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7FD4" w14:textId="302716B7" w:rsidR="00410C46" w:rsidRPr="003F7B11" w:rsidRDefault="003E14DE" w:rsidP="008804AB">
      <w:pPr>
        <w:spacing w:after="0" w:line="240" w:lineRule="auto"/>
        <w:jc w:val="center"/>
        <w:rPr>
          <w:rFonts w:ascii="Times New Roman" w:hAnsi="Times New Roman" w:cs="Times New Roman"/>
          <w:b/>
          <w:sz w:val="24"/>
          <w:szCs w:val="24"/>
          <w:lang w:val="bg-BG"/>
        </w:rPr>
      </w:pPr>
      <w:r w:rsidRPr="003F7B11">
        <w:rPr>
          <w:rFonts w:cstheme="minorHAnsi"/>
          <w:b/>
          <w:sz w:val="24"/>
          <w:szCs w:val="24"/>
        </w:rPr>
        <w:tab/>
      </w:r>
      <w:r w:rsidRPr="003F7B11">
        <w:rPr>
          <w:rFonts w:cstheme="minorHAnsi"/>
          <w:b/>
          <w:sz w:val="24"/>
          <w:szCs w:val="24"/>
        </w:rPr>
        <w:tab/>
      </w:r>
      <w:r w:rsidRPr="003F7B11">
        <w:rPr>
          <w:rFonts w:cstheme="minorHAnsi"/>
          <w:b/>
          <w:sz w:val="24"/>
          <w:szCs w:val="24"/>
        </w:rPr>
        <w:tab/>
      </w:r>
      <w:r w:rsidRPr="003F7B11">
        <w:rPr>
          <w:rFonts w:cstheme="minorHAnsi"/>
          <w:b/>
          <w:sz w:val="24"/>
          <w:szCs w:val="24"/>
        </w:rPr>
        <w:tab/>
      </w:r>
      <w:r w:rsidRPr="003F7B11">
        <w:rPr>
          <w:rFonts w:cstheme="minorHAnsi"/>
          <w:b/>
          <w:sz w:val="24"/>
          <w:szCs w:val="24"/>
        </w:rPr>
        <w:tab/>
      </w:r>
      <w:r w:rsidRPr="003F7B11">
        <w:rPr>
          <w:rFonts w:ascii="Times New Roman" w:hAnsi="Times New Roman" w:cs="Times New Roman"/>
          <w:b/>
          <w:sz w:val="24"/>
          <w:szCs w:val="24"/>
          <w:lang w:val="bg-BG"/>
        </w:rPr>
        <w:tab/>
      </w:r>
      <w:r w:rsidRPr="003F7B11">
        <w:rPr>
          <w:rFonts w:ascii="Times New Roman" w:hAnsi="Times New Roman" w:cs="Times New Roman"/>
          <w:b/>
          <w:sz w:val="24"/>
          <w:szCs w:val="24"/>
          <w:lang w:val="bg-BG"/>
        </w:rPr>
        <w:tab/>
      </w:r>
      <w:r w:rsidRPr="003F7B11">
        <w:rPr>
          <w:rFonts w:ascii="Times New Roman" w:hAnsi="Times New Roman" w:cs="Times New Roman"/>
          <w:b/>
          <w:sz w:val="24"/>
          <w:szCs w:val="24"/>
          <w:lang w:val="bg-BG"/>
        </w:rPr>
        <w:tab/>
      </w:r>
    </w:p>
    <w:p w14:paraId="5A4011F4" w14:textId="77777777" w:rsidR="00B804FD" w:rsidRPr="00B804FD" w:rsidRDefault="00B804FD" w:rsidP="00B804FD">
      <w:pPr>
        <w:spacing w:after="0" w:line="240" w:lineRule="auto"/>
        <w:jc w:val="center"/>
        <w:rPr>
          <w:rFonts w:ascii="Times New Roman" w:eastAsia="Times New Roman" w:hAnsi="Times New Roman" w:cs="Times New Roman"/>
          <w:sz w:val="24"/>
          <w:szCs w:val="24"/>
          <w:lang w:val="bg-BG" w:eastAsia="bg-BG"/>
        </w:rPr>
      </w:pPr>
      <w:r w:rsidRPr="00B804FD">
        <w:rPr>
          <w:rFonts w:ascii="Times New Roman" w:eastAsia="Times New Roman" w:hAnsi="Times New Roman" w:cs="Times New Roman"/>
          <w:sz w:val="24"/>
          <w:szCs w:val="24"/>
          <w:lang w:val="bg-BG" w:eastAsia="bg-BG"/>
        </w:rPr>
        <w:t xml:space="preserve">      </w:t>
      </w:r>
      <w:r w:rsidRPr="00B804FD">
        <w:rPr>
          <w:rFonts w:ascii="Times New Roman" w:eastAsia="Times New Roman" w:hAnsi="Times New Roman" w:cs="Times New Roman"/>
          <w:noProof/>
          <w:sz w:val="24"/>
          <w:szCs w:val="24"/>
          <w:lang w:val="bg-BG" w:eastAsia="bg-BG"/>
        </w:rPr>
        <w:drawing>
          <wp:inline distT="0" distB="0" distL="0" distR="0" wp14:anchorId="727A35C9" wp14:editId="556E4FBD">
            <wp:extent cx="557149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1490" cy="1359535"/>
                    </a:xfrm>
                    <a:prstGeom prst="rect">
                      <a:avLst/>
                    </a:prstGeom>
                    <a:noFill/>
                    <a:ln>
                      <a:noFill/>
                    </a:ln>
                  </pic:spPr>
                </pic:pic>
              </a:graphicData>
            </a:graphic>
          </wp:inline>
        </w:drawing>
      </w:r>
    </w:p>
    <w:p w14:paraId="66FDAC9B" w14:textId="77777777" w:rsidR="00B804FD" w:rsidRPr="00B804FD" w:rsidRDefault="00B804FD" w:rsidP="00B804FD">
      <w:pPr>
        <w:spacing w:after="0" w:line="240" w:lineRule="auto"/>
        <w:jc w:val="center"/>
        <w:rPr>
          <w:rFonts w:ascii="Times New Roman" w:eastAsia="Times New Roman" w:hAnsi="Times New Roman" w:cs="Times New Roman"/>
          <w:sz w:val="24"/>
          <w:szCs w:val="24"/>
          <w:lang w:eastAsia="bg-BG"/>
        </w:rPr>
      </w:pPr>
      <w:r w:rsidRPr="00B804FD">
        <w:rPr>
          <w:rFonts w:ascii="Times New Roman" w:eastAsia="Times New Roman" w:hAnsi="Times New Roman" w:cs="Times New Roman"/>
          <w:sz w:val="24"/>
          <w:szCs w:val="24"/>
          <w:lang w:val="bg-BG" w:eastAsia="bg-BG"/>
        </w:rPr>
        <w:t xml:space="preserve">  </w:t>
      </w:r>
    </w:p>
    <w:p w14:paraId="2CD3B6E3" w14:textId="77777777" w:rsidR="00B804FD" w:rsidRPr="00B804FD" w:rsidRDefault="00B804FD" w:rsidP="00B804FD">
      <w:pPr>
        <w:spacing w:after="0" w:line="240" w:lineRule="auto"/>
        <w:jc w:val="center"/>
        <w:rPr>
          <w:rFonts w:ascii="Times New Roman" w:eastAsia="Times New Roman" w:hAnsi="Times New Roman" w:cs="Times New Roman"/>
          <w:b/>
          <w:sz w:val="28"/>
          <w:szCs w:val="28"/>
          <w:lang w:val="bg-BG"/>
        </w:rPr>
      </w:pPr>
    </w:p>
    <w:p w14:paraId="511BF09D" w14:textId="77777777" w:rsidR="00B804FD" w:rsidRPr="00B804FD" w:rsidRDefault="00B804FD" w:rsidP="00B804FD">
      <w:pPr>
        <w:spacing w:after="0" w:line="240" w:lineRule="auto"/>
        <w:jc w:val="center"/>
        <w:rPr>
          <w:rFonts w:ascii="Times New Roman" w:eastAsia="Times New Roman" w:hAnsi="Times New Roman" w:cs="Times New Roman"/>
          <w:b/>
          <w:sz w:val="28"/>
          <w:szCs w:val="28"/>
          <w:lang w:val="bg-BG"/>
        </w:rPr>
      </w:pPr>
      <w:r w:rsidRPr="00B804FD">
        <w:rPr>
          <w:rFonts w:ascii="Times New Roman" w:eastAsia="Times New Roman" w:hAnsi="Times New Roman" w:cs="Times New Roman"/>
          <w:b/>
          <w:sz w:val="28"/>
          <w:szCs w:val="28"/>
          <w:lang w:val="bg-BG"/>
        </w:rPr>
        <w:t>З А П О В Е Д</w:t>
      </w:r>
    </w:p>
    <w:p w14:paraId="37EAA22F" w14:textId="77777777" w:rsidR="00B804FD" w:rsidRPr="00B804FD" w:rsidRDefault="00B804FD" w:rsidP="00B804FD">
      <w:pPr>
        <w:spacing w:after="0" w:line="240" w:lineRule="auto"/>
        <w:jc w:val="center"/>
        <w:rPr>
          <w:rFonts w:ascii="Times New Roman" w:eastAsia="Times New Roman" w:hAnsi="Times New Roman" w:cs="Times New Roman"/>
          <w:sz w:val="24"/>
          <w:szCs w:val="24"/>
          <w:lang w:val="bg-BG"/>
        </w:rPr>
      </w:pPr>
      <w:r w:rsidRPr="00B804FD">
        <w:rPr>
          <w:rFonts w:ascii="Times New Roman" w:eastAsia="Times New Roman" w:hAnsi="Times New Roman" w:cs="Times New Roman"/>
          <w:sz w:val="24"/>
          <w:szCs w:val="24"/>
          <w:lang w:val="bg-BG"/>
        </w:rPr>
        <w:pict w14:anchorId="6778D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Microsoft Office Signature Line..." style="width:192pt;height:96pt">
            <v:imagedata r:id="rId9" o:title=""/>
            <o:lock v:ext="edit" ungrouping="t" rotation="t" cropping="t" verticies="t" text="t" grouping="t"/>
            <o:signatureline v:ext="edit" id="{F7445BCD-C032-459C-8E1A-B5D67AC7E1C9}" provid="{00000000-0000-0000-0000-000000000000}" issignatureline="t"/>
          </v:shape>
        </w:pict>
      </w:r>
    </w:p>
    <w:p w14:paraId="3F5CB52C" w14:textId="77777777" w:rsidR="00B804FD" w:rsidRPr="00B804FD" w:rsidRDefault="00B804FD" w:rsidP="00B804FD">
      <w:pPr>
        <w:tabs>
          <w:tab w:val="left" w:pos="142"/>
          <w:tab w:val="left" w:pos="284"/>
          <w:tab w:val="left" w:pos="426"/>
        </w:tabs>
        <w:spacing w:after="0"/>
        <w:ind w:firstLine="709"/>
        <w:jc w:val="both"/>
        <w:rPr>
          <w:rFonts w:ascii="Times New Roman" w:eastAsia="Times New Roman" w:hAnsi="Times New Roman" w:cs="Times New Roman"/>
          <w:sz w:val="24"/>
          <w:szCs w:val="24"/>
          <w:lang w:val="bg-BG"/>
        </w:rPr>
      </w:pPr>
    </w:p>
    <w:p w14:paraId="629F397D" w14:textId="77777777" w:rsidR="00B804FD" w:rsidRPr="00B804FD" w:rsidRDefault="00B804FD" w:rsidP="00B804FD">
      <w:pPr>
        <w:spacing w:after="0" w:line="240" w:lineRule="auto"/>
        <w:ind w:firstLine="709"/>
        <w:jc w:val="both"/>
        <w:rPr>
          <w:rFonts w:ascii="Times New Roman" w:eastAsia="Times New Roman" w:hAnsi="Times New Roman" w:cs="Times New Roman"/>
          <w:sz w:val="24"/>
          <w:szCs w:val="24"/>
          <w:lang w:val="bg-BG"/>
        </w:rPr>
      </w:pPr>
      <w:r w:rsidRPr="00B804FD">
        <w:rPr>
          <w:rFonts w:ascii="Times New Roman" w:eastAsia="Times New Roman" w:hAnsi="Times New Roman" w:cs="Times New Roman"/>
          <w:sz w:val="24"/>
          <w:szCs w:val="24"/>
          <w:lang w:val="bg-BG"/>
        </w:rPr>
        <w:t>На основание чл. 25, ал. 4 от Закона за администрацията</w:t>
      </w:r>
      <w:r w:rsidRPr="00B804FD">
        <w:rPr>
          <w:rFonts w:ascii="Times New Roman" w:eastAsia="Times New Roman" w:hAnsi="Times New Roman" w:cs="Times New Roman"/>
          <w:sz w:val="24"/>
          <w:szCs w:val="24"/>
        </w:rPr>
        <w:t xml:space="preserve"> и </w:t>
      </w:r>
      <w:proofErr w:type="spellStart"/>
      <w:r w:rsidRPr="00B804FD">
        <w:rPr>
          <w:rFonts w:ascii="Times New Roman" w:eastAsia="Times New Roman" w:hAnsi="Times New Roman" w:cs="Times New Roman"/>
          <w:sz w:val="24"/>
          <w:szCs w:val="24"/>
        </w:rPr>
        <w:t>във</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връзка</w:t>
      </w:r>
      <w:proofErr w:type="spellEnd"/>
      <w:r w:rsidRPr="00B804FD">
        <w:rPr>
          <w:rFonts w:ascii="Times New Roman" w:eastAsia="Times New Roman" w:hAnsi="Times New Roman" w:cs="Times New Roman"/>
          <w:sz w:val="24"/>
          <w:szCs w:val="24"/>
        </w:rPr>
        <w:t xml:space="preserve"> с</w:t>
      </w:r>
      <w:r w:rsidRPr="00B804FD">
        <w:rPr>
          <w:rFonts w:ascii="Times New Roman" w:eastAsia="Times New Roman" w:hAnsi="Times New Roman" w:cs="Times New Roman"/>
          <w:sz w:val="24"/>
          <w:szCs w:val="24"/>
          <w:lang w:val="bg-BG"/>
        </w:rPr>
        <w:t xml:space="preserve"> </w:t>
      </w:r>
      <w:proofErr w:type="spellStart"/>
      <w:r w:rsidRPr="00B804FD">
        <w:rPr>
          <w:rFonts w:ascii="Times New Roman" w:eastAsia="Times New Roman" w:hAnsi="Times New Roman" w:cs="Times New Roman"/>
          <w:sz w:val="24"/>
          <w:szCs w:val="24"/>
        </w:rPr>
        <w:t>чл</w:t>
      </w:r>
      <w:proofErr w:type="spellEnd"/>
      <w:r w:rsidRPr="00B804FD">
        <w:rPr>
          <w:rFonts w:ascii="Times New Roman" w:eastAsia="Times New Roman" w:hAnsi="Times New Roman" w:cs="Times New Roman"/>
          <w:sz w:val="24"/>
          <w:szCs w:val="24"/>
        </w:rPr>
        <w:t xml:space="preserve">. 11, </w:t>
      </w:r>
      <w:proofErr w:type="spellStart"/>
      <w:r w:rsidRPr="00B804FD">
        <w:rPr>
          <w:rFonts w:ascii="Times New Roman" w:eastAsia="Times New Roman" w:hAnsi="Times New Roman" w:cs="Times New Roman"/>
          <w:sz w:val="24"/>
          <w:szCs w:val="24"/>
        </w:rPr>
        <w:t>ал</w:t>
      </w:r>
      <w:proofErr w:type="spellEnd"/>
      <w:r w:rsidRPr="00B804FD">
        <w:rPr>
          <w:rFonts w:ascii="Times New Roman" w:eastAsia="Times New Roman" w:hAnsi="Times New Roman" w:cs="Times New Roman"/>
          <w:sz w:val="24"/>
          <w:szCs w:val="24"/>
        </w:rPr>
        <w:t xml:space="preserve">. 1 </w:t>
      </w:r>
      <w:proofErr w:type="spellStart"/>
      <w:r w:rsidRPr="00B804FD">
        <w:rPr>
          <w:rFonts w:ascii="Times New Roman" w:eastAsia="Times New Roman" w:hAnsi="Times New Roman" w:cs="Times New Roman"/>
          <w:sz w:val="24"/>
          <w:szCs w:val="24"/>
        </w:rPr>
        <w:t>от</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Постановление</w:t>
      </w:r>
      <w:proofErr w:type="spellEnd"/>
      <w:r w:rsidRPr="00B804FD">
        <w:rPr>
          <w:rFonts w:ascii="Times New Roman" w:eastAsia="Times New Roman" w:hAnsi="Times New Roman" w:cs="Times New Roman"/>
          <w:sz w:val="24"/>
          <w:szCs w:val="24"/>
        </w:rPr>
        <w:t xml:space="preserve"> № 157 </w:t>
      </w:r>
      <w:proofErr w:type="spellStart"/>
      <w:r w:rsidRPr="00B804FD">
        <w:rPr>
          <w:rFonts w:ascii="Times New Roman" w:eastAsia="Times New Roman" w:hAnsi="Times New Roman" w:cs="Times New Roman"/>
          <w:sz w:val="24"/>
          <w:szCs w:val="24"/>
        </w:rPr>
        <w:t>на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Министерския</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съвет</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от</w:t>
      </w:r>
      <w:proofErr w:type="spellEnd"/>
      <w:r w:rsidRPr="00B804FD">
        <w:rPr>
          <w:rFonts w:ascii="Times New Roman" w:eastAsia="Times New Roman" w:hAnsi="Times New Roman" w:cs="Times New Roman"/>
          <w:sz w:val="24"/>
          <w:szCs w:val="24"/>
        </w:rPr>
        <w:t xml:space="preserve"> 7 </w:t>
      </w:r>
      <w:proofErr w:type="spellStart"/>
      <w:r w:rsidRPr="00B804FD">
        <w:rPr>
          <w:rFonts w:ascii="Times New Roman" w:eastAsia="Times New Roman" w:hAnsi="Times New Roman" w:cs="Times New Roman"/>
          <w:sz w:val="24"/>
          <w:szCs w:val="24"/>
        </w:rPr>
        <w:t>юли</w:t>
      </w:r>
      <w:proofErr w:type="spellEnd"/>
      <w:r w:rsidRPr="00B804FD">
        <w:rPr>
          <w:rFonts w:ascii="Times New Roman" w:eastAsia="Times New Roman" w:hAnsi="Times New Roman" w:cs="Times New Roman"/>
          <w:sz w:val="24"/>
          <w:szCs w:val="24"/>
        </w:rPr>
        <w:t xml:space="preserve"> 2022 г. </w:t>
      </w:r>
      <w:proofErr w:type="spellStart"/>
      <w:r w:rsidRPr="00B804FD">
        <w:rPr>
          <w:rFonts w:ascii="Times New Roman" w:eastAsia="Times New Roman" w:hAnsi="Times New Roman" w:cs="Times New Roman"/>
          <w:sz w:val="24"/>
          <w:szCs w:val="24"/>
        </w:rPr>
        <w:t>за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определяне</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на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органите</w:t>
      </w:r>
      <w:proofErr w:type="spellEnd"/>
      <w:r w:rsidRPr="00B804FD">
        <w:rPr>
          <w:rFonts w:ascii="Times New Roman" w:eastAsia="Times New Roman" w:hAnsi="Times New Roman" w:cs="Times New Roman"/>
          <w:sz w:val="24"/>
          <w:szCs w:val="24"/>
        </w:rPr>
        <w:t xml:space="preserve"> и </w:t>
      </w:r>
      <w:proofErr w:type="spellStart"/>
      <w:r w:rsidRPr="00B804FD">
        <w:rPr>
          <w:rFonts w:ascii="Times New Roman" w:eastAsia="Times New Roman" w:hAnsi="Times New Roman" w:cs="Times New Roman"/>
          <w:sz w:val="24"/>
          <w:szCs w:val="24"/>
        </w:rPr>
        <w:t>структурите</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отговорни</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за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изпълнението</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на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Плана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за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възстановяване</w:t>
      </w:r>
      <w:proofErr w:type="spellEnd"/>
      <w:r w:rsidRPr="00B804FD">
        <w:rPr>
          <w:rFonts w:ascii="Times New Roman" w:eastAsia="Times New Roman" w:hAnsi="Times New Roman" w:cs="Times New Roman"/>
          <w:sz w:val="24"/>
          <w:szCs w:val="24"/>
        </w:rPr>
        <w:t xml:space="preserve"> и </w:t>
      </w:r>
      <w:proofErr w:type="spellStart"/>
      <w:r w:rsidRPr="00B804FD">
        <w:rPr>
          <w:rFonts w:ascii="Times New Roman" w:eastAsia="Times New Roman" w:hAnsi="Times New Roman" w:cs="Times New Roman"/>
          <w:sz w:val="24"/>
          <w:szCs w:val="24"/>
        </w:rPr>
        <w:t>устойчивост</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на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Република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България</w:t>
      </w:r>
      <w:proofErr w:type="spellEnd"/>
      <w:r w:rsidRPr="00B804FD">
        <w:rPr>
          <w:rFonts w:ascii="Times New Roman" w:eastAsia="Times New Roman" w:hAnsi="Times New Roman" w:cs="Times New Roman"/>
          <w:sz w:val="24"/>
          <w:szCs w:val="24"/>
        </w:rPr>
        <w:t xml:space="preserve">, и </w:t>
      </w:r>
      <w:proofErr w:type="spellStart"/>
      <w:r w:rsidRPr="00B804FD">
        <w:rPr>
          <w:rFonts w:ascii="Times New Roman" w:eastAsia="Times New Roman" w:hAnsi="Times New Roman" w:cs="Times New Roman"/>
          <w:sz w:val="24"/>
          <w:szCs w:val="24"/>
        </w:rPr>
        <w:t>на</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техните</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основни</w:t>
      </w:r>
      <w:proofErr w:type="spellEnd"/>
      <w:r w:rsidRPr="00B804FD">
        <w:rPr>
          <w:rFonts w:ascii="Times New Roman" w:eastAsia="Times New Roman" w:hAnsi="Times New Roman" w:cs="Times New Roman"/>
          <w:sz w:val="24"/>
          <w:szCs w:val="24"/>
        </w:rPr>
        <w:t xml:space="preserve"> </w:t>
      </w:r>
      <w:proofErr w:type="spellStart"/>
      <w:r w:rsidRPr="00B804FD">
        <w:rPr>
          <w:rFonts w:ascii="Times New Roman" w:eastAsia="Times New Roman" w:hAnsi="Times New Roman" w:cs="Times New Roman"/>
          <w:sz w:val="24"/>
          <w:szCs w:val="24"/>
        </w:rPr>
        <w:t>функции</w:t>
      </w:r>
      <w:proofErr w:type="spellEnd"/>
      <w:r w:rsidRPr="00B804FD">
        <w:rPr>
          <w:rFonts w:ascii="Times New Roman" w:eastAsia="Times New Roman" w:hAnsi="Times New Roman" w:cs="Times New Roman"/>
          <w:sz w:val="24"/>
          <w:szCs w:val="24"/>
          <w:lang w:val="bg-BG"/>
        </w:rPr>
        <w:t xml:space="preserve"> </w:t>
      </w:r>
    </w:p>
    <w:p w14:paraId="116D6ED1" w14:textId="77777777" w:rsidR="00B804FD" w:rsidRPr="00B804FD" w:rsidRDefault="00B804FD" w:rsidP="00B804FD">
      <w:pPr>
        <w:spacing w:after="0" w:line="240" w:lineRule="auto"/>
        <w:jc w:val="both"/>
        <w:rPr>
          <w:rFonts w:ascii="Times New Roman" w:eastAsia="Times New Roman" w:hAnsi="Times New Roman" w:cs="Times New Roman"/>
          <w:sz w:val="24"/>
          <w:szCs w:val="24"/>
          <w:lang w:val="bg-BG"/>
        </w:rPr>
      </w:pPr>
    </w:p>
    <w:p w14:paraId="2E410BD0" w14:textId="77777777" w:rsidR="00B804FD" w:rsidRPr="00B804FD" w:rsidRDefault="00B804FD" w:rsidP="00B804FD">
      <w:pPr>
        <w:spacing w:after="0" w:line="240" w:lineRule="auto"/>
        <w:jc w:val="center"/>
        <w:rPr>
          <w:rFonts w:ascii="Times New Roman" w:eastAsia="Times New Roman" w:hAnsi="Times New Roman" w:cs="Times New Roman"/>
          <w:b/>
          <w:sz w:val="24"/>
          <w:szCs w:val="24"/>
          <w:lang w:val="bg-BG"/>
        </w:rPr>
      </w:pPr>
    </w:p>
    <w:p w14:paraId="106EF3C5" w14:textId="77777777" w:rsidR="00B804FD" w:rsidRPr="00B804FD" w:rsidRDefault="00B804FD" w:rsidP="00B804FD">
      <w:pPr>
        <w:spacing w:after="0" w:line="240" w:lineRule="auto"/>
        <w:jc w:val="center"/>
        <w:rPr>
          <w:rFonts w:ascii="Times New Roman" w:eastAsia="Times New Roman" w:hAnsi="Times New Roman" w:cs="Times New Roman"/>
          <w:b/>
          <w:sz w:val="24"/>
          <w:szCs w:val="24"/>
          <w:lang w:val="bg-BG"/>
        </w:rPr>
      </w:pPr>
    </w:p>
    <w:p w14:paraId="0B8A91CE" w14:textId="77777777" w:rsidR="00B804FD" w:rsidRPr="00B804FD" w:rsidRDefault="00B804FD" w:rsidP="00B804FD">
      <w:pPr>
        <w:spacing w:after="0" w:line="240" w:lineRule="auto"/>
        <w:jc w:val="center"/>
        <w:rPr>
          <w:rFonts w:ascii="Times New Roman" w:eastAsia="Times New Roman" w:hAnsi="Times New Roman" w:cs="Times New Roman"/>
          <w:b/>
          <w:sz w:val="24"/>
          <w:szCs w:val="24"/>
          <w:lang w:val="bg-BG"/>
        </w:rPr>
      </w:pPr>
      <w:r w:rsidRPr="00B804FD">
        <w:rPr>
          <w:rFonts w:ascii="Times New Roman" w:eastAsia="Times New Roman" w:hAnsi="Times New Roman" w:cs="Times New Roman"/>
          <w:b/>
          <w:sz w:val="24"/>
          <w:szCs w:val="24"/>
          <w:lang w:val="bg-BG"/>
        </w:rPr>
        <w:t>Н А Р Е Ж Д А М:</w:t>
      </w:r>
    </w:p>
    <w:p w14:paraId="5E083904" w14:textId="77777777" w:rsidR="00B804FD" w:rsidRPr="00B804FD" w:rsidRDefault="00B804FD" w:rsidP="00B804FD">
      <w:pPr>
        <w:spacing w:after="0" w:line="240" w:lineRule="auto"/>
        <w:jc w:val="center"/>
        <w:rPr>
          <w:rFonts w:ascii="Times New Roman" w:eastAsia="Times New Roman" w:hAnsi="Times New Roman" w:cs="Times New Roman"/>
          <w:b/>
          <w:sz w:val="24"/>
          <w:szCs w:val="24"/>
          <w:lang w:val="bg-BG"/>
        </w:rPr>
      </w:pPr>
    </w:p>
    <w:p w14:paraId="7C803C98" w14:textId="77777777" w:rsidR="00B804FD" w:rsidRPr="00B804FD" w:rsidRDefault="00B804FD" w:rsidP="00B804FD">
      <w:pPr>
        <w:spacing w:after="0" w:line="240" w:lineRule="auto"/>
        <w:jc w:val="both"/>
        <w:rPr>
          <w:rFonts w:ascii="Times New Roman" w:eastAsia="Times New Roman" w:hAnsi="Times New Roman" w:cs="Times New Roman"/>
          <w:sz w:val="24"/>
          <w:szCs w:val="24"/>
          <w:lang w:val="bg-BG"/>
        </w:rPr>
      </w:pPr>
    </w:p>
    <w:p w14:paraId="5EA193DE" w14:textId="77777777" w:rsidR="00B804FD" w:rsidRPr="00B804FD" w:rsidRDefault="00B804FD">
      <w:pPr>
        <w:numPr>
          <w:ilvl w:val="0"/>
          <w:numId w:val="24"/>
        </w:numPr>
        <w:tabs>
          <w:tab w:val="left" w:pos="993"/>
        </w:tabs>
        <w:spacing w:after="0" w:line="240" w:lineRule="auto"/>
        <w:contextualSpacing/>
        <w:jc w:val="both"/>
        <w:rPr>
          <w:rFonts w:ascii="Times New Roman" w:eastAsia="Times New Roman" w:hAnsi="Times New Roman" w:cs="Times New Roman"/>
          <w:sz w:val="24"/>
          <w:szCs w:val="24"/>
          <w:lang w:val="bg-BG"/>
        </w:rPr>
      </w:pPr>
      <w:r w:rsidRPr="00B804FD">
        <w:rPr>
          <w:rFonts w:ascii="Times New Roman" w:eastAsia="Times New Roman" w:hAnsi="Times New Roman" w:cs="Times New Roman"/>
          <w:sz w:val="24"/>
          <w:szCs w:val="24"/>
          <w:lang w:val="bg-BG"/>
        </w:rPr>
        <w:t>Утвърждавам Методика за подбор на лица с трайни увреждания.</w:t>
      </w:r>
    </w:p>
    <w:p w14:paraId="77B2A734" w14:textId="77777777" w:rsidR="00B804FD" w:rsidRPr="00B804FD" w:rsidRDefault="00B804FD" w:rsidP="00B804FD">
      <w:pPr>
        <w:spacing w:after="0" w:line="240" w:lineRule="auto"/>
        <w:jc w:val="both"/>
        <w:rPr>
          <w:rFonts w:ascii="Times New Roman" w:eastAsia="Times New Roman" w:hAnsi="Times New Roman" w:cs="Times New Roman"/>
          <w:sz w:val="24"/>
          <w:szCs w:val="24"/>
          <w:lang w:val="ru-RU"/>
        </w:rPr>
      </w:pPr>
    </w:p>
    <w:p w14:paraId="1BC563E3" w14:textId="77777777" w:rsidR="00B804FD" w:rsidRPr="00B804FD" w:rsidRDefault="00B804FD" w:rsidP="00B804FD">
      <w:pPr>
        <w:spacing w:after="0" w:line="240" w:lineRule="auto"/>
        <w:jc w:val="both"/>
        <w:rPr>
          <w:rFonts w:ascii="Times New Roman" w:eastAsia="Times New Roman" w:hAnsi="Times New Roman" w:cs="Times New Roman"/>
          <w:sz w:val="24"/>
          <w:szCs w:val="24"/>
          <w:lang w:val="bg-BG"/>
        </w:rPr>
      </w:pPr>
      <w:r w:rsidRPr="00B804FD">
        <w:rPr>
          <w:rFonts w:ascii="Times New Roman" w:eastAsia="Times New Roman" w:hAnsi="Times New Roman" w:cs="Times New Roman"/>
          <w:sz w:val="24"/>
          <w:szCs w:val="24"/>
          <w:lang w:val="ru-RU"/>
        </w:rPr>
        <w:tab/>
      </w:r>
      <w:r w:rsidRPr="00B804FD">
        <w:rPr>
          <w:rFonts w:ascii="Times New Roman" w:eastAsia="Times New Roman" w:hAnsi="Times New Roman" w:cs="Times New Roman"/>
          <w:sz w:val="24"/>
          <w:szCs w:val="24"/>
          <w:lang w:val="bg-BG"/>
        </w:rPr>
        <w:t>Контрола по изпълнението на заповедта възлагам на ресорния заместник-министър.</w:t>
      </w:r>
    </w:p>
    <w:p w14:paraId="7E95C7D0" w14:textId="77777777" w:rsidR="00B804FD" w:rsidRPr="00B804FD" w:rsidRDefault="00B804FD" w:rsidP="00B804FD">
      <w:pPr>
        <w:spacing w:after="0" w:line="240" w:lineRule="auto"/>
        <w:jc w:val="both"/>
        <w:rPr>
          <w:rFonts w:ascii="Times New Roman" w:eastAsia="Times New Roman" w:hAnsi="Times New Roman" w:cs="Times New Roman"/>
          <w:sz w:val="24"/>
          <w:szCs w:val="24"/>
          <w:lang w:val="bg-BG"/>
        </w:rPr>
      </w:pPr>
    </w:p>
    <w:p w14:paraId="531F7A49" w14:textId="77777777" w:rsidR="00B804FD" w:rsidRPr="00B804FD" w:rsidRDefault="00B804FD" w:rsidP="00B804FD">
      <w:pPr>
        <w:spacing w:after="0" w:line="240" w:lineRule="auto"/>
        <w:ind w:firstLine="709"/>
        <w:jc w:val="both"/>
        <w:rPr>
          <w:rFonts w:ascii="Times New Roman" w:eastAsia="Times New Roman" w:hAnsi="Times New Roman" w:cs="Times New Roman"/>
          <w:sz w:val="24"/>
          <w:szCs w:val="24"/>
          <w:lang w:val="bg-BG"/>
        </w:rPr>
      </w:pPr>
      <w:r w:rsidRPr="00B804FD">
        <w:rPr>
          <w:rFonts w:ascii="Times New Roman" w:eastAsia="Times New Roman" w:hAnsi="Times New Roman" w:cs="Times New Roman"/>
          <w:sz w:val="24"/>
          <w:szCs w:val="24"/>
          <w:lang w:val="bg-BG"/>
        </w:rPr>
        <w:t>Настоящата заповед да се доведе до знанието на ресорния заместник-министър и</w:t>
      </w:r>
      <w:r w:rsidRPr="00B804FD">
        <w:rPr>
          <w:rFonts w:ascii="Times New Roman" w:eastAsia="Times New Roman" w:hAnsi="Times New Roman" w:cs="Times New Roman"/>
          <w:sz w:val="24"/>
          <w:szCs w:val="24"/>
          <w:lang w:val="bg-BG" w:eastAsia="bg-BG"/>
        </w:rPr>
        <w:t xml:space="preserve"> </w:t>
      </w:r>
      <w:r w:rsidRPr="00B804FD">
        <w:rPr>
          <w:rFonts w:ascii="Times New Roman" w:eastAsia="Times New Roman" w:hAnsi="Times New Roman" w:cs="Times New Roman"/>
          <w:sz w:val="24"/>
          <w:szCs w:val="24"/>
          <w:lang w:val="bg-BG"/>
        </w:rPr>
        <w:t>изпълнителния директор на Агенцията за социално подпомагане за сведение и изпълнение.</w:t>
      </w:r>
    </w:p>
    <w:p w14:paraId="79A328F1" w14:textId="77777777" w:rsidR="00B804FD" w:rsidRPr="00B804FD" w:rsidRDefault="00B804FD" w:rsidP="00B804FD">
      <w:pPr>
        <w:spacing w:after="0" w:line="240" w:lineRule="auto"/>
        <w:ind w:firstLine="709"/>
        <w:jc w:val="both"/>
        <w:rPr>
          <w:rFonts w:ascii="Times New Roman" w:eastAsia="Times New Roman" w:hAnsi="Times New Roman" w:cs="Times New Roman"/>
          <w:sz w:val="24"/>
          <w:szCs w:val="24"/>
          <w:lang w:val="bg-BG"/>
        </w:rPr>
      </w:pPr>
    </w:p>
    <w:p w14:paraId="0366B15F" w14:textId="77777777" w:rsidR="00B804FD" w:rsidRPr="00B804FD" w:rsidRDefault="00B804FD" w:rsidP="00B804FD">
      <w:pPr>
        <w:spacing w:after="0" w:line="240" w:lineRule="auto"/>
        <w:ind w:firstLine="709"/>
        <w:jc w:val="both"/>
        <w:rPr>
          <w:rFonts w:ascii="Times New Roman" w:eastAsia="Times New Roman" w:hAnsi="Times New Roman" w:cs="Times New Roman"/>
          <w:sz w:val="24"/>
          <w:szCs w:val="24"/>
          <w:lang w:val="bg-BG"/>
        </w:rPr>
      </w:pPr>
      <w:r w:rsidRPr="00B804FD">
        <w:rPr>
          <w:rFonts w:ascii="Times New Roman" w:eastAsia="Times New Roman" w:hAnsi="Times New Roman" w:cs="Times New Roman"/>
          <w:sz w:val="24"/>
          <w:szCs w:val="24"/>
          <w:lang w:val="bg-BG"/>
        </w:rPr>
        <w:t>Заповедта и Методиката за  подбор на лица с трайни увреждания да се публикуват на интернет страниците на Министерството на труда и социалната политика, Агенцията за социално подпомагане, Фонд „Социална закрила“ и Агенцията за хората с увреждания.</w:t>
      </w:r>
    </w:p>
    <w:p w14:paraId="15AF3AE4" w14:textId="77777777" w:rsidR="00B804FD" w:rsidRPr="00B804FD" w:rsidRDefault="00B804FD" w:rsidP="00B804FD">
      <w:pPr>
        <w:tabs>
          <w:tab w:val="left" w:pos="142"/>
          <w:tab w:val="left" w:pos="284"/>
          <w:tab w:val="left" w:pos="426"/>
        </w:tabs>
        <w:spacing w:after="0" w:line="240" w:lineRule="auto"/>
        <w:ind w:firstLine="709"/>
        <w:jc w:val="both"/>
        <w:rPr>
          <w:rFonts w:ascii="Times New Roman" w:eastAsia="Times New Roman" w:hAnsi="Times New Roman" w:cs="Times New Roman"/>
          <w:sz w:val="24"/>
          <w:szCs w:val="24"/>
          <w:lang w:val="bg-BG"/>
        </w:rPr>
      </w:pPr>
    </w:p>
    <w:p w14:paraId="7E730B33" w14:textId="77777777" w:rsidR="00B804FD" w:rsidRPr="00B804FD" w:rsidRDefault="00B804FD" w:rsidP="00B804FD">
      <w:pPr>
        <w:tabs>
          <w:tab w:val="left" w:pos="142"/>
          <w:tab w:val="left" w:pos="284"/>
          <w:tab w:val="left" w:pos="426"/>
        </w:tabs>
        <w:spacing w:after="0" w:line="240" w:lineRule="auto"/>
        <w:ind w:firstLine="709"/>
        <w:jc w:val="both"/>
        <w:rPr>
          <w:rFonts w:ascii="Times New Roman" w:eastAsia="Times New Roman" w:hAnsi="Times New Roman" w:cs="Times New Roman"/>
          <w:b/>
          <w:sz w:val="24"/>
          <w:szCs w:val="24"/>
        </w:rPr>
      </w:pPr>
    </w:p>
    <w:p w14:paraId="1E81A395" w14:textId="77777777" w:rsidR="00B804FD" w:rsidRPr="00B804FD" w:rsidRDefault="00B804FD" w:rsidP="00B804FD">
      <w:pPr>
        <w:tabs>
          <w:tab w:val="left" w:pos="0"/>
          <w:tab w:val="left" w:pos="284"/>
        </w:tabs>
        <w:spacing w:after="0" w:line="240" w:lineRule="auto"/>
        <w:ind w:firstLine="426"/>
        <w:jc w:val="both"/>
        <w:rPr>
          <w:rFonts w:ascii="Times New Roman" w:eastAsia="Times New Roman" w:hAnsi="Times New Roman" w:cs="Times New Roman"/>
          <w:sz w:val="24"/>
          <w:szCs w:val="24"/>
          <w:lang w:val="bg-BG" w:eastAsia="bg-BG"/>
        </w:rPr>
      </w:pPr>
      <w:r w:rsidRPr="00B804FD">
        <w:rPr>
          <w:rFonts w:ascii="Times New Roman" w:eastAsia="Times New Roman" w:hAnsi="Times New Roman" w:cs="Times New Roman"/>
          <w:sz w:val="24"/>
          <w:szCs w:val="24"/>
          <w:lang w:val="bg-BG" w:eastAsia="bg-BG"/>
        </w:rPr>
        <w:tab/>
      </w:r>
    </w:p>
    <w:p w14:paraId="6E6D4EF0" w14:textId="77777777" w:rsidR="00B804FD" w:rsidRPr="00B804FD" w:rsidRDefault="00B804FD" w:rsidP="00B804FD">
      <w:pPr>
        <w:tabs>
          <w:tab w:val="left" w:pos="0"/>
          <w:tab w:val="left" w:pos="284"/>
        </w:tabs>
        <w:spacing w:after="0" w:line="240" w:lineRule="auto"/>
        <w:ind w:firstLine="426"/>
        <w:jc w:val="right"/>
        <w:rPr>
          <w:rFonts w:ascii="Times New Roman" w:eastAsia="Times New Roman" w:hAnsi="Times New Roman" w:cs="Times New Roman"/>
          <w:lang w:val="bg-BG" w:eastAsia="bg-BG"/>
        </w:rPr>
      </w:pPr>
      <w:r w:rsidRPr="00B804FD">
        <w:rPr>
          <w:rFonts w:ascii="Times New Roman" w:eastAsia="Times New Roman" w:hAnsi="Times New Roman" w:cs="Times New Roman"/>
          <w:lang w:val="bg-BG" w:eastAsia="bg-BG"/>
        </w:rPr>
        <w:pict w14:anchorId="2101B9C2">
          <v:shape id="_x0000_i1038" type="#_x0000_t75" alt="Microsoft Office Signature Line..." style="width:192pt;height:96.75pt">
            <v:imagedata r:id="rId10" o:title=""/>
            <o:lock v:ext="edit" ungrouping="t" rotation="t" cropping="t" verticies="t" text="t" grouping="t"/>
            <o:signatureline v:ext="edit" id="{2AB06C2C-8FAD-479F-8BDA-6ACC2B307283}" provid="{00000000-0000-0000-0000-000000000000}" o:suggestedsigner="Лазар Лазаров-зам.министър-председател" o:suggestedsigner2="министър на труда и социалната политика" issignatureline="t"/>
          </v:shape>
        </w:pict>
      </w:r>
    </w:p>
    <w:p w14:paraId="6379963F" w14:textId="77777777" w:rsidR="00786659" w:rsidRPr="003F7B11" w:rsidRDefault="00786659" w:rsidP="008804AB">
      <w:pPr>
        <w:spacing w:after="0" w:line="240" w:lineRule="auto"/>
        <w:rPr>
          <w:rFonts w:ascii="Times New Roman" w:hAnsi="Times New Roman" w:cs="Times New Roman"/>
          <w:b/>
          <w:sz w:val="24"/>
          <w:szCs w:val="24"/>
          <w:lang w:val="bg-BG"/>
        </w:rPr>
      </w:pPr>
    </w:p>
    <w:p w14:paraId="4A85CB7F" w14:textId="77777777" w:rsidR="00410C46" w:rsidRPr="003F7B11" w:rsidRDefault="00410C46" w:rsidP="008804AB">
      <w:pPr>
        <w:spacing w:after="0" w:line="240" w:lineRule="auto"/>
        <w:jc w:val="center"/>
        <w:rPr>
          <w:rFonts w:ascii="Times New Roman" w:hAnsi="Times New Roman" w:cs="Times New Roman"/>
          <w:b/>
          <w:sz w:val="24"/>
          <w:szCs w:val="24"/>
          <w:lang w:val="bg-BG"/>
        </w:rPr>
      </w:pPr>
    </w:p>
    <w:p w14:paraId="09DCB476" w14:textId="77777777" w:rsidR="00410C46" w:rsidRPr="003F7B11" w:rsidRDefault="00410C46" w:rsidP="008804AB">
      <w:pPr>
        <w:spacing w:after="0" w:line="240" w:lineRule="auto"/>
        <w:jc w:val="center"/>
        <w:rPr>
          <w:rFonts w:ascii="Times New Roman" w:hAnsi="Times New Roman" w:cs="Times New Roman"/>
          <w:b/>
          <w:sz w:val="24"/>
          <w:szCs w:val="24"/>
          <w:lang w:val="bg-BG"/>
        </w:rPr>
      </w:pPr>
    </w:p>
    <w:p w14:paraId="7303C6DD" w14:textId="7EE0F720" w:rsidR="00410C46" w:rsidRPr="003F7B11" w:rsidRDefault="00410C46" w:rsidP="008804AB">
      <w:pPr>
        <w:spacing w:after="0" w:line="240" w:lineRule="auto"/>
        <w:jc w:val="center"/>
        <w:rPr>
          <w:rFonts w:ascii="Times New Roman" w:hAnsi="Times New Roman" w:cs="Times New Roman"/>
          <w:b/>
          <w:sz w:val="24"/>
          <w:szCs w:val="24"/>
          <w:lang w:val="bg-BG"/>
        </w:rPr>
      </w:pPr>
    </w:p>
    <w:p w14:paraId="17759092" w14:textId="04B7CE74" w:rsidR="00FE5935" w:rsidRPr="003F7B11" w:rsidRDefault="00FE5935" w:rsidP="008804AB">
      <w:pPr>
        <w:spacing w:after="0" w:line="240" w:lineRule="auto"/>
        <w:jc w:val="center"/>
        <w:rPr>
          <w:rFonts w:ascii="Times New Roman" w:hAnsi="Times New Roman" w:cs="Times New Roman"/>
          <w:b/>
          <w:sz w:val="24"/>
          <w:szCs w:val="24"/>
          <w:lang w:val="bg-BG"/>
        </w:rPr>
      </w:pPr>
    </w:p>
    <w:p w14:paraId="1A77E540" w14:textId="28D8E73B" w:rsidR="00FE5935" w:rsidRPr="003F7B11" w:rsidRDefault="00FE5935" w:rsidP="008804AB">
      <w:pPr>
        <w:spacing w:after="0" w:line="240" w:lineRule="auto"/>
        <w:jc w:val="center"/>
        <w:rPr>
          <w:rFonts w:ascii="Times New Roman" w:hAnsi="Times New Roman" w:cs="Times New Roman"/>
          <w:b/>
          <w:sz w:val="24"/>
          <w:szCs w:val="24"/>
          <w:lang w:val="bg-BG"/>
        </w:rPr>
      </w:pPr>
    </w:p>
    <w:p w14:paraId="242B9D8C" w14:textId="68CFC75E" w:rsidR="00FE5935" w:rsidRPr="003F7B11" w:rsidRDefault="00FE5935" w:rsidP="008804AB">
      <w:pPr>
        <w:spacing w:after="0" w:line="240" w:lineRule="auto"/>
        <w:jc w:val="center"/>
        <w:rPr>
          <w:rFonts w:ascii="Times New Roman" w:hAnsi="Times New Roman" w:cs="Times New Roman"/>
          <w:b/>
          <w:sz w:val="24"/>
          <w:szCs w:val="24"/>
          <w:lang w:val="bg-BG"/>
        </w:rPr>
      </w:pPr>
    </w:p>
    <w:p w14:paraId="06205D4F" w14:textId="77777777" w:rsidR="00FE5935" w:rsidRPr="003F7B11" w:rsidRDefault="00FE5935" w:rsidP="008804AB">
      <w:pPr>
        <w:spacing w:after="0" w:line="240" w:lineRule="auto"/>
        <w:jc w:val="center"/>
        <w:rPr>
          <w:rFonts w:ascii="Times New Roman" w:hAnsi="Times New Roman" w:cs="Times New Roman"/>
          <w:b/>
          <w:sz w:val="24"/>
          <w:szCs w:val="24"/>
          <w:lang w:val="bg-BG"/>
        </w:rPr>
      </w:pPr>
    </w:p>
    <w:p w14:paraId="72F10EBC" w14:textId="77777777" w:rsidR="00410C46" w:rsidRPr="003F7B11" w:rsidRDefault="00410C46" w:rsidP="008804AB">
      <w:pPr>
        <w:spacing w:after="0" w:line="240" w:lineRule="auto"/>
        <w:jc w:val="center"/>
        <w:rPr>
          <w:rFonts w:ascii="Times New Roman" w:hAnsi="Times New Roman" w:cs="Times New Roman"/>
          <w:b/>
          <w:sz w:val="28"/>
          <w:szCs w:val="28"/>
          <w:lang w:val="bg-BG"/>
        </w:rPr>
      </w:pPr>
    </w:p>
    <w:p w14:paraId="004E7DED" w14:textId="75A045C6" w:rsidR="0052744E" w:rsidRPr="003F7B11" w:rsidRDefault="000E7A4E" w:rsidP="000D5261">
      <w:pPr>
        <w:spacing w:after="0" w:line="360" w:lineRule="auto"/>
        <w:jc w:val="center"/>
        <w:rPr>
          <w:rFonts w:ascii="Times New Roman" w:hAnsi="Times New Roman" w:cs="Times New Roman"/>
          <w:b/>
          <w:sz w:val="28"/>
          <w:szCs w:val="28"/>
          <w:lang w:val="bg-BG"/>
        </w:rPr>
      </w:pPr>
      <w:r w:rsidRPr="003F7B11">
        <w:rPr>
          <w:rFonts w:ascii="Times New Roman" w:hAnsi="Times New Roman" w:cs="Times New Roman"/>
          <w:b/>
          <w:sz w:val="28"/>
          <w:szCs w:val="28"/>
          <w:lang w:val="bg-BG"/>
        </w:rPr>
        <w:t xml:space="preserve">МЕТОДИКА </w:t>
      </w:r>
    </w:p>
    <w:p w14:paraId="20A1BE09" w14:textId="4FA26F12" w:rsidR="00E26FFE" w:rsidRPr="003F7B11" w:rsidRDefault="000235F5" w:rsidP="000D5261">
      <w:pPr>
        <w:spacing w:after="0" w:line="360" w:lineRule="auto"/>
        <w:jc w:val="center"/>
        <w:rPr>
          <w:rFonts w:ascii="Times New Roman" w:hAnsi="Times New Roman" w:cs="Times New Roman"/>
          <w:b/>
          <w:sz w:val="28"/>
          <w:szCs w:val="28"/>
          <w:lang w:val="bg-BG"/>
        </w:rPr>
      </w:pPr>
      <w:r w:rsidRPr="003F7B11">
        <w:rPr>
          <w:rFonts w:ascii="Times New Roman" w:hAnsi="Times New Roman" w:cs="Times New Roman"/>
          <w:b/>
          <w:sz w:val="28"/>
          <w:szCs w:val="28"/>
          <w:lang w:val="bg-BG"/>
        </w:rPr>
        <w:t>ЗА</w:t>
      </w:r>
    </w:p>
    <w:p w14:paraId="5EE5D1E2" w14:textId="513093C9" w:rsidR="00550646" w:rsidRPr="003F7B11" w:rsidRDefault="000235F5" w:rsidP="000235F5">
      <w:pPr>
        <w:spacing w:after="0" w:line="360" w:lineRule="auto"/>
        <w:jc w:val="center"/>
        <w:rPr>
          <w:rFonts w:ascii="Times New Roman" w:hAnsi="Times New Roman" w:cs="Times New Roman"/>
          <w:sz w:val="28"/>
          <w:szCs w:val="28"/>
          <w:lang w:val="bg-BG"/>
        </w:rPr>
      </w:pPr>
      <w:r w:rsidRPr="003F7B11">
        <w:rPr>
          <w:rFonts w:ascii="Times New Roman" w:hAnsi="Times New Roman" w:cs="Times New Roman"/>
          <w:b/>
          <w:sz w:val="28"/>
          <w:szCs w:val="28"/>
          <w:lang w:val="bg-BG"/>
        </w:rPr>
        <w:t>ПОДБОР НА ЛИЦА С ТРАЙНИ УВРЕЖДАНИЯ</w:t>
      </w:r>
    </w:p>
    <w:p w14:paraId="31B1C2EA" w14:textId="77777777" w:rsidR="00550646" w:rsidRPr="003F7B11" w:rsidRDefault="00550646" w:rsidP="008804AB">
      <w:pPr>
        <w:spacing w:after="0" w:line="240" w:lineRule="auto"/>
        <w:jc w:val="center"/>
        <w:rPr>
          <w:rFonts w:ascii="Times New Roman" w:hAnsi="Times New Roman" w:cs="Times New Roman"/>
          <w:sz w:val="28"/>
          <w:szCs w:val="28"/>
          <w:lang w:val="bg-BG"/>
        </w:rPr>
      </w:pPr>
    </w:p>
    <w:p w14:paraId="0B8F4F7F" w14:textId="77777777" w:rsidR="00550646" w:rsidRPr="003F7B11" w:rsidRDefault="00550646" w:rsidP="008804AB">
      <w:pPr>
        <w:spacing w:after="0" w:line="240" w:lineRule="auto"/>
        <w:jc w:val="center"/>
        <w:rPr>
          <w:rFonts w:ascii="Times New Roman" w:hAnsi="Times New Roman" w:cs="Times New Roman"/>
          <w:sz w:val="24"/>
          <w:szCs w:val="24"/>
          <w:lang w:val="bg-BG"/>
        </w:rPr>
      </w:pPr>
    </w:p>
    <w:p w14:paraId="13E96F5D" w14:textId="77777777" w:rsidR="00550646" w:rsidRPr="003F7B11" w:rsidRDefault="00550646" w:rsidP="008804AB">
      <w:pPr>
        <w:spacing w:after="0" w:line="240" w:lineRule="auto"/>
        <w:jc w:val="center"/>
        <w:rPr>
          <w:rFonts w:ascii="Times New Roman" w:hAnsi="Times New Roman" w:cs="Times New Roman"/>
          <w:sz w:val="24"/>
          <w:szCs w:val="24"/>
          <w:lang w:val="bg-BG"/>
        </w:rPr>
      </w:pPr>
    </w:p>
    <w:p w14:paraId="7D620D69" w14:textId="77777777" w:rsidR="00550646" w:rsidRPr="003F7B11" w:rsidRDefault="00550646" w:rsidP="008804AB">
      <w:pPr>
        <w:spacing w:after="0" w:line="240" w:lineRule="auto"/>
        <w:jc w:val="center"/>
        <w:rPr>
          <w:rFonts w:ascii="Times New Roman" w:hAnsi="Times New Roman" w:cs="Times New Roman"/>
          <w:sz w:val="24"/>
          <w:szCs w:val="24"/>
          <w:lang w:val="bg-BG"/>
        </w:rPr>
      </w:pPr>
    </w:p>
    <w:p w14:paraId="35A9720D" w14:textId="77777777" w:rsidR="00550646" w:rsidRPr="003F7B11" w:rsidRDefault="00550646" w:rsidP="008804AB">
      <w:pPr>
        <w:spacing w:after="0" w:line="240" w:lineRule="auto"/>
        <w:jc w:val="center"/>
        <w:rPr>
          <w:rFonts w:ascii="Times New Roman" w:hAnsi="Times New Roman" w:cs="Times New Roman"/>
          <w:sz w:val="24"/>
          <w:szCs w:val="24"/>
          <w:lang w:val="bg-BG"/>
        </w:rPr>
      </w:pPr>
    </w:p>
    <w:p w14:paraId="40892EC5" w14:textId="17CC6812" w:rsidR="00550646" w:rsidRPr="003F7B11" w:rsidRDefault="00550646" w:rsidP="008804AB">
      <w:pPr>
        <w:spacing w:after="0" w:line="240" w:lineRule="auto"/>
        <w:jc w:val="center"/>
        <w:rPr>
          <w:rFonts w:ascii="Times New Roman" w:hAnsi="Times New Roman" w:cs="Times New Roman"/>
          <w:sz w:val="24"/>
          <w:szCs w:val="24"/>
          <w:lang w:val="bg-BG"/>
        </w:rPr>
      </w:pPr>
    </w:p>
    <w:p w14:paraId="17C13729" w14:textId="2A2AC33B" w:rsidR="00387713" w:rsidRPr="003F7B11" w:rsidRDefault="00387713" w:rsidP="008804AB">
      <w:pPr>
        <w:spacing w:after="0" w:line="240" w:lineRule="auto"/>
        <w:jc w:val="center"/>
        <w:rPr>
          <w:rFonts w:ascii="Times New Roman" w:hAnsi="Times New Roman" w:cs="Times New Roman"/>
          <w:sz w:val="24"/>
          <w:szCs w:val="24"/>
          <w:lang w:val="bg-BG"/>
        </w:rPr>
      </w:pPr>
    </w:p>
    <w:p w14:paraId="459068CD" w14:textId="77777777" w:rsidR="00387713" w:rsidRPr="003F7B11" w:rsidRDefault="00387713" w:rsidP="008804AB">
      <w:pPr>
        <w:spacing w:after="0" w:line="240" w:lineRule="auto"/>
        <w:jc w:val="center"/>
        <w:rPr>
          <w:rFonts w:ascii="Times New Roman" w:hAnsi="Times New Roman" w:cs="Times New Roman"/>
          <w:sz w:val="24"/>
          <w:szCs w:val="24"/>
          <w:lang w:val="bg-BG"/>
        </w:rPr>
      </w:pPr>
    </w:p>
    <w:p w14:paraId="4D7E1D29" w14:textId="77777777" w:rsidR="00B36CDE" w:rsidRPr="003F7B11" w:rsidRDefault="00B36CDE" w:rsidP="008804AB">
      <w:pPr>
        <w:spacing w:after="0" w:line="240" w:lineRule="auto"/>
        <w:jc w:val="center"/>
        <w:rPr>
          <w:rFonts w:ascii="Times New Roman" w:hAnsi="Times New Roman" w:cs="Times New Roman"/>
          <w:sz w:val="24"/>
          <w:szCs w:val="24"/>
          <w:lang w:val="bg-BG"/>
        </w:rPr>
      </w:pPr>
    </w:p>
    <w:p w14:paraId="69D4116F" w14:textId="5906552D" w:rsidR="00550646" w:rsidRPr="003F7B11" w:rsidRDefault="00550646" w:rsidP="008804AB">
      <w:pPr>
        <w:spacing w:after="0" w:line="240" w:lineRule="auto"/>
        <w:jc w:val="center"/>
        <w:rPr>
          <w:rFonts w:ascii="Times New Roman" w:hAnsi="Times New Roman" w:cs="Times New Roman"/>
          <w:sz w:val="24"/>
          <w:szCs w:val="24"/>
          <w:lang w:val="bg-BG"/>
        </w:rPr>
      </w:pPr>
    </w:p>
    <w:p w14:paraId="62FE840D" w14:textId="4856A2B4" w:rsidR="008804AB" w:rsidRPr="003F7B11" w:rsidRDefault="008804AB" w:rsidP="008804AB">
      <w:pPr>
        <w:spacing w:after="0" w:line="240" w:lineRule="auto"/>
        <w:jc w:val="center"/>
        <w:rPr>
          <w:rFonts w:ascii="Times New Roman" w:hAnsi="Times New Roman" w:cs="Times New Roman"/>
          <w:sz w:val="24"/>
          <w:szCs w:val="24"/>
          <w:lang w:val="bg-BG"/>
        </w:rPr>
      </w:pPr>
    </w:p>
    <w:p w14:paraId="3EAC9DB8" w14:textId="3D6662C6" w:rsidR="008804AB" w:rsidRPr="003F7B11" w:rsidRDefault="008804AB" w:rsidP="008804AB">
      <w:pPr>
        <w:spacing w:after="0" w:line="240" w:lineRule="auto"/>
        <w:jc w:val="center"/>
        <w:rPr>
          <w:rFonts w:ascii="Times New Roman" w:hAnsi="Times New Roman" w:cs="Times New Roman"/>
          <w:sz w:val="24"/>
          <w:szCs w:val="24"/>
          <w:lang w:val="bg-BG"/>
        </w:rPr>
      </w:pPr>
    </w:p>
    <w:p w14:paraId="1BE82371" w14:textId="230ED8CD" w:rsidR="008804AB" w:rsidRPr="003F7B11" w:rsidRDefault="008804AB" w:rsidP="008804AB">
      <w:pPr>
        <w:spacing w:after="0" w:line="240" w:lineRule="auto"/>
        <w:jc w:val="center"/>
        <w:rPr>
          <w:rFonts w:ascii="Times New Roman" w:hAnsi="Times New Roman" w:cs="Times New Roman"/>
          <w:sz w:val="24"/>
          <w:szCs w:val="24"/>
          <w:lang w:val="bg-BG"/>
        </w:rPr>
      </w:pPr>
    </w:p>
    <w:p w14:paraId="0B9FFA0E" w14:textId="1BC98A5F" w:rsidR="008804AB" w:rsidRPr="003F7B11" w:rsidRDefault="008804AB" w:rsidP="008804AB">
      <w:pPr>
        <w:spacing w:after="0" w:line="240" w:lineRule="auto"/>
        <w:jc w:val="center"/>
        <w:rPr>
          <w:rFonts w:ascii="Times New Roman" w:hAnsi="Times New Roman" w:cs="Times New Roman"/>
          <w:sz w:val="24"/>
          <w:szCs w:val="24"/>
          <w:lang w:val="bg-BG"/>
        </w:rPr>
      </w:pPr>
    </w:p>
    <w:p w14:paraId="1DCE288B" w14:textId="618B1310" w:rsidR="008804AB" w:rsidRPr="003F7B11" w:rsidRDefault="008804AB" w:rsidP="008804AB">
      <w:pPr>
        <w:spacing w:after="0" w:line="240" w:lineRule="auto"/>
        <w:jc w:val="center"/>
        <w:rPr>
          <w:rFonts w:ascii="Times New Roman" w:hAnsi="Times New Roman" w:cs="Times New Roman"/>
          <w:sz w:val="24"/>
          <w:szCs w:val="24"/>
          <w:lang w:val="bg-BG"/>
        </w:rPr>
      </w:pPr>
    </w:p>
    <w:p w14:paraId="2F674872" w14:textId="38E7406A" w:rsidR="008804AB" w:rsidRPr="003F7B11" w:rsidRDefault="008804AB" w:rsidP="008804AB">
      <w:pPr>
        <w:spacing w:after="0" w:line="240" w:lineRule="auto"/>
        <w:jc w:val="center"/>
        <w:rPr>
          <w:rFonts w:ascii="Times New Roman" w:hAnsi="Times New Roman" w:cs="Times New Roman"/>
          <w:sz w:val="24"/>
          <w:szCs w:val="24"/>
          <w:lang w:val="bg-BG"/>
        </w:rPr>
      </w:pPr>
    </w:p>
    <w:p w14:paraId="20679350" w14:textId="1DA6C0E5" w:rsidR="008804AB" w:rsidRPr="003F7B11" w:rsidRDefault="008804AB" w:rsidP="008804AB">
      <w:pPr>
        <w:spacing w:after="0" w:line="240" w:lineRule="auto"/>
        <w:jc w:val="center"/>
        <w:rPr>
          <w:rFonts w:ascii="Times New Roman" w:hAnsi="Times New Roman" w:cs="Times New Roman"/>
          <w:sz w:val="24"/>
          <w:szCs w:val="24"/>
          <w:lang w:val="bg-BG"/>
        </w:rPr>
      </w:pPr>
    </w:p>
    <w:p w14:paraId="2142C9EA" w14:textId="5D704736" w:rsidR="00FE5935" w:rsidRDefault="00FE5935" w:rsidP="008804AB">
      <w:pPr>
        <w:spacing w:after="0" w:line="240" w:lineRule="auto"/>
        <w:jc w:val="center"/>
        <w:rPr>
          <w:rFonts w:ascii="Times New Roman" w:hAnsi="Times New Roman" w:cs="Times New Roman"/>
          <w:sz w:val="24"/>
          <w:szCs w:val="24"/>
          <w:lang w:val="bg-BG"/>
        </w:rPr>
      </w:pPr>
    </w:p>
    <w:p w14:paraId="3768BE5E" w14:textId="485BF2EA" w:rsidR="00B804FD" w:rsidRDefault="00B804FD" w:rsidP="008804AB">
      <w:pPr>
        <w:spacing w:after="0" w:line="240" w:lineRule="auto"/>
        <w:jc w:val="center"/>
        <w:rPr>
          <w:rFonts w:ascii="Times New Roman" w:hAnsi="Times New Roman" w:cs="Times New Roman"/>
          <w:sz w:val="24"/>
          <w:szCs w:val="24"/>
          <w:lang w:val="bg-BG"/>
        </w:rPr>
      </w:pPr>
    </w:p>
    <w:p w14:paraId="0A82E1E3" w14:textId="77777777" w:rsidR="00B804FD" w:rsidRPr="003F7B11" w:rsidRDefault="00B804FD" w:rsidP="008804AB">
      <w:pPr>
        <w:spacing w:after="0" w:line="240" w:lineRule="auto"/>
        <w:jc w:val="center"/>
        <w:rPr>
          <w:rFonts w:ascii="Times New Roman" w:hAnsi="Times New Roman" w:cs="Times New Roman"/>
          <w:sz w:val="24"/>
          <w:szCs w:val="24"/>
          <w:lang w:val="bg-BG"/>
        </w:rPr>
      </w:pPr>
    </w:p>
    <w:p w14:paraId="171F3ADF" w14:textId="77777777" w:rsidR="00FE5935" w:rsidRPr="003F7B11" w:rsidRDefault="00FE5935" w:rsidP="008804AB">
      <w:pPr>
        <w:spacing w:after="0" w:line="240" w:lineRule="auto"/>
        <w:jc w:val="center"/>
        <w:rPr>
          <w:rFonts w:ascii="Times New Roman" w:hAnsi="Times New Roman" w:cs="Times New Roman"/>
          <w:sz w:val="24"/>
          <w:szCs w:val="24"/>
          <w:lang w:val="bg-BG"/>
        </w:rPr>
      </w:pPr>
    </w:p>
    <w:p w14:paraId="06C81C6B" w14:textId="7CF68EC6" w:rsidR="008804AB" w:rsidRPr="003F7B11" w:rsidRDefault="008804AB" w:rsidP="008804AB">
      <w:pPr>
        <w:spacing w:after="0" w:line="240" w:lineRule="auto"/>
        <w:jc w:val="center"/>
        <w:rPr>
          <w:rFonts w:ascii="Times New Roman" w:hAnsi="Times New Roman" w:cs="Times New Roman"/>
          <w:sz w:val="24"/>
          <w:szCs w:val="24"/>
          <w:lang w:val="bg-BG"/>
        </w:rPr>
      </w:pPr>
    </w:p>
    <w:p w14:paraId="19D04CB3" w14:textId="42A4A9F1" w:rsidR="00387713" w:rsidRPr="003F7B11" w:rsidRDefault="00387713" w:rsidP="008804AB">
      <w:pPr>
        <w:spacing w:after="0" w:line="240" w:lineRule="auto"/>
        <w:jc w:val="center"/>
        <w:rPr>
          <w:rFonts w:ascii="Times New Roman" w:hAnsi="Times New Roman" w:cs="Times New Roman"/>
          <w:sz w:val="24"/>
          <w:szCs w:val="24"/>
          <w:lang w:val="bg-BG"/>
        </w:rPr>
      </w:pPr>
    </w:p>
    <w:p w14:paraId="421848FC" w14:textId="26A0163F" w:rsidR="00387713" w:rsidRPr="003F7B11" w:rsidRDefault="00387713" w:rsidP="008804AB">
      <w:pPr>
        <w:spacing w:after="0" w:line="240" w:lineRule="auto"/>
        <w:jc w:val="center"/>
        <w:rPr>
          <w:rFonts w:ascii="Times New Roman" w:hAnsi="Times New Roman" w:cs="Times New Roman"/>
          <w:sz w:val="24"/>
          <w:szCs w:val="24"/>
          <w:lang w:val="bg-BG"/>
        </w:rPr>
      </w:pPr>
    </w:p>
    <w:p w14:paraId="668228F4" w14:textId="77777777" w:rsidR="00387713" w:rsidRPr="003F7B11" w:rsidRDefault="00387713" w:rsidP="008804AB">
      <w:pPr>
        <w:spacing w:after="0" w:line="240" w:lineRule="auto"/>
        <w:jc w:val="center"/>
        <w:rPr>
          <w:rFonts w:ascii="Times New Roman" w:hAnsi="Times New Roman" w:cs="Times New Roman"/>
          <w:sz w:val="24"/>
          <w:szCs w:val="24"/>
          <w:lang w:val="bg-BG"/>
        </w:rPr>
      </w:pPr>
    </w:p>
    <w:p w14:paraId="415E6AEF" w14:textId="3C82666A" w:rsidR="008804AB" w:rsidRPr="003F7B11" w:rsidRDefault="008804AB" w:rsidP="008804AB">
      <w:pPr>
        <w:spacing w:after="0" w:line="240" w:lineRule="auto"/>
        <w:jc w:val="center"/>
        <w:rPr>
          <w:rFonts w:ascii="Times New Roman" w:hAnsi="Times New Roman" w:cs="Times New Roman"/>
          <w:sz w:val="24"/>
          <w:szCs w:val="24"/>
          <w:lang w:val="bg-BG"/>
        </w:rPr>
      </w:pPr>
    </w:p>
    <w:p w14:paraId="719FCC71" w14:textId="2746D1B1" w:rsidR="008804AB" w:rsidRPr="003F7B11" w:rsidRDefault="008804AB" w:rsidP="008804AB">
      <w:pPr>
        <w:spacing w:after="0" w:line="240" w:lineRule="auto"/>
        <w:jc w:val="center"/>
        <w:rPr>
          <w:rFonts w:ascii="Times New Roman" w:hAnsi="Times New Roman" w:cs="Times New Roman"/>
          <w:sz w:val="24"/>
          <w:szCs w:val="24"/>
          <w:lang w:val="bg-BG"/>
        </w:rPr>
      </w:pPr>
    </w:p>
    <w:p w14:paraId="62E738C2" w14:textId="4EDDDA76" w:rsidR="008804AB" w:rsidRPr="003F7B11" w:rsidRDefault="008804AB" w:rsidP="008804AB">
      <w:pPr>
        <w:spacing w:after="0" w:line="240" w:lineRule="auto"/>
        <w:jc w:val="center"/>
        <w:rPr>
          <w:rFonts w:ascii="Times New Roman" w:hAnsi="Times New Roman" w:cs="Times New Roman"/>
          <w:sz w:val="24"/>
          <w:szCs w:val="24"/>
          <w:lang w:val="bg-BG"/>
        </w:rPr>
      </w:pPr>
    </w:p>
    <w:p w14:paraId="3012C2BA" w14:textId="1F40EB47" w:rsidR="008804AB" w:rsidRPr="003F7B11" w:rsidRDefault="008804AB" w:rsidP="008804AB">
      <w:pPr>
        <w:spacing w:after="0" w:line="240" w:lineRule="auto"/>
        <w:jc w:val="center"/>
        <w:rPr>
          <w:rFonts w:ascii="Times New Roman" w:hAnsi="Times New Roman" w:cs="Times New Roman"/>
          <w:sz w:val="24"/>
          <w:szCs w:val="24"/>
          <w:lang w:val="bg-BG"/>
        </w:rPr>
      </w:pPr>
    </w:p>
    <w:p w14:paraId="188EB599" w14:textId="4D9A5367" w:rsidR="008804AB" w:rsidRPr="003F7B11" w:rsidRDefault="008804AB" w:rsidP="008804AB">
      <w:pPr>
        <w:spacing w:after="0" w:line="240" w:lineRule="auto"/>
        <w:jc w:val="center"/>
        <w:rPr>
          <w:rFonts w:ascii="Times New Roman" w:hAnsi="Times New Roman" w:cs="Times New Roman"/>
          <w:sz w:val="24"/>
          <w:szCs w:val="24"/>
          <w:lang w:val="bg-BG"/>
        </w:rPr>
      </w:pPr>
    </w:p>
    <w:p w14:paraId="347E7DF8" w14:textId="7C7D887C" w:rsidR="008804AB" w:rsidRPr="003F7B11" w:rsidRDefault="008804AB" w:rsidP="008804AB">
      <w:pPr>
        <w:spacing w:after="0" w:line="240" w:lineRule="auto"/>
        <w:jc w:val="center"/>
        <w:rPr>
          <w:rFonts w:ascii="Times New Roman" w:hAnsi="Times New Roman" w:cs="Times New Roman"/>
          <w:sz w:val="24"/>
          <w:szCs w:val="24"/>
          <w:lang w:val="bg-BG"/>
        </w:rPr>
      </w:pPr>
    </w:p>
    <w:p w14:paraId="76E9E4AB" w14:textId="77777777" w:rsidR="008804AB" w:rsidRPr="003F7B11" w:rsidRDefault="008804AB" w:rsidP="008804AB">
      <w:pPr>
        <w:spacing w:after="0" w:line="240" w:lineRule="auto"/>
        <w:jc w:val="center"/>
        <w:rPr>
          <w:rFonts w:ascii="Times New Roman" w:hAnsi="Times New Roman" w:cs="Times New Roman"/>
          <w:sz w:val="24"/>
          <w:szCs w:val="24"/>
          <w:lang w:val="bg-BG"/>
        </w:rPr>
      </w:pPr>
    </w:p>
    <w:p w14:paraId="07ADAF50" w14:textId="14FD5E1A" w:rsidR="00550646" w:rsidRPr="003F7B11" w:rsidRDefault="00550646" w:rsidP="008804AB">
      <w:pPr>
        <w:spacing w:after="0" w:line="240" w:lineRule="auto"/>
        <w:jc w:val="center"/>
        <w:rPr>
          <w:rFonts w:ascii="Times New Roman" w:hAnsi="Times New Roman" w:cs="Times New Roman"/>
          <w:sz w:val="24"/>
          <w:szCs w:val="24"/>
          <w:lang w:val="bg-BG"/>
        </w:rPr>
      </w:pPr>
    </w:p>
    <w:p w14:paraId="570FB6FA" w14:textId="77777777" w:rsidR="00536387" w:rsidRPr="003F7B11" w:rsidRDefault="00536387" w:rsidP="008804AB">
      <w:pPr>
        <w:spacing w:after="0" w:line="240" w:lineRule="auto"/>
        <w:jc w:val="center"/>
        <w:rPr>
          <w:rFonts w:ascii="Times New Roman" w:hAnsi="Times New Roman" w:cs="Times New Roman"/>
          <w:sz w:val="24"/>
          <w:szCs w:val="24"/>
          <w:lang w:val="bg-BG"/>
        </w:rPr>
      </w:pPr>
    </w:p>
    <w:p w14:paraId="5546ACE8" w14:textId="4A3221D8" w:rsidR="009B3FEC" w:rsidRPr="003F7B11" w:rsidRDefault="009B3FEC" w:rsidP="008804AB">
      <w:pPr>
        <w:spacing w:after="0" w:line="240" w:lineRule="auto"/>
        <w:jc w:val="center"/>
        <w:rPr>
          <w:rFonts w:ascii="Times New Roman" w:hAnsi="Times New Roman" w:cs="Times New Roman"/>
          <w:sz w:val="24"/>
          <w:szCs w:val="24"/>
          <w:lang w:val="bg-BG"/>
        </w:rPr>
      </w:pPr>
    </w:p>
    <w:p w14:paraId="00493C21" w14:textId="77777777" w:rsidR="007801C9" w:rsidRPr="003F7B11" w:rsidRDefault="007801C9" w:rsidP="008804AB">
      <w:pPr>
        <w:spacing w:after="0" w:line="240" w:lineRule="auto"/>
        <w:jc w:val="center"/>
        <w:rPr>
          <w:rFonts w:ascii="Times New Roman" w:hAnsi="Times New Roman" w:cs="Times New Roman"/>
          <w:sz w:val="24"/>
          <w:szCs w:val="24"/>
          <w:lang w:val="bg-BG"/>
        </w:rPr>
      </w:pPr>
    </w:p>
    <w:p w14:paraId="6DF64BE2" w14:textId="77777777" w:rsidR="00C9498B" w:rsidRPr="003F7B11" w:rsidRDefault="00C9498B" w:rsidP="008804AB">
      <w:pPr>
        <w:pStyle w:val="1"/>
        <w:spacing w:before="0" w:line="240" w:lineRule="auto"/>
        <w:jc w:val="center"/>
        <w:rPr>
          <w:rFonts w:ascii="Times New Roman" w:hAnsi="Times New Roman" w:cs="Times New Roman"/>
          <w:color w:val="auto"/>
          <w:sz w:val="24"/>
          <w:szCs w:val="24"/>
          <w:lang w:val="bg-BG"/>
        </w:rPr>
      </w:pPr>
      <w:r w:rsidRPr="003F7B11">
        <w:rPr>
          <w:rFonts w:ascii="Times New Roman" w:hAnsi="Times New Roman" w:cs="Times New Roman"/>
          <w:color w:val="auto"/>
          <w:sz w:val="24"/>
          <w:szCs w:val="24"/>
          <w:lang w:val="bg-BG"/>
        </w:rPr>
        <w:lastRenderedPageBreak/>
        <w:t>ГЛАВА ПЪРВА</w:t>
      </w:r>
    </w:p>
    <w:p w14:paraId="1CCA0A0D" w14:textId="1EB4595D" w:rsidR="00133284" w:rsidRPr="003F7B11" w:rsidRDefault="00410C46" w:rsidP="008804AB">
      <w:pPr>
        <w:pStyle w:val="1"/>
        <w:spacing w:before="0" w:line="240" w:lineRule="auto"/>
        <w:jc w:val="center"/>
        <w:rPr>
          <w:rFonts w:ascii="Times New Roman" w:hAnsi="Times New Roman" w:cs="Times New Roman"/>
          <w:color w:val="auto"/>
          <w:sz w:val="24"/>
          <w:szCs w:val="24"/>
          <w:lang w:val="bg-BG"/>
        </w:rPr>
      </w:pPr>
      <w:r w:rsidRPr="003F7B11">
        <w:rPr>
          <w:rFonts w:ascii="Times New Roman" w:hAnsi="Times New Roman" w:cs="Times New Roman"/>
          <w:color w:val="auto"/>
          <w:sz w:val="24"/>
          <w:szCs w:val="24"/>
          <w:lang w:val="bg-BG"/>
        </w:rPr>
        <w:t>ОБЩИ ПОЛОЖЕНИЯ</w:t>
      </w:r>
    </w:p>
    <w:p w14:paraId="07D507B3" w14:textId="77777777" w:rsidR="007801C9" w:rsidRPr="003F7B11" w:rsidRDefault="007801C9" w:rsidP="008804AB">
      <w:pPr>
        <w:spacing w:after="0" w:line="240" w:lineRule="auto"/>
        <w:rPr>
          <w:rFonts w:ascii="Times New Roman" w:hAnsi="Times New Roman" w:cs="Times New Roman"/>
          <w:sz w:val="24"/>
          <w:szCs w:val="24"/>
          <w:lang w:val="bg-BG"/>
        </w:rPr>
      </w:pPr>
    </w:p>
    <w:p w14:paraId="0DF04C66" w14:textId="5A290B49" w:rsidR="00792DCB" w:rsidRPr="003F7B11" w:rsidRDefault="00792DCB" w:rsidP="008804AB">
      <w:pPr>
        <w:suppressAutoHyphens/>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Чл. 1. (1) Методиката се издава за целите на реализацията на проект „Предоставяне на помощни средства </w:t>
      </w:r>
      <w:r w:rsidR="00F97F09" w:rsidRPr="003F7B11">
        <w:rPr>
          <w:rFonts w:ascii="Times New Roman" w:hAnsi="Times New Roman" w:cs="Times New Roman"/>
          <w:sz w:val="24"/>
          <w:szCs w:val="24"/>
          <w:lang w:val="bg-BG"/>
        </w:rPr>
        <w:t>з</w:t>
      </w:r>
      <w:r w:rsidRPr="003F7B11">
        <w:rPr>
          <w:rFonts w:ascii="Times New Roman" w:hAnsi="Times New Roman" w:cs="Times New Roman"/>
          <w:sz w:val="24"/>
          <w:szCs w:val="24"/>
          <w:lang w:val="bg-BG"/>
        </w:rPr>
        <w:t>а лица с трайни увреждания“ по Националния план за възстановяване и устойчивост, част от „Следващо поколение ЕС“ (2021-2024 г.) от Плана за възстановяване на Европа.</w:t>
      </w:r>
    </w:p>
    <w:p w14:paraId="4659212F" w14:textId="1DE2CE03" w:rsidR="00E11A57" w:rsidRPr="003F7B11" w:rsidRDefault="00792DCB" w:rsidP="008804AB">
      <w:pPr>
        <w:suppressAutoHyphens/>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(2) С методиката се определят условията, редът и методът за изготвянето на оценка за идентифициране на потребността и полезността от осигуряването на високотехнологични помощни средства (ВПС) за хора с трайни увреждания, както и начинът за прилагане на процедурите по:</w:t>
      </w:r>
    </w:p>
    <w:p w14:paraId="293F0DCC" w14:textId="29DA2C04" w:rsidR="00792DCB" w:rsidRPr="003F7B11" w:rsidRDefault="00792DCB" w:rsidP="008804AB">
      <w:pPr>
        <w:suppressAutoHyphens/>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1. </w:t>
      </w:r>
      <w:r w:rsidR="005A394E" w:rsidRPr="003F7B11">
        <w:rPr>
          <w:rFonts w:ascii="Times New Roman" w:hAnsi="Times New Roman" w:cs="Times New Roman"/>
          <w:sz w:val="24"/>
          <w:szCs w:val="24"/>
          <w:lang w:val="bg-BG"/>
        </w:rPr>
        <w:t xml:space="preserve">кандидатстване, </w:t>
      </w:r>
      <w:r w:rsidRPr="003F7B11">
        <w:rPr>
          <w:rFonts w:ascii="Times New Roman" w:hAnsi="Times New Roman" w:cs="Times New Roman"/>
          <w:sz w:val="24"/>
          <w:szCs w:val="24"/>
          <w:lang w:val="bg-BG"/>
        </w:rPr>
        <w:t>оцен</w:t>
      </w:r>
      <w:r w:rsidR="00A50A54" w:rsidRPr="003F7B11">
        <w:rPr>
          <w:rFonts w:ascii="Times New Roman" w:hAnsi="Times New Roman" w:cs="Times New Roman"/>
          <w:sz w:val="24"/>
          <w:szCs w:val="24"/>
          <w:lang w:val="bg-BG"/>
        </w:rPr>
        <w:t>яване</w:t>
      </w:r>
      <w:r w:rsidR="008365D2" w:rsidRPr="008365D2">
        <w:rPr>
          <w:rFonts w:ascii="Times New Roman" w:hAnsi="Times New Roman" w:cs="Times New Roman"/>
          <w:sz w:val="24"/>
          <w:szCs w:val="24"/>
          <w:lang w:val="bg-BG"/>
        </w:rPr>
        <w:t xml:space="preserve"> </w:t>
      </w:r>
      <w:r w:rsidR="008365D2" w:rsidRPr="003F7B11">
        <w:rPr>
          <w:rFonts w:ascii="Times New Roman" w:hAnsi="Times New Roman" w:cs="Times New Roman"/>
          <w:sz w:val="24"/>
          <w:szCs w:val="24"/>
          <w:lang w:val="bg-BG"/>
        </w:rPr>
        <w:t>и</w:t>
      </w:r>
      <w:r w:rsidRPr="003F7B11">
        <w:rPr>
          <w:rFonts w:ascii="Times New Roman" w:hAnsi="Times New Roman" w:cs="Times New Roman"/>
          <w:sz w:val="24"/>
          <w:szCs w:val="24"/>
          <w:lang w:val="bg-BG"/>
        </w:rPr>
        <w:t xml:space="preserve"> подбор на кандидат-ползватели</w:t>
      </w:r>
      <w:r w:rsidR="008365D2">
        <w:rPr>
          <w:rFonts w:ascii="Times New Roman" w:hAnsi="Times New Roman" w:cs="Times New Roman"/>
          <w:sz w:val="24"/>
          <w:szCs w:val="24"/>
          <w:lang w:val="bg-BG"/>
        </w:rPr>
        <w:t>те</w:t>
      </w:r>
      <w:r w:rsidRPr="003F7B11">
        <w:rPr>
          <w:rFonts w:ascii="Times New Roman" w:hAnsi="Times New Roman" w:cs="Times New Roman"/>
          <w:sz w:val="24"/>
          <w:szCs w:val="24"/>
          <w:lang w:val="bg-BG"/>
        </w:rPr>
        <w:t xml:space="preserve"> на ВПС;</w:t>
      </w:r>
    </w:p>
    <w:p w14:paraId="730107F3" w14:textId="5AD09165" w:rsidR="00792DCB" w:rsidRPr="003F7B11" w:rsidRDefault="00792DCB" w:rsidP="008804AB">
      <w:pPr>
        <w:suppressAutoHyphens/>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2. извършване на проверки за избягване на двойното финансиране на дейности в подкрепа за задоволяване на същите потребности на ползвателя на ВПС;</w:t>
      </w:r>
    </w:p>
    <w:p w14:paraId="099AE200" w14:textId="58F9884B" w:rsidR="00792DCB" w:rsidRPr="003F7B11" w:rsidRDefault="00792DCB" w:rsidP="008804AB">
      <w:pPr>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ab/>
      </w:r>
      <w:r w:rsidR="00CF7F05" w:rsidRPr="003F7B11">
        <w:rPr>
          <w:rFonts w:ascii="Times New Roman" w:hAnsi="Times New Roman" w:cs="Times New Roman"/>
          <w:sz w:val="24"/>
          <w:szCs w:val="24"/>
          <w:lang w:val="bg-BG"/>
        </w:rPr>
        <w:t>3. последващ мониторинг</w:t>
      </w:r>
      <w:r w:rsidRPr="003F7B11">
        <w:rPr>
          <w:rFonts w:ascii="Times New Roman" w:hAnsi="Times New Roman" w:cs="Times New Roman"/>
          <w:sz w:val="24"/>
          <w:szCs w:val="24"/>
          <w:lang w:val="bg-BG"/>
        </w:rPr>
        <w:t xml:space="preserve"> на </w:t>
      </w:r>
      <w:r w:rsidR="009D6228" w:rsidRPr="003F7B11">
        <w:rPr>
          <w:rFonts w:ascii="Times New Roman" w:hAnsi="Times New Roman" w:cs="Times New Roman"/>
          <w:sz w:val="24"/>
          <w:szCs w:val="24"/>
          <w:lang w:val="bg-BG"/>
        </w:rPr>
        <w:t>резултатите от</w:t>
      </w:r>
      <w:r w:rsidRPr="003F7B11">
        <w:rPr>
          <w:rFonts w:ascii="Times New Roman" w:hAnsi="Times New Roman" w:cs="Times New Roman"/>
          <w:sz w:val="24"/>
          <w:szCs w:val="24"/>
          <w:lang w:val="bg-BG"/>
        </w:rPr>
        <w:t xml:space="preserve"> предоставянето на ВПС за установяване на ефективността от осигурената подкрепа по проекта и актуален социално-икономически статус на ползвателя на ВПС.</w:t>
      </w:r>
    </w:p>
    <w:p w14:paraId="6D4534D3" w14:textId="4390C7A1" w:rsidR="009D6228" w:rsidRPr="0070000B" w:rsidRDefault="009D6228"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792DCB" w:rsidRPr="003F7B11">
        <w:rPr>
          <w:rFonts w:ascii="Times New Roman" w:hAnsi="Times New Roman" w:cs="Times New Roman"/>
          <w:sz w:val="24"/>
          <w:szCs w:val="24"/>
          <w:lang w:val="bg-BG"/>
        </w:rPr>
        <w:t>(3) Методиката има за цел установяване на ограниченията, възпрепятства</w:t>
      </w:r>
      <w:r w:rsidR="000322F1" w:rsidRPr="003F7B11">
        <w:rPr>
          <w:rFonts w:ascii="Times New Roman" w:hAnsi="Times New Roman" w:cs="Times New Roman"/>
          <w:sz w:val="24"/>
          <w:szCs w:val="24"/>
          <w:lang w:val="bg-BG"/>
        </w:rPr>
        <w:t>щи</w:t>
      </w:r>
      <w:r w:rsidR="00792DCB" w:rsidRPr="003F7B11">
        <w:rPr>
          <w:rFonts w:ascii="Times New Roman" w:hAnsi="Times New Roman" w:cs="Times New Roman"/>
          <w:sz w:val="24"/>
          <w:szCs w:val="24"/>
          <w:lang w:val="bg-BG"/>
        </w:rPr>
        <w:t xml:space="preserve"> хората с трайни увреждания да осъществяват функционалността си </w:t>
      </w:r>
      <w:r w:rsidR="00D83E11" w:rsidRPr="003F7B11">
        <w:rPr>
          <w:rFonts w:ascii="Times New Roman" w:hAnsi="Times New Roman" w:cs="Times New Roman"/>
          <w:sz w:val="24"/>
          <w:szCs w:val="24"/>
          <w:lang w:val="bg-BG"/>
        </w:rPr>
        <w:t>в ежедневните</w:t>
      </w:r>
      <w:r w:rsidR="00792DCB" w:rsidRPr="003F7B11">
        <w:rPr>
          <w:rFonts w:ascii="Times New Roman" w:hAnsi="Times New Roman" w:cs="Times New Roman"/>
          <w:sz w:val="24"/>
          <w:szCs w:val="24"/>
          <w:lang w:val="bg-BG"/>
        </w:rPr>
        <w:t xml:space="preserve"> дей</w:t>
      </w:r>
      <w:r w:rsidR="00D83E11" w:rsidRPr="003F7B11">
        <w:rPr>
          <w:rFonts w:ascii="Times New Roman" w:hAnsi="Times New Roman" w:cs="Times New Roman"/>
          <w:sz w:val="24"/>
          <w:szCs w:val="24"/>
          <w:lang w:val="bg-BG"/>
        </w:rPr>
        <w:t>ности</w:t>
      </w:r>
      <w:r w:rsidR="00792DCB" w:rsidRPr="003F7B11">
        <w:rPr>
          <w:rFonts w:ascii="Times New Roman" w:hAnsi="Times New Roman" w:cs="Times New Roman"/>
          <w:sz w:val="24"/>
          <w:szCs w:val="24"/>
          <w:lang w:val="bg-BG"/>
        </w:rPr>
        <w:t xml:space="preserve">, и да прецени полезността на </w:t>
      </w:r>
      <w:r w:rsidRPr="003F7B11">
        <w:rPr>
          <w:rFonts w:ascii="Times New Roman" w:hAnsi="Times New Roman" w:cs="Times New Roman"/>
          <w:sz w:val="24"/>
          <w:szCs w:val="24"/>
          <w:lang w:val="bg-BG"/>
        </w:rPr>
        <w:t xml:space="preserve">конкретни </w:t>
      </w:r>
      <w:r w:rsidR="00D556D5" w:rsidRPr="003F7B11">
        <w:rPr>
          <w:rFonts w:ascii="Times New Roman" w:hAnsi="Times New Roman" w:cs="Times New Roman"/>
          <w:sz w:val="24"/>
          <w:szCs w:val="24"/>
          <w:lang w:val="bg-BG"/>
        </w:rPr>
        <w:t>ВПС</w:t>
      </w:r>
      <w:r w:rsidR="00792DCB" w:rsidRPr="003F7B11">
        <w:rPr>
          <w:rFonts w:ascii="Times New Roman" w:hAnsi="Times New Roman" w:cs="Times New Roman"/>
          <w:sz w:val="24"/>
          <w:szCs w:val="24"/>
          <w:lang w:val="bg-BG"/>
        </w:rPr>
        <w:t xml:space="preserve"> за </w:t>
      </w:r>
      <w:r w:rsidR="00191B8B" w:rsidRPr="003F7B11">
        <w:rPr>
          <w:rFonts w:ascii="Times New Roman" w:hAnsi="Times New Roman" w:cs="Times New Roman"/>
          <w:sz w:val="24"/>
          <w:szCs w:val="24"/>
          <w:lang w:val="bg-BG"/>
        </w:rPr>
        <w:t xml:space="preserve">подобряване на </w:t>
      </w:r>
      <w:r w:rsidR="00A63623" w:rsidRPr="003F7B11">
        <w:rPr>
          <w:rFonts w:ascii="Times New Roman" w:hAnsi="Times New Roman" w:cs="Times New Roman"/>
          <w:sz w:val="24"/>
          <w:szCs w:val="24"/>
          <w:lang w:val="bg-BG"/>
        </w:rPr>
        <w:t xml:space="preserve">тяхната независимост и </w:t>
      </w:r>
      <w:r w:rsidR="00792DCB" w:rsidRPr="003F7B11">
        <w:rPr>
          <w:rFonts w:ascii="Times New Roman" w:hAnsi="Times New Roman" w:cs="Times New Roman"/>
          <w:sz w:val="24"/>
          <w:szCs w:val="24"/>
          <w:lang w:val="bg-BG"/>
        </w:rPr>
        <w:t xml:space="preserve">пълноценното им участие в </w:t>
      </w:r>
      <w:r w:rsidR="0077142F" w:rsidRPr="003F7B11">
        <w:rPr>
          <w:rFonts w:ascii="Times New Roman" w:hAnsi="Times New Roman" w:cs="Times New Roman"/>
          <w:sz w:val="24"/>
          <w:szCs w:val="24"/>
          <w:lang w:val="bg-BG"/>
        </w:rPr>
        <w:t xml:space="preserve">отделните сфери на </w:t>
      </w:r>
      <w:r w:rsidR="00792DCB" w:rsidRPr="003F7B11">
        <w:rPr>
          <w:rFonts w:ascii="Times New Roman" w:hAnsi="Times New Roman" w:cs="Times New Roman"/>
          <w:sz w:val="24"/>
          <w:szCs w:val="24"/>
          <w:lang w:val="bg-BG"/>
        </w:rPr>
        <w:t>обществения живот.</w:t>
      </w:r>
      <w:r w:rsidR="00A368EB">
        <w:rPr>
          <w:rFonts w:ascii="Times New Roman" w:hAnsi="Times New Roman" w:cs="Times New Roman"/>
          <w:sz w:val="24"/>
          <w:szCs w:val="24"/>
          <w:lang w:val="bg-BG"/>
        </w:rPr>
        <w:t xml:space="preserve"> </w:t>
      </w:r>
      <w:r w:rsidR="00A368EB" w:rsidRPr="0070000B">
        <w:rPr>
          <w:rFonts w:ascii="Times New Roman" w:hAnsi="Times New Roman" w:cs="Times New Roman"/>
          <w:sz w:val="24"/>
          <w:szCs w:val="24"/>
          <w:lang w:val="bg-BG"/>
        </w:rPr>
        <w:t>Посредством Методиката ще се направи подбор</w:t>
      </w:r>
      <w:r w:rsidR="00E464AE">
        <w:rPr>
          <w:rFonts w:ascii="Times New Roman" w:hAnsi="Times New Roman" w:cs="Times New Roman"/>
          <w:sz w:val="24"/>
          <w:szCs w:val="24"/>
          <w:lang w:val="bg-BG"/>
        </w:rPr>
        <w:t>ът</w:t>
      </w:r>
      <w:r w:rsidR="00A368EB" w:rsidRPr="0070000B">
        <w:rPr>
          <w:rFonts w:ascii="Times New Roman" w:hAnsi="Times New Roman" w:cs="Times New Roman"/>
          <w:sz w:val="24"/>
          <w:szCs w:val="24"/>
          <w:lang w:val="bg-BG"/>
        </w:rPr>
        <w:t xml:space="preserve"> на лица</w:t>
      </w:r>
      <w:r w:rsidR="00E464AE">
        <w:rPr>
          <w:rFonts w:ascii="Times New Roman" w:hAnsi="Times New Roman" w:cs="Times New Roman"/>
          <w:sz w:val="24"/>
          <w:szCs w:val="24"/>
          <w:lang w:val="bg-BG"/>
        </w:rPr>
        <w:t>та</w:t>
      </w:r>
      <w:r w:rsidR="00A368EB" w:rsidRPr="0070000B">
        <w:rPr>
          <w:rFonts w:ascii="Times New Roman" w:hAnsi="Times New Roman" w:cs="Times New Roman"/>
          <w:sz w:val="24"/>
          <w:szCs w:val="24"/>
          <w:lang w:val="bg-BG"/>
        </w:rPr>
        <w:t xml:space="preserve"> с трайни увреждания</w:t>
      </w:r>
      <w:r w:rsidR="00E464AE">
        <w:rPr>
          <w:rFonts w:ascii="Times New Roman" w:hAnsi="Times New Roman" w:cs="Times New Roman"/>
          <w:sz w:val="24"/>
          <w:szCs w:val="24"/>
          <w:lang w:val="bg-BG"/>
        </w:rPr>
        <w:t xml:space="preserve">, на които да се </w:t>
      </w:r>
      <w:r w:rsidR="000C5D26">
        <w:rPr>
          <w:rFonts w:ascii="Times New Roman" w:hAnsi="Times New Roman" w:cs="Times New Roman"/>
          <w:sz w:val="24"/>
          <w:szCs w:val="24"/>
          <w:lang w:val="bg-BG"/>
        </w:rPr>
        <w:t xml:space="preserve"> предостав</w:t>
      </w:r>
      <w:r w:rsidR="00E464AE">
        <w:rPr>
          <w:rFonts w:ascii="Times New Roman" w:hAnsi="Times New Roman" w:cs="Times New Roman"/>
          <w:sz w:val="24"/>
          <w:szCs w:val="24"/>
          <w:lang w:val="bg-BG"/>
        </w:rPr>
        <w:t xml:space="preserve">ят </w:t>
      </w:r>
      <w:r w:rsidR="00A368EB" w:rsidRPr="0070000B">
        <w:rPr>
          <w:rFonts w:ascii="Times New Roman" w:hAnsi="Times New Roman" w:cs="Times New Roman"/>
          <w:sz w:val="24"/>
          <w:szCs w:val="24"/>
          <w:lang w:val="bg-BG"/>
        </w:rPr>
        <w:t>ВПС, като се вземат предвид здравето</w:t>
      </w:r>
      <w:r w:rsidR="00C85A61" w:rsidRPr="0070000B">
        <w:rPr>
          <w:rFonts w:ascii="Times New Roman" w:hAnsi="Times New Roman" w:cs="Times New Roman"/>
          <w:sz w:val="24"/>
          <w:szCs w:val="24"/>
          <w:lang w:val="bg-BG"/>
        </w:rPr>
        <w:t>,</w:t>
      </w:r>
      <w:r w:rsidR="00A368EB" w:rsidRPr="0070000B">
        <w:rPr>
          <w:rFonts w:ascii="Times New Roman" w:hAnsi="Times New Roman" w:cs="Times New Roman"/>
          <w:sz w:val="24"/>
          <w:szCs w:val="24"/>
          <w:lang w:val="bg-BG"/>
        </w:rPr>
        <w:t xml:space="preserve"> специфичните нужди и социално-демографските </w:t>
      </w:r>
      <w:r w:rsidR="00C85A61" w:rsidRPr="0070000B">
        <w:rPr>
          <w:rFonts w:ascii="Times New Roman" w:hAnsi="Times New Roman" w:cs="Times New Roman"/>
          <w:sz w:val="24"/>
          <w:szCs w:val="24"/>
          <w:lang w:val="bg-BG"/>
        </w:rPr>
        <w:t xml:space="preserve">им </w:t>
      </w:r>
      <w:r w:rsidR="00A368EB" w:rsidRPr="0070000B">
        <w:rPr>
          <w:rFonts w:ascii="Times New Roman" w:hAnsi="Times New Roman" w:cs="Times New Roman"/>
          <w:sz w:val="24"/>
          <w:szCs w:val="24"/>
          <w:lang w:val="bg-BG"/>
        </w:rPr>
        <w:t>характеристики.</w:t>
      </w:r>
      <w:r w:rsidR="005F1B90" w:rsidRPr="0070000B">
        <w:rPr>
          <w:rFonts w:ascii="Times New Roman" w:hAnsi="Times New Roman" w:cs="Times New Roman"/>
          <w:sz w:val="24"/>
          <w:szCs w:val="24"/>
          <w:lang w:val="bg-BG"/>
        </w:rPr>
        <w:tab/>
      </w:r>
    </w:p>
    <w:p w14:paraId="15D09A10" w14:textId="07675DBA" w:rsidR="00AE58CD" w:rsidRPr="003F7B11" w:rsidRDefault="009D6228"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410C46" w:rsidRPr="003F7B11">
        <w:rPr>
          <w:rFonts w:ascii="Times New Roman" w:hAnsi="Times New Roman" w:cs="Times New Roman"/>
          <w:sz w:val="24"/>
          <w:szCs w:val="24"/>
          <w:lang w:val="bg-BG"/>
        </w:rPr>
        <w:t>Чл. 2</w:t>
      </w:r>
      <w:r w:rsidR="00037EC8" w:rsidRPr="003F7B11">
        <w:rPr>
          <w:rFonts w:ascii="Times New Roman" w:hAnsi="Times New Roman" w:cs="Times New Roman"/>
          <w:sz w:val="24"/>
          <w:szCs w:val="24"/>
          <w:lang w:val="bg-BG"/>
        </w:rPr>
        <w:t>.</w:t>
      </w:r>
      <w:r w:rsidR="00410C46" w:rsidRPr="003F7B11">
        <w:rPr>
          <w:rFonts w:ascii="Times New Roman" w:hAnsi="Times New Roman" w:cs="Times New Roman"/>
          <w:sz w:val="24"/>
          <w:szCs w:val="24"/>
          <w:lang w:val="bg-BG"/>
        </w:rPr>
        <w:t xml:space="preserve"> (1) </w:t>
      </w:r>
      <w:r w:rsidR="003D49A7" w:rsidRPr="003F7B11">
        <w:rPr>
          <w:rFonts w:ascii="Times New Roman" w:hAnsi="Times New Roman" w:cs="Times New Roman"/>
          <w:sz w:val="24"/>
          <w:szCs w:val="24"/>
          <w:lang w:val="bg-BG"/>
        </w:rPr>
        <w:t>Тази м</w:t>
      </w:r>
      <w:r w:rsidR="00410C46" w:rsidRPr="003F7B11">
        <w:rPr>
          <w:rFonts w:ascii="Times New Roman" w:hAnsi="Times New Roman" w:cs="Times New Roman"/>
          <w:sz w:val="24"/>
          <w:szCs w:val="24"/>
          <w:lang w:val="bg-BG"/>
        </w:rPr>
        <w:t>етодика се основава на био-психо-социалния модел при съобразяване на Международната класификация на функционирането, уврежданията и здравето (МКФУЗ)</w:t>
      </w:r>
      <w:r w:rsidR="00E52E60" w:rsidRPr="003F7B11">
        <w:rPr>
          <w:rStyle w:val="a8"/>
          <w:rFonts w:ascii="Times New Roman" w:hAnsi="Times New Roman" w:cs="Times New Roman"/>
          <w:sz w:val="24"/>
          <w:szCs w:val="24"/>
          <w:lang w:val="bg-BG"/>
        </w:rPr>
        <w:footnoteReference w:id="1"/>
      </w:r>
      <w:r w:rsidR="00E87025" w:rsidRPr="003F7B11">
        <w:rPr>
          <w:rFonts w:ascii="Times New Roman" w:hAnsi="Times New Roman" w:cs="Times New Roman"/>
          <w:sz w:val="24"/>
          <w:szCs w:val="24"/>
          <w:lang w:val="bg-BG"/>
        </w:rPr>
        <w:t xml:space="preserve"> на Световната здравна организация</w:t>
      </w:r>
      <w:r w:rsidR="00786659" w:rsidRPr="003F7B11">
        <w:rPr>
          <w:rFonts w:ascii="Times New Roman" w:hAnsi="Times New Roman" w:cs="Times New Roman"/>
          <w:sz w:val="24"/>
          <w:szCs w:val="24"/>
          <w:lang w:val="bg-BG"/>
        </w:rPr>
        <w:t>.</w:t>
      </w:r>
    </w:p>
    <w:p w14:paraId="0D6CC962" w14:textId="0DB5E2F5" w:rsidR="003D49A7" w:rsidRPr="003F7B11" w:rsidRDefault="005F1B90"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3D49A7" w:rsidRPr="003F7B11">
        <w:rPr>
          <w:rFonts w:ascii="Times New Roman" w:hAnsi="Times New Roman" w:cs="Times New Roman"/>
          <w:sz w:val="24"/>
          <w:szCs w:val="24"/>
          <w:lang w:val="bg-BG"/>
        </w:rPr>
        <w:t>(2) Чрез модела по ал. 1 се съобразяват:</w:t>
      </w:r>
    </w:p>
    <w:p w14:paraId="21766F93" w14:textId="0F91BABC" w:rsidR="003D49A7" w:rsidRPr="003F7B11" w:rsidRDefault="003D49A7"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 </w:t>
      </w:r>
      <w:r w:rsidR="00FE3348" w:rsidRPr="003F7B11">
        <w:rPr>
          <w:rFonts w:ascii="Times New Roman" w:hAnsi="Times New Roman" w:cs="Times New Roman"/>
          <w:sz w:val="24"/>
          <w:szCs w:val="24"/>
          <w:lang w:val="bg-BG"/>
        </w:rPr>
        <w:tab/>
      </w:r>
      <w:r w:rsidRPr="003F7B11">
        <w:rPr>
          <w:rFonts w:ascii="Times New Roman" w:hAnsi="Times New Roman" w:cs="Times New Roman"/>
          <w:sz w:val="24"/>
          <w:szCs w:val="24"/>
          <w:lang w:val="bg-BG"/>
        </w:rPr>
        <w:t>1. функционалност</w:t>
      </w:r>
      <w:r w:rsidR="000C0533"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 за извършването на дадено действие човекът с увреждане трябва да притежава съответната функционалност на организма, в т.ч. физическа, психическа, интелектуална и сетивна функционалност, която позволява пълноценното му участие в обществения живот;</w:t>
      </w:r>
    </w:p>
    <w:p w14:paraId="57A30C01" w14:textId="79B364B3" w:rsidR="003D49A7" w:rsidRPr="003F7B11" w:rsidRDefault="00FE3348"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3D49A7" w:rsidRPr="003F7B11">
        <w:rPr>
          <w:rFonts w:ascii="Times New Roman" w:hAnsi="Times New Roman" w:cs="Times New Roman"/>
          <w:sz w:val="24"/>
          <w:szCs w:val="24"/>
          <w:lang w:val="bg-BG"/>
        </w:rPr>
        <w:t xml:space="preserve"> 2. възможности – обкръжаващата среда не възпрепятства човека с увреждане да осъществи функционалността си чрез съответните действия;</w:t>
      </w:r>
    </w:p>
    <w:p w14:paraId="251065A5" w14:textId="0F9FA7BC" w:rsidR="003D49A7" w:rsidRPr="003F7B11" w:rsidRDefault="00FE3348"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3D49A7" w:rsidRPr="003F7B11">
        <w:rPr>
          <w:rFonts w:ascii="Times New Roman" w:hAnsi="Times New Roman" w:cs="Times New Roman"/>
          <w:sz w:val="24"/>
          <w:szCs w:val="24"/>
          <w:lang w:val="bg-BG"/>
        </w:rPr>
        <w:t xml:space="preserve"> 3. воля – човекът с увреждане трябва да има желание за извършване на конкретни действия (освен ако недостатъчното желание е израз на болест или функционално нарушение).</w:t>
      </w:r>
    </w:p>
    <w:p w14:paraId="193373EE" w14:textId="21FE6DBA" w:rsidR="007D66DE" w:rsidRPr="003F7B11" w:rsidRDefault="005B0499" w:rsidP="008804AB">
      <w:pPr>
        <w:tabs>
          <w:tab w:val="left" w:pos="0"/>
        </w:tabs>
        <w:suppressAutoHyphens/>
        <w:spacing w:after="0" w:line="240" w:lineRule="auto"/>
        <w:jc w:val="both"/>
        <w:rPr>
          <w:rFonts w:ascii="Times New Roman" w:hAnsi="Times New Roman" w:cs="Times New Roman"/>
          <w:sz w:val="24"/>
          <w:szCs w:val="24"/>
          <w:lang w:val="bg-BG"/>
        </w:rPr>
      </w:pPr>
      <w:r w:rsidRPr="003F7B11" w:rsidDel="005B0499">
        <w:rPr>
          <w:rFonts w:ascii="Times New Roman" w:hAnsi="Times New Roman" w:cs="Times New Roman"/>
          <w:sz w:val="24"/>
          <w:szCs w:val="24"/>
          <w:lang w:val="bg-BG"/>
        </w:rPr>
        <w:t xml:space="preserve"> </w:t>
      </w:r>
      <w:r w:rsidR="005F1B90" w:rsidRPr="003F7B11">
        <w:rPr>
          <w:rFonts w:ascii="Times New Roman" w:hAnsi="Times New Roman" w:cs="Times New Roman"/>
          <w:sz w:val="24"/>
          <w:szCs w:val="24"/>
          <w:lang w:val="bg-BG"/>
        </w:rPr>
        <w:tab/>
      </w:r>
      <w:r w:rsidR="00192F75"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3</w:t>
      </w:r>
      <w:r w:rsidR="00192F75" w:rsidRPr="003F7B11">
        <w:rPr>
          <w:rFonts w:ascii="Times New Roman" w:hAnsi="Times New Roman" w:cs="Times New Roman"/>
          <w:sz w:val="24"/>
          <w:szCs w:val="24"/>
          <w:lang w:val="bg-BG"/>
        </w:rPr>
        <w:t xml:space="preserve">) </w:t>
      </w:r>
      <w:r w:rsidR="003D49A7" w:rsidRPr="003F7B11">
        <w:rPr>
          <w:rFonts w:ascii="Times New Roman" w:hAnsi="Times New Roman" w:cs="Times New Roman"/>
          <w:sz w:val="24"/>
          <w:szCs w:val="24"/>
          <w:lang w:val="bg-BG"/>
        </w:rPr>
        <w:t>Тази методика</w:t>
      </w:r>
      <w:r w:rsidR="00421EA4" w:rsidRPr="003F7B11">
        <w:rPr>
          <w:rFonts w:ascii="Times New Roman" w:hAnsi="Times New Roman" w:cs="Times New Roman"/>
          <w:sz w:val="24"/>
          <w:szCs w:val="24"/>
          <w:lang w:val="bg-BG"/>
        </w:rPr>
        <w:t>,</w:t>
      </w:r>
      <w:r w:rsidR="003D49A7" w:rsidRPr="003F7B11">
        <w:rPr>
          <w:rFonts w:ascii="Times New Roman" w:hAnsi="Times New Roman" w:cs="Times New Roman"/>
          <w:sz w:val="24"/>
          <w:szCs w:val="24"/>
          <w:lang w:val="bg-BG"/>
        </w:rPr>
        <w:t xml:space="preserve"> в съответствие с МКФУЗ</w:t>
      </w:r>
      <w:r w:rsidR="00421EA4" w:rsidRPr="003F7B11">
        <w:rPr>
          <w:rFonts w:ascii="Times New Roman" w:hAnsi="Times New Roman" w:cs="Times New Roman"/>
          <w:sz w:val="24"/>
          <w:szCs w:val="24"/>
          <w:lang w:val="bg-BG"/>
        </w:rPr>
        <w:t>,</w:t>
      </w:r>
      <w:r w:rsidR="003D49A7" w:rsidRPr="003F7B11">
        <w:rPr>
          <w:rFonts w:ascii="Times New Roman" w:hAnsi="Times New Roman" w:cs="Times New Roman"/>
          <w:sz w:val="24"/>
          <w:szCs w:val="24"/>
          <w:lang w:val="bg-BG"/>
        </w:rPr>
        <w:t xml:space="preserve"> разглежда о</w:t>
      </w:r>
      <w:r w:rsidR="00197590" w:rsidRPr="003F7B11">
        <w:rPr>
          <w:rFonts w:ascii="Times New Roman" w:hAnsi="Times New Roman" w:cs="Times New Roman"/>
          <w:sz w:val="24"/>
          <w:szCs w:val="24"/>
          <w:lang w:val="bg-BG"/>
        </w:rPr>
        <w:t>бластите</w:t>
      </w:r>
      <w:r w:rsidR="00C7260C" w:rsidRPr="003F7B11">
        <w:rPr>
          <w:rFonts w:ascii="Times New Roman" w:hAnsi="Times New Roman" w:cs="Times New Roman"/>
          <w:sz w:val="24"/>
          <w:szCs w:val="24"/>
          <w:lang w:val="bg-BG"/>
        </w:rPr>
        <w:t xml:space="preserve"> на живота </w:t>
      </w:r>
      <w:r w:rsidR="003D49A7" w:rsidRPr="003F7B11">
        <w:rPr>
          <w:rFonts w:ascii="Times New Roman" w:hAnsi="Times New Roman" w:cs="Times New Roman"/>
          <w:sz w:val="24"/>
          <w:szCs w:val="24"/>
          <w:lang w:val="bg-BG"/>
        </w:rPr>
        <w:t>от</w:t>
      </w:r>
      <w:r w:rsidR="00AF4B34" w:rsidRPr="003F7B11">
        <w:rPr>
          <w:rFonts w:ascii="Times New Roman" w:hAnsi="Times New Roman" w:cs="Times New Roman"/>
          <w:sz w:val="24"/>
          <w:szCs w:val="24"/>
          <w:lang w:val="bg-BG"/>
        </w:rPr>
        <w:t xml:space="preserve"> Раздел</w:t>
      </w:r>
      <w:r w:rsidR="00197590" w:rsidRPr="003F7B11">
        <w:rPr>
          <w:rFonts w:ascii="Times New Roman" w:hAnsi="Times New Roman" w:cs="Times New Roman"/>
          <w:sz w:val="24"/>
          <w:szCs w:val="24"/>
          <w:lang w:val="bg-BG"/>
        </w:rPr>
        <w:t xml:space="preserve"> </w:t>
      </w:r>
      <w:r w:rsidR="00AF4B34" w:rsidRPr="003F7B11">
        <w:rPr>
          <w:rFonts w:ascii="Times New Roman" w:hAnsi="Times New Roman" w:cs="Times New Roman"/>
          <w:sz w:val="24"/>
          <w:szCs w:val="24"/>
          <w:lang w:val="bg-BG"/>
        </w:rPr>
        <w:t xml:space="preserve">„Дейности и участие“ и Раздел </w:t>
      </w:r>
      <w:r w:rsidR="00197590" w:rsidRPr="003F7B11">
        <w:rPr>
          <w:rFonts w:ascii="Times New Roman" w:hAnsi="Times New Roman" w:cs="Times New Roman"/>
          <w:sz w:val="24"/>
          <w:szCs w:val="24"/>
          <w:lang w:val="bg-BG"/>
        </w:rPr>
        <w:t>„Фактори на околната среда/Външни фактори</w:t>
      </w:r>
      <w:r w:rsidR="003920CC" w:rsidRPr="003F7B11">
        <w:rPr>
          <w:rFonts w:ascii="Times New Roman" w:hAnsi="Times New Roman" w:cs="Times New Roman"/>
          <w:sz w:val="24"/>
          <w:szCs w:val="24"/>
          <w:lang w:val="bg-BG"/>
        </w:rPr>
        <w:t>“</w:t>
      </w:r>
      <w:r w:rsidR="00197590" w:rsidRPr="003F7B11">
        <w:rPr>
          <w:rFonts w:ascii="Times New Roman" w:hAnsi="Times New Roman" w:cs="Times New Roman"/>
          <w:sz w:val="24"/>
          <w:szCs w:val="24"/>
          <w:lang w:val="bg-BG"/>
        </w:rPr>
        <w:t xml:space="preserve"> като области от интерес за целите на избора на</w:t>
      </w:r>
      <w:r w:rsidR="003D49A7" w:rsidRPr="003F7B11">
        <w:rPr>
          <w:rFonts w:ascii="Times New Roman" w:hAnsi="Times New Roman" w:cs="Times New Roman"/>
          <w:sz w:val="24"/>
          <w:szCs w:val="24"/>
          <w:lang w:val="bg-BG"/>
        </w:rPr>
        <w:t xml:space="preserve"> конкретн</w:t>
      </w:r>
      <w:r w:rsidR="00C95F9F" w:rsidRPr="003F7B11">
        <w:rPr>
          <w:rFonts w:ascii="Times New Roman" w:hAnsi="Times New Roman" w:cs="Times New Roman"/>
          <w:sz w:val="24"/>
          <w:szCs w:val="24"/>
          <w:lang w:val="bg-BG"/>
        </w:rPr>
        <w:t>о</w:t>
      </w:r>
      <w:r w:rsidR="00197590" w:rsidRPr="003F7B11">
        <w:rPr>
          <w:rFonts w:ascii="Times New Roman" w:hAnsi="Times New Roman" w:cs="Times New Roman"/>
          <w:sz w:val="24"/>
          <w:szCs w:val="24"/>
          <w:lang w:val="bg-BG"/>
        </w:rPr>
        <w:t xml:space="preserve"> </w:t>
      </w:r>
      <w:r w:rsidR="00C95F9F" w:rsidRPr="003F7B11">
        <w:rPr>
          <w:rFonts w:ascii="Times New Roman" w:hAnsi="Times New Roman" w:cs="Times New Roman"/>
          <w:sz w:val="24"/>
          <w:szCs w:val="24"/>
          <w:lang w:val="bg-BG"/>
        </w:rPr>
        <w:t>ВПС</w:t>
      </w:r>
      <w:r w:rsidR="00197590" w:rsidRPr="003F7B11">
        <w:rPr>
          <w:rFonts w:ascii="Times New Roman" w:hAnsi="Times New Roman" w:cs="Times New Roman"/>
          <w:sz w:val="24"/>
          <w:szCs w:val="24"/>
          <w:lang w:val="bg-BG"/>
        </w:rPr>
        <w:t xml:space="preserve"> за </w:t>
      </w:r>
      <w:r w:rsidR="003D49A7" w:rsidRPr="003F7B11">
        <w:rPr>
          <w:rFonts w:ascii="Times New Roman" w:hAnsi="Times New Roman" w:cs="Times New Roman"/>
          <w:sz w:val="24"/>
          <w:szCs w:val="24"/>
          <w:lang w:val="bg-BG"/>
        </w:rPr>
        <w:t xml:space="preserve">човека </w:t>
      </w:r>
      <w:r w:rsidR="00197590" w:rsidRPr="003F7B11">
        <w:rPr>
          <w:rFonts w:ascii="Times New Roman" w:hAnsi="Times New Roman" w:cs="Times New Roman"/>
          <w:sz w:val="24"/>
          <w:szCs w:val="24"/>
          <w:lang w:val="bg-BG"/>
        </w:rPr>
        <w:t xml:space="preserve">с </w:t>
      </w:r>
      <w:r w:rsidR="003D49A7" w:rsidRPr="003F7B11">
        <w:rPr>
          <w:rFonts w:ascii="Times New Roman" w:hAnsi="Times New Roman" w:cs="Times New Roman"/>
          <w:sz w:val="24"/>
          <w:szCs w:val="24"/>
          <w:lang w:val="bg-BG"/>
        </w:rPr>
        <w:t xml:space="preserve">трайно </w:t>
      </w:r>
      <w:r w:rsidR="00197590" w:rsidRPr="003F7B11">
        <w:rPr>
          <w:rFonts w:ascii="Times New Roman" w:hAnsi="Times New Roman" w:cs="Times New Roman"/>
          <w:sz w:val="24"/>
          <w:szCs w:val="24"/>
          <w:lang w:val="bg-BG"/>
        </w:rPr>
        <w:t>увреждане</w:t>
      </w:r>
      <w:r w:rsidR="003D49A7" w:rsidRPr="003F7B11">
        <w:rPr>
          <w:rFonts w:ascii="Times New Roman" w:hAnsi="Times New Roman" w:cs="Times New Roman"/>
          <w:sz w:val="24"/>
          <w:szCs w:val="24"/>
          <w:lang w:val="bg-BG"/>
        </w:rPr>
        <w:t xml:space="preserve"> </w:t>
      </w:r>
      <w:r w:rsidR="00267C7A" w:rsidRPr="003F7B11">
        <w:rPr>
          <w:rFonts w:ascii="Times New Roman" w:hAnsi="Times New Roman" w:cs="Times New Roman"/>
          <w:sz w:val="24"/>
          <w:szCs w:val="24"/>
          <w:lang w:val="bg-BG"/>
        </w:rPr>
        <w:t xml:space="preserve">на базата на индивидуален подход и оценяване на </w:t>
      </w:r>
      <w:r w:rsidR="003D49A7" w:rsidRPr="003F7B11">
        <w:rPr>
          <w:rFonts w:ascii="Times New Roman" w:hAnsi="Times New Roman" w:cs="Times New Roman"/>
          <w:sz w:val="24"/>
          <w:szCs w:val="24"/>
          <w:lang w:val="bg-BG"/>
        </w:rPr>
        <w:t>индивидуалните потребности</w:t>
      </w:r>
      <w:r w:rsidR="00197590" w:rsidRPr="003F7B11">
        <w:rPr>
          <w:rFonts w:ascii="Times New Roman" w:hAnsi="Times New Roman" w:cs="Times New Roman"/>
          <w:sz w:val="24"/>
          <w:szCs w:val="24"/>
          <w:lang w:val="bg-BG"/>
        </w:rPr>
        <w:t>.</w:t>
      </w:r>
      <w:r w:rsidR="00FE5BEE" w:rsidRPr="003F7B11">
        <w:rPr>
          <w:rFonts w:ascii="Times New Roman" w:hAnsi="Times New Roman" w:cs="Times New Roman"/>
          <w:sz w:val="24"/>
          <w:szCs w:val="24"/>
          <w:lang w:val="bg-BG"/>
        </w:rPr>
        <w:t xml:space="preserve"> </w:t>
      </w:r>
    </w:p>
    <w:p w14:paraId="65F3222A" w14:textId="58C3E54D" w:rsidR="006D5620" w:rsidRPr="003F7B11" w:rsidRDefault="005F1B90"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192F75" w:rsidRPr="003F7B11">
        <w:rPr>
          <w:rFonts w:ascii="Times New Roman" w:hAnsi="Times New Roman" w:cs="Times New Roman"/>
          <w:sz w:val="24"/>
          <w:szCs w:val="24"/>
          <w:lang w:val="bg-BG"/>
        </w:rPr>
        <w:t>(</w:t>
      </w:r>
      <w:r w:rsidR="005B0499" w:rsidRPr="003F7B11">
        <w:rPr>
          <w:rFonts w:ascii="Times New Roman" w:hAnsi="Times New Roman" w:cs="Times New Roman"/>
          <w:sz w:val="24"/>
          <w:szCs w:val="24"/>
          <w:lang w:val="bg-BG"/>
        </w:rPr>
        <w:t>4</w:t>
      </w:r>
      <w:r w:rsidR="00192F75" w:rsidRPr="003F7B11">
        <w:rPr>
          <w:rFonts w:ascii="Times New Roman" w:hAnsi="Times New Roman" w:cs="Times New Roman"/>
          <w:sz w:val="24"/>
          <w:szCs w:val="24"/>
          <w:lang w:val="bg-BG"/>
        </w:rPr>
        <w:t xml:space="preserve">) </w:t>
      </w:r>
      <w:r w:rsidR="00AB316E" w:rsidRPr="003F7B11">
        <w:rPr>
          <w:rFonts w:ascii="Times New Roman" w:hAnsi="Times New Roman" w:cs="Times New Roman"/>
          <w:sz w:val="24"/>
          <w:szCs w:val="24"/>
          <w:lang w:val="bg-BG"/>
        </w:rPr>
        <w:t>М</w:t>
      </w:r>
      <w:r w:rsidR="001018FC" w:rsidRPr="003F7B11">
        <w:rPr>
          <w:rFonts w:ascii="Times New Roman" w:hAnsi="Times New Roman" w:cs="Times New Roman"/>
          <w:sz w:val="24"/>
          <w:szCs w:val="24"/>
          <w:lang w:val="bg-BG"/>
        </w:rPr>
        <w:t>етодика</w:t>
      </w:r>
      <w:r w:rsidR="00AB316E" w:rsidRPr="003F7B11">
        <w:rPr>
          <w:rFonts w:ascii="Times New Roman" w:hAnsi="Times New Roman" w:cs="Times New Roman"/>
          <w:sz w:val="24"/>
          <w:szCs w:val="24"/>
          <w:lang w:val="bg-BG"/>
        </w:rPr>
        <w:t>та</w:t>
      </w:r>
      <w:r w:rsidR="00261C8A" w:rsidRPr="003F7B11">
        <w:rPr>
          <w:rFonts w:ascii="Times New Roman" w:hAnsi="Times New Roman" w:cs="Times New Roman"/>
          <w:sz w:val="24"/>
          <w:szCs w:val="24"/>
          <w:lang w:val="bg-BG"/>
        </w:rPr>
        <w:t xml:space="preserve"> взема</w:t>
      </w:r>
      <w:r w:rsidR="001018FC" w:rsidRPr="003F7B11">
        <w:rPr>
          <w:rFonts w:ascii="Times New Roman" w:hAnsi="Times New Roman" w:cs="Times New Roman"/>
          <w:sz w:val="24"/>
          <w:szCs w:val="24"/>
          <w:lang w:val="bg-BG"/>
        </w:rPr>
        <w:t xml:space="preserve"> предвид</w:t>
      </w:r>
      <w:r w:rsidR="006D5620" w:rsidRPr="003F7B11">
        <w:rPr>
          <w:rFonts w:ascii="Times New Roman" w:hAnsi="Times New Roman" w:cs="Times New Roman"/>
          <w:sz w:val="24"/>
          <w:szCs w:val="24"/>
          <w:lang w:val="bg-BG"/>
        </w:rPr>
        <w:t xml:space="preserve">, че </w:t>
      </w:r>
      <w:r w:rsidR="00FE5BEE" w:rsidRPr="003F7B11">
        <w:rPr>
          <w:rFonts w:ascii="Times New Roman" w:hAnsi="Times New Roman" w:cs="Times New Roman"/>
          <w:sz w:val="24"/>
          <w:szCs w:val="24"/>
          <w:lang w:val="bg-BG"/>
        </w:rPr>
        <w:t xml:space="preserve">МКФУЗ </w:t>
      </w:r>
      <w:r w:rsidR="005B0499" w:rsidRPr="003F7B11">
        <w:rPr>
          <w:rFonts w:ascii="Times New Roman" w:hAnsi="Times New Roman" w:cs="Times New Roman"/>
          <w:sz w:val="24"/>
          <w:szCs w:val="24"/>
          <w:lang w:val="bg-BG"/>
        </w:rPr>
        <w:t xml:space="preserve">обхваща </w:t>
      </w:r>
      <w:r w:rsidR="00FE5BEE" w:rsidRPr="003F7B11">
        <w:rPr>
          <w:rFonts w:ascii="Times New Roman" w:hAnsi="Times New Roman" w:cs="Times New Roman"/>
          <w:sz w:val="24"/>
          <w:szCs w:val="24"/>
          <w:lang w:val="bg-BG"/>
        </w:rPr>
        <w:t>по систематичен начин различни области</w:t>
      </w:r>
      <w:r w:rsidR="005B0499" w:rsidRPr="003F7B11">
        <w:rPr>
          <w:rFonts w:ascii="Times New Roman" w:hAnsi="Times New Roman" w:cs="Times New Roman"/>
          <w:sz w:val="24"/>
          <w:szCs w:val="24"/>
          <w:lang w:val="bg-BG"/>
        </w:rPr>
        <w:t xml:space="preserve"> на живота</w:t>
      </w:r>
      <w:r w:rsidR="00FE5BEE" w:rsidRPr="003F7B11">
        <w:rPr>
          <w:rFonts w:ascii="Times New Roman" w:hAnsi="Times New Roman" w:cs="Times New Roman"/>
          <w:sz w:val="24"/>
          <w:szCs w:val="24"/>
          <w:lang w:val="bg-BG"/>
        </w:rPr>
        <w:t xml:space="preserve"> по отношение на едно и също лице </w:t>
      </w:r>
      <w:r w:rsidR="00712DBC" w:rsidRPr="003F7B11">
        <w:rPr>
          <w:rFonts w:ascii="Times New Roman" w:hAnsi="Times New Roman" w:cs="Times New Roman"/>
          <w:sz w:val="24"/>
          <w:szCs w:val="24"/>
          <w:lang w:val="bg-BG"/>
        </w:rPr>
        <w:t xml:space="preserve">с </w:t>
      </w:r>
      <w:r w:rsidR="00FE5BEE" w:rsidRPr="003F7B11">
        <w:rPr>
          <w:rFonts w:ascii="Times New Roman" w:hAnsi="Times New Roman" w:cs="Times New Roman"/>
          <w:sz w:val="24"/>
          <w:szCs w:val="24"/>
          <w:lang w:val="bg-BG"/>
        </w:rPr>
        <w:t>определен здравен статус</w:t>
      </w:r>
      <w:r w:rsidR="00AE08AE" w:rsidRPr="003F7B11">
        <w:rPr>
          <w:rFonts w:ascii="Times New Roman" w:hAnsi="Times New Roman" w:cs="Times New Roman"/>
          <w:sz w:val="24"/>
          <w:szCs w:val="24"/>
          <w:lang w:val="bg-BG"/>
        </w:rPr>
        <w:t>, ка</w:t>
      </w:r>
      <w:r w:rsidR="006D5620" w:rsidRPr="003F7B11">
        <w:rPr>
          <w:rFonts w:ascii="Times New Roman" w:hAnsi="Times New Roman" w:cs="Times New Roman"/>
          <w:sz w:val="24"/>
          <w:szCs w:val="24"/>
          <w:lang w:val="bg-BG"/>
        </w:rPr>
        <w:t xml:space="preserve">то </w:t>
      </w:r>
      <w:r w:rsidR="00AE08AE" w:rsidRPr="003F7B11">
        <w:rPr>
          <w:rFonts w:ascii="Times New Roman" w:hAnsi="Times New Roman" w:cs="Times New Roman"/>
          <w:sz w:val="24"/>
          <w:szCs w:val="24"/>
          <w:lang w:val="bg-BG"/>
        </w:rPr>
        <w:t>определя</w:t>
      </w:r>
      <w:r w:rsidR="006D5620" w:rsidRPr="003F7B11">
        <w:rPr>
          <w:rFonts w:ascii="Times New Roman" w:hAnsi="Times New Roman" w:cs="Times New Roman"/>
          <w:sz w:val="24"/>
          <w:szCs w:val="24"/>
          <w:lang w:val="bg-BG"/>
        </w:rPr>
        <w:t>:</w:t>
      </w:r>
    </w:p>
    <w:p w14:paraId="3B728D26" w14:textId="77777777" w:rsidR="006D5620" w:rsidRPr="003F7B11" w:rsidRDefault="005F1B90"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6D5620" w:rsidRPr="003F7B11">
        <w:rPr>
          <w:rFonts w:ascii="Times New Roman" w:hAnsi="Times New Roman" w:cs="Times New Roman"/>
          <w:sz w:val="24"/>
          <w:szCs w:val="24"/>
          <w:lang w:val="bg-BG"/>
        </w:rPr>
        <w:t>1.</w:t>
      </w:r>
      <w:r w:rsidR="00AB316E" w:rsidRPr="003F7B11">
        <w:rPr>
          <w:rFonts w:ascii="Times New Roman" w:hAnsi="Times New Roman" w:cs="Times New Roman"/>
          <w:sz w:val="24"/>
          <w:szCs w:val="24"/>
          <w:lang w:val="bg-BG"/>
        </w:rPr>
        <w:t xml:space="preserve"> </w:t>
      </w:r>
      <w:r w:rsidR="00AE08AE" w:rsidRPr="003F7B11">
        <w:rPr>
          <w:rFonts w:ascii="Times New Roman" w:hAnsi="Times New Roman" w:cs="Times New Roman"/>
          <w:sz w:val="24"/>
          <w:szCs w:val="24"/>
          <w:lang w:val="bg-BG"/>
        </w:rPr>
        <w:t>Функционирането като</w:t>
      </w:r>
      <w:r w:rsidR="00FE5BEE" w:rsidRPr="003F7B11">
        <w:rPr>
          <w:rFonts w:ascii="Times New Roman" w:hAnsi="Times New Roman" w:cs="Times New Roman"/>
          <w:sz w:val="24"/>
          <w:szCs w:val="24"/>
          <w:lang w:val="bg-BG"/>
        </w:rPr>
        <w:t xml:space="preserve"> общ термин, който обхваща всички телесни функции, дейности и участие; </w:t>
      </w:r>
    </w:p>
    <w:p w14:paraId="4079EB9A" w14:textId="31344442" w:rsidR="002C6196" w:rsidRPr="003F7B11" w:rsidRDefault="005F1B90"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AB316E" w:rsidRPr="003F7B11">
        <w:rPr>
          <w:rFonts w:ascii="Times New Roman" w:hAnsi="Times New Roman" w:cs="Times New Roman"/>
          <w:sz w:val="24"/>
          <w:szCs w:val="24"/>
          <w:lang w:val="bg-BG"/>
        </w:rPr>
        <w:t>2.</w:t>
      </w:r>
      <w:r w:rsidR="00AE08AE" w:rsidRPr="003F7B11">
        <w:rPr>
          <w:rFonts w:ascii="Times New Roman" w:hAnsi="Times New Roman" w:cs="Times New Roman"/>
          <w:sz w:val="24"/>
          <w:szCs w:val="24"/>
          <w:lang w:val="bg-BG"/>
        </w:rPr>
        <w:t xml:space="preserve"> </w:t>
      </w:r>
      <w:r w:rsidR="00F075E9" w:rsidRPr="003F7B11">
        <w:rPr>
          <w:rFonts w:ascii="Times New Roman" w:hAnsi="Times New Roman" w:cs="Times New Roman"/>
          <w:sz w:val="24"/>
          <w:szCs w:val="24"/>
          <w:lang w:val="bg-BG"/>
        </w:rPr>
        <w:t xml:space="preserve">Външните фактори </w:t>
      </w:r>
      <w:r w:rsidR="00E87025" w:rsidRPr="003F7B11">
        <w:rPr>
          <w:rFonts w:ascii="Times New Roman" w:hAnsi="Times New Roman" w:cs="Times New Roman"/>
          <w:sz w:val="24"/>
          <w:szCs w:val="24"/>
          <w:lang w:val="bg-BG"/>
        </w:rPr>
        <w:t xml:space="preserve">на </w:t>
      </w:r>
      <w:r w:rsidR="005B0499" w:rsidRPr="003F7B11">
        <w:rPr>
          <w:rFonts w:ascii="Times New Roman" w:hAnsi="Times New Roman" w:cs="Times New Roman"/>
          <w:sz w:val="24"/>
          <w:szCs w:val="24"/>
          <w:lang w:val="bg-BG"/>
        </w:rPr>
        <w:t xml:space="preserve">обкръжаващата </w:t>
      </w:r>
      <w:r w:rsidR="00FE5BEE" w:rsidRPr="003F7B11">
        <w:rPr>
          <w:rFonts w:ascii="Times New Roman" w:hAnsi="Times New Roman" w:cs="Times New Roman"/>
          <w:sz w:val="24"/>
          <w:szCs w:val="24"/>
          <w:lang w:val="bg-BG"/>
        </w:rPr>
        <w:t xml:space="preserve">среда, които си взаимодействат с </w:t>
      </w:r>
      <w:r w:rsidR="00AE08AE" w:rsidRPr="003F7B11">
        <w:rPr>
          <w:rFonts w:ascii="Times New Roman" w:hAnsi="Times New Roman" w:cs="Times New Roman"/>
          <w:sz w:val="24"/>
          <w:szCs w:val="24"/>
          <w:lang w:val="bg-BG"/>
        </w:rPr>
        <w:t>функционирането и увреждането</w:t>
      </w:r>
      <w:r w:rsidR="00F075E9" w:rsidRPr="003F7B11">
        <w:rPr>
          <w:rFonts w:ascii="Times New Roman" w:hAnsi="Times New Roman" w:cs="Times New Roman"/>
          <w:sz w:val="24"/>
          <w:szCs w:val="24"/>
          <w:lang w:val="bg-BG"/>
        </w:rPr>
        <w:t>: фактори</w:t>
      </w:r>
      <w:r w:rsidR="00513996" w:rsidRPr="003F7B11">
        <w:rPr>
          <w:rFonts w:ascii="Times New Roman" w:hAnsi="Times New Roman" w:cs="Times New Roman"/>
          <w:sz w:val="24"/>
          <w:szCs w:val="24"/>
          <w:lang w:val="bg-BG"/>
        </w:rPr>
        <w:t>те</w:t>
      </w:r>
      <w:r w:rsidR="00F075E9" w:rsidRPr="003F7B11">
        <w:rPr>
          <w:rFonts w:ascii="Times New Roman" w:hAnsi="Times New Roman" w:cs="Times New Roman"/>
          <w:sz w:val="24"/>
          <w:szCs w:val="24"/>
          <w:lang w:val="bg-BG"/>
        </w:rPr>
        <w:t xml:space="preserve"> от обкръжението, които включват  социално отношение, характеристики на архитектурната среда, законови и социални структури, климат и други.</w:t>
      </w:r>
    </w:p>
    <w:p w14:paraId="7443BE20" w14:textId="21A57B4F" w:rsidR="006F5026" w:rsidRPr="003F7B11" w:rsidRDefault="002C6196"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7E0518" w:rsidRPr="003F7B11">
        <w:rPr>
          <w:rFonts w:ascii="Times New Roman" w:hAnsi="Times New Roman" w:cs="Times New Roman"/>
          <w:sz w:val="24"/>
          <w:szCs w:val="24"/>
          <w:lang w:val="bg-BG"/>
        </w:rPr>
        <w:t xml:space="preserve">(5) </w:t>
      </w:r>
      <w:r w:rsidR="005B0499" w:rsidRPr="003F7B11">
        <w:rPr>
          <w:rFonts w:ascii="Times New Roman" w:hAnsi="Times New Roman" w:cs="Times New Roman"/>
          <w:sz w:val="24"/>
          <w:szCs w:val="24"/>
          <w:lang w:val="bg-BG"/>
        </w:rPr>
        <w:t>М</w:t>
      </w:r>
      <w:r w:rsidR="0034408B" w:rsidRPr="003F7B11">
        <w:rPr>
          <w:rFonts w:ascii="Times New Roman" w:hAnsi="Times New Roman" w:cs="Times New Roman"/>
          <w:sz w:val="24"/>
          <w:szCs w:val="24"/>
          <w:lang w:val="bg-BG"/>
        </w:rPr>
        <w:t>етодика</w:t>
      </w:r>
      <w:r w:rsidR="005B0499" w:rsidRPr="003F7B11">
        <w:rPr>
          <w:rFonts w:ascii="Times New Roman" w:hAnsi="Times New Roman" w:cs="Times New Roman"/>
          <w:sz w:val="24"/>
          <w:szCs w:val="24"/>
          <w:lang w:val="bg-BG"/>
        </w:rPr>
        <w:t>та</w:t>
      </w:r>
      <w:r w:rsidR="0034408B" w:rsidRPr="003F7B11">
        <w:rPr>
          <w:rFonts w:ascii="Times New Roman" w:hAnsi="Times New Roman" w:cs="Times New Roman"/>
          <w:sz w:val="24"/>
          <w:szCs w:val="24"/>
          <w:lang w:val="bg-BG"/>
        </w:rPr>
        <w:t xml:space="preserve"> разглежда </w:t>
      </w:r>
      <w:r w:rsidR="00DF54EF" w:rsidRPr="003F7B11">
        <w:rPr>
          <w:rFonts w:ascii="Times New Roman" w:hAnsi="Times New Roman" w:cs="Times New Roman"/>
          <w:sz w:val="24"/>
          <w:szCs w:val="24"/>
          <w:lang w:val="bg-BG"/>
        </w:rPr>
        <w:t xml:space="preserve">увреждането </w:t>
      </w:r>
      <w:r w:rsidR="005B0499" w:rsidRPr="003F7B11">
        <w:rPr>
          <w:rFonts w:ascii="Times New Roman" w:hAnsi="Times New Roman" w:cs="Times New Roman"/>
          <w:sz w:val="24"/>
          <w:szCs w:val="24"/>
          <w:lang w:val="bg-BG"/>
        </w:rPr>
        <w:t>като обобщено следствие от нарушение във функционирането на човека с увреждане, което е събирателно понятие, обхващащо всички функции и структури на организма, дейности и възможности за социално приобщаване</w:t>
      </w:r>
      <w:r w:rsidR="00135DCB" w:rsidRPr="003F7B11">
        <w:rPr>
          <w:rFonts w:ascii="Times New Roman" w:hAnsi="Times New Roman" w:cs="Times New Roman"/>
          <w:sz w:val="24"/>
          <w:szCs w:val="24"/>
          <w:lang w:val="bg-BG"/>
        </w:rPr>
        <w:t>,</w:t>
      </w:r>
      <w:r w:rsidR="005B0499" w:rsidRPr="003F7B11">
        <w:rPr>
          <w:rFonts w:ascii="Times New Roman" w:hAnsi="Times New Roman" w:cs="Times New Roman"/>
          <w:sz w:val="24"/>
          <w:szCs w:val="24"/>
          <w:lang w:val="bg-BG"/>
        </w:rPr>
        <w:t xml:space="preserve"> при</w:t>
      </w:r>
      <w:r w:rsidR="00DF54EF" w:rsidRPr="003F7B11">
        <w:rPr>
          <w:rFonts w:ascii="Times New Roman" w:hAnsi="Times New Roman" w:cs="Times New Roman"/>
          <w:sz w:val="24"/>
          <w:szCs w:val="24"/>
          <w:lang w:val="bg-BG"/>
        </w:rPr>
        <w:t xml:space="preserve"> взаимодействието </w:t>
      </w:r>
      <w:r w:rsidR="005B0499" w:rsidRPr="003F7B11">
        <w:rPr>
          <w:rFonts w:ascii="Times New Roman" w:hAnsi="Times New Roman" w:cs="Times New Roman"/>
          <w:sz w:val="24"/>
          <w:szCs w:val="24"/>
          <w:lang w:val="bg-BG"/>
        </w:rPr>
        <w:t>с</w:t>
      </w:r>
      <w:r w:rsidR="00DF54EF" w:rsidRPr="003F7B11">
        <w:rPr>
          <w:rFonts w:ascii="Times New Roman" w:hAnsi="Times New Roman" w:cs="Times New Roman"/>
          <w:sz w:val="24"/>
          <w:szCs w:val="24"/>
          <w:lang w:val="bg-BG"/>
        </w:rPr>
        <w:t xml:space="preserve"> факторите на средата. </w:t>
      </w:r>
    </w:p>
    <w:p w14:paraId="49E3E554" w14:textId="03A6CDC0" w:rsidR="00D556D5" w:rsidRPr="003F7B11" w:rsidRDefault="006F5026"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D556D5" w:rsidRPr="003F7B11">
        <w:rPr>
          <w:rFonts w:ascii="Times New Roman" w:hAnsi="Times New Roman" w:cs="Times New Roman"/>
          <w:sz w:val="24"/>
          <w:szCs w:val="24"/>
          <w:lang w:val="bg-BG"/>
        </w:rPr>
        <w:t>Чл. 3. (1) Оценката по тази методика се осъществява при спазване на принципите, залегнали в МКФУЗ, и принципите по чл. 4 от Закона за хората с увреждания, за постигането на:</w:t>
      </w:r>
    </w:p>
    <w:p w14:paraId="46E19D02" w14:textId="77777777" w:rsidR="00D556D5" w:rsidRPr="003F7B11" w:rsidRDefault="00D556D5">
      <w:pPr>
        <w:pStyle w:val="a4"/>
        <w:numPr>
          <w:ilvl w:val="0"/>
          <w:numId w:val="10"/>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lastRenderedPageBreak/>
        <w:t>прозрачност и обективност – включване и активно участие на човека с увреждане в целия процес, и по-специално използване на разбираеми и прозрачни инструменти; за целите на проследяване на резултатите е необходимо водене на прегледна документация;</w:t>
      </w:r>
    </w:p>
    <w:p w14:paraId="5851393B" w14:textId="77777777" w:rsidR="00D556D5" w:rsidRPr="003F7B11" w:rsidRDefault="00D556D5">
      <w:pPr>
        <w:pStyle w:val="a4"/>
        <w:numPr>
          <w:ilvl w:val="0"/>
          <w:numId w:val="10"/>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междуинституционалност – нуждите на човека с увреждане и мерките за оказване на подкрепа трябва да се определят цялостно, като бъдат предвидени в рамките на едно общо планиране за социално приобщаване в обществото, в съответствие с разпоредбите на Закона за хората с увреждания;</w:t>
      </w:r>
    </w:p>
    <w:p w14:paraId="3F0D6EAA" w14:textId="77777777" w:rsidR="00D556D5" w:rsidRPr="003F7B11" w:rsidRDefault="00D556D5">
      <w:pPr>
        <w:pStyle w:val="a4"/>
        <w:numPr>
          <w:ilvl w:val="0"/>
          <w:numId w:val="10"/>
        </w:numPr>
        <w:tabs>
          <w:tab w:val="left" w:pos="0"/>
        </w:tabs>
        <w:suppressAutoHyphens/>
        <w:spacing w:after="0" w:line="240" w:lineRule="auto"/>
        <w:ind w:left="0" w:firstLine="360"/>
        <w:jc w:val="both"/>
        <w:rPr>
          <w:rFonts w:ascii="Times New Roman" w:hAnsi="Times New Roman" w:cs="Times New Roman"/>
          <w:sz w:val="24"/>
          <w:szCs w:val="24"/>
          <w:lang w:val="bg-BG"/>
        </w:rPr>
      </w:pPr>
      <w:proofErr w:type="spellStart"/>
      <w:r w:rsidRPr="003F7B11">
        <w:rPr>
          <w:rFonts w:ascii="Times New Roman" w:hAnsi="Times New Roman" w:cs="Times New Roman"/>
          <w:sz w:val="24"/>
          <w:szCs w:val="24"/>
          <w:lang w:val="bg-BG"/>
        </w:rPr>
        <w:t>интердисциплинарност</w:t>
      </w:r>
      <w:proofErr w:type="spellEnd"/>
      <w:r w:rsidRPr="003F7B11">
        <w:rPr>
          <w:rFonts w:ascii="Times New Roman" w:hAnsi="Times New Roman" w:cs="Times New Roman"/>
          <w:sz w:val="24"/>
          <w:szCs w:val="24"/>
          <w:lang w:val="bg-BG"/>
        </w:rPr>
        <w:t xml:space="preserve"> – в зависимост от конкретния случай могат да бъдат включени експерти и специалисти с различна експертиза;</w:t>
      </w:r>
    </w:p>
    <w:p w14:paraId="015B4E9F" w14:textId="77777777" w:rsidR="00D556D5" w:rsidRPr="003F7B11" w:rsidRDefault="00D556D5">
      <w:pPr>
        <w:pStyle w:val="a4"/>
        <w:numPr>
          <w:ilvl w:val="0"/>
          <w:numId w:val="10"/>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ориентация към приемане – определянето на мерките за подкрепа да се постига по взаимно съгласие; това изисква участие на човека с увреждане в процеса чрез гарантиране на яснота и прозрачност и при съобразяване с неговите желания и цели;</w:t>
      </w:r>
    </w:p>
    <w:p w14:paraId="26E3DB97" w14:textId="77777777" w:rsidR="00D556D5" w:rsidRPr="003F7B11" w:rsidRDefault="00D556D5">
      <w:pPr>
        <w:pStyle w:val="a4"/>
        <w:numPr>
          <w:ilvl w:val="0"/>
          <w:numId w:val="10"/>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индивидуален подход – всички стъпки в рамките на процеса при изготвяне на индивидуалната оценка трябва да бъдат персонално адаптирани към потребностите на човека с увреждане;</w:t>
      </w:r>
    </w:p>
    <w:p w14:paraId="0E6C01AF" w14:textId="77777777" w:rsidR="00D556D5" w:rsidRPr="003F7B11" w:rsidRDefault="00D556D5">
      <w:pPr>
        <w:pStyle w:val="a4"/>
        <w:numPr>
          <w:ilvl w:val="0"/>
          <w:numId w:val="10"/>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личностна ориентация – за гарантиране принципа на личностна ориентация трябва да се опознаят животът на човека с увреждане, конкретните житейски обстоятелства, както и неговият опит; всичко това следва да бъде взето предвид при определянето на потребностите и при конкретното планиране на необходимите подкрепящи мерки, както и нарушенията във функционирането и произтичащите от тях ограничения за социално, професионално и образователно приобщаване;</w:t>
      </w:r>
    </w:p>
    <w:p w14:paraId="60893CAC" w14:textId="77777777" w:rsidR="00D556D5" w:rsidRPr="003F7B11" w:rsidRDefault="00D556D5">
      <w:pPr>
        <w:pStyle w:val="a4"/>
        <w:numPr>
          <w:ilvl w:val="0"/>
          <w:numId w:val="10"/>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външните фактори – вземане под внимание на факторите на обкръжаващата среда при определяне на потребностите; това се отнася и за предоставянето на конкретни мерки за подкрепа и документиране на релевантните фактори и бариери в тази област;</w:t>
      </w:r>
    </w:p>
    <w:p w14:paraId="0BE98D7C" w14:textId="77777777" w:rsidR="00D556D5" w:rsidRPr="003F7B11" w:rsidRDefault="00D556D5">
      <w:pPr>
        <w:pStyle w:val="a4"/>
        <w:numPr>
          <w:ilvl w:val="0"/>
          <w:numId w:val="10"/>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целенасоченост – осигуряване на адекватна подкрепа за човека с увреждане с цел конкретно приобщаване във всекидневна и трудова и/или образователна среда. </w:t>
      </w:r>
    </w:p>
    <w:p w14:paraId="12B579BA" w14:textId="567496FC" w:rsidR="007E1E49" w:rsidRPr="003F7B11" w:rsidRDefault="000C69F1"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5F1B90" w:rsidRPr="003F7B11">
        <w:rPr>
          <w:rFonts w:ascii="Times New Roman" w:hAnsi="Times New Roman" w:cs="Times New Roman"/>
          <w:sz w:val="24"/>
          <w:szCs w:val="24"/>
          <w:lang w:val="bg-BG"/>
        </w:rPr>
        <w:t xml:space="preserve">(2) </w:t>
      </w:r>
      <w:r w:rsidR="009510B1" w:rsidRPr="003F7B11">
        <w:rPr>
          <w:rFonts w:ascii="Times New Roman" w:hAnsi="Times New Roman" w:cs="Times New Roman"/>
          <w:sz w:val="24"/>
          <w:szCs w:val="24"/>
          <w:lang w:val="bg-BG"/>
        </w:rPr>
        <w:t xml:space="preserve">Процесът на оценка на </w:t>
      </w:r>
      <w:r w:rsidR="007E0518" w:rsidRPr="003F7B11">
        <w:rPr>
          <w:rFonts w:ascii="Times New Roman" w:hAnsi="Times New Roman" w:cs="Times New Roman"/>
          <w:sz w:val="24"/>
          <w:szCs w:val="24"/>
          <w:lang w:val="bg-BG"/>
        </w:rPr>
        <w:t xml:space="preserve">потребността </w:t>
      </w:r>
      <w:r w:rsidR="00D556D5" w:rsidRPr="003F7B11">
        <w:rPr>
          <w:rFonts w:ascii="Times New Roman" w:hAnsi="Times New Roman" w:cs="Times New Roman"/>
          <w:sz w:val="24"/>
          <w:szCs w:val="24"/>
          <w:lang w:val="bg-BG"/>
        </w:rPr>
        <w:t xml:space="preserve">и полезността </w:t>
      </w:r>
      <w:r w:rsidR="007E0518" w:rsidRPr="003F7B11">
        <w:rPr>
          <w:rFonts w:ascii="Times New Roman" w:hAnsi="Times New Roman" w:cs="Times New Roman"/>
          <w:sz w:val="24"/>
          <w:szCs w:val="24"/>
          <w:lang w:val="bg-BG"/>
        </w:rPr>
        <w:t xml:space="preserve">от осигуряване на </w:t>
      </w:r>
      <w:r w:rsidRPr="003F7B11">
        <w:rPr>
          <w:rFonts w:ascii="Times New Roman" w:hAnsi="Times New Roman" w:cs="Times New Roman"/>
          <w:sz w:val="24"/>
          <w:szCs w:val="24"/>
          <w:lang w:val="bg-BG"/>
        </w:rPr>
        <w:t>В</w:t>
      </w:r>
      <w:r w:rsidR="00D556D5" w:rsidRPr="003F7B11">
        <w:rPr>
          <w:rFonts w:ascii="Times New Roman" w:hAnsi="Times New Roman" w:cs="Times New Roman"/>
          <w:sz w:val="24"/>
          <w:szCs w:val="24"/>
          <w:lang w:val="bg-BG"/>
        </w:rPr>
        <w:t xml:space="preserve">ПС е основан на </w:t>
      </w:r>
      <w:r w:rsidR="007E0518" w:rsidRPr="003F7B11">
        <w:rPr>
          <w:rFonts w:ascii="Times New Roman" w:hAnsi="Times New Roman" w:cs="Times New Roman"/>
          <w:sz w:val="24"/>
          <w:szCs w:val="24"/>
          <w:lang w:val="bg-BG"/>
        </w:rPr>
        <w:t>прилага</w:t>
      </w:r>
      <w:r w:rsidR="00D556D5" w:rsidRPr="003F7B11">
        <w:rPr>
          <w:rFonts w:ascii="Times New Roman" w:hAnsi="Times New Roman" w:cs="Times New Roman"/>
          <w:sz w:val="24"/>
          <w:szCs w:val="24"/>
          <w:lang w:val="bg-BG"/>
        </w:rPr>
        <w:t>нето на</w:t>
      </w:r>
      <w:r w:rsidR="007E0518" w:rsidRPr="003F7B11">
        <w:rPr>
          <w:rFonts w:ascii="Times New Roman" w:hAnsi="Times New Roman" w:cs="Times New Roman"/>
          <w:sz w:val="24"/>
          <w:szCs w:val="24"/>
          <w:lang w:val="bg-BG"/>
        </w:rPr>
        <w:t xml:space="preserve"> индивидуален подход</w:t>
      </w:r>
      <w:r w:rsidR="00D556D5" w:rsidRPr="003F7B11">
        <w:rPr>
          <w:rFonts w:ascii="Times New Roman" w:hAnsi="Times New Roman" w:cs="Times New Roman"/>
          <w:sz w:val="24"/>
          <w:szCs w:val="24"/>
          <w:lang w:val="bg-BG"/>
        </w:rPr>
        <w:t>, съобразно целите и предпочитанията на човека с трайно увреждане и всички външни фактор</w:t>
      </w:r>
      <w:r w:rsidR="00890ECB" w:rsidRPr="003F7B11">
        <w:rPr>
          <w:rFonts w:ascii="Times New Roman" w:hAnsi="Times New Roman" w:cs="Times New Roman"/>
          <w:sz w:val="24"/>
          <w:szCs w:val="24"/>
          <w:lang w:val="bg-BG"/>
        </w:rPr>
        <w:t>и</w:t>
      </w:r>
      <w:r w:rsidR="00D556D5" w:rsidRPr="003F7B11">
        <w:rPr>
          <w:rFonts w:ascii="Times New Roman" w:hAnsi="Times New Roman" w:cs="Times New Roman"/>
          <w:sz w:val="24"/>
          <w:szCs w:val="24"/>
          <w:lang w:val="bg-BG"/>
        </w:rPr>
        <w:t xml:space="preserve"> на обкръжаващата го среда</w:t>
      </w:r>
      <w:r w:rsidR="009510B1" w:rsidRPr="003F7B11">
        <w:rPr>
          <w:rFonts w:ascii="Times New Roman" w:hAnsi="Times New Roman" w:cs="Times New Roman"/>
          <w:sz w:val="24"/>
          <w:szCs w:val="24"/>
          <w:lang w:val="bg-BG"/>
        </w:rPr>
        <w:t>.</w:t>
      </w:r>
      <w:r w:rsidR="00DF54EF" w:rsidRPr="003F7B11">
        <w:rPr>
          <w:rFonts w:ascii="Times New Roman" w:hAnsi="Times New Roman" w:cs="Times New Roman"/>
          <w:sz w:val="24"/>
          <w:szCs w:val="24"/>
          <w:lang w:val="bg-BG"/>
        </w:rPr>
        <w:t xml:space="preserve"> </w:t>
      </w:r>
    </w:p>
    <w:p w14:paraId="73B94023" w14:textId="61733893" w:rsidR="00DF54EF" w:rsidRPr="003F7B11" w:rsidRDefault="00E12DBA"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7E1E49" w:rsidRPr="003F7B11">
        <w:rPr>
          <w:rFonts w:ascii="Times New Roman" w:hAnsi="Times New Roman" w:cs="Times New Roman"/>
          <w:sz w:val="24"/>
          <w:szCs w:val="24"/>
          <w:lang w:val="bg-BG"/>
        </w:rPr>
        <w:t>(</w:t>
      </w:r>
      <w:r w:rsidR="005F1B90" w:rsidRPr="003F7B11">
        <w:rPr>
          <w:rFonts w:ascii="Times New Roman" w:hAnsi="Times New Roman" w:cs="Times New Roman"/>
          <w:sz w:val="24"/>
          <w:szCs w:val="24"/>
          <w:lang w:val="bg-BG"/>
        </w:rPr>
        <w:t>3</w:t>
      </w:r>
      <w:r w:rsidR="007E1E49" w:rsidRPr="003F7B11">
        <w:rPr>
          <w:rFonts w:ascii="Times New Roman" w:hAnsi="Times New Roman" w:cs="Times New Roman"/>
          <w:sz w:val="24"/>
          <w:szCs w:val="24"/>
          <w:lang w:val="bg-BG"/>
        </w:rPr>
        <w:t xml:space="preserve">) Методиката </w:t>
      </w:r>
      <w:r w:rsidR="0055129E" w:rsidRPr="003F7B11">
        <w:rPr>
          <w:rFonts w:ascii="Times New Roman" w:hAnsi="Times New Roman" w:cs="Times New Roman"/>
          <w:sz w:val="24"/>
          <w:szCs w:val="24"/>
          <w:lang w:val="bg-BG"/>
        </w:rPr>
        <w:t xml:space="preserve">определя като приложими при </w:t>
      </w:r>
      <w:r w:rsidR="005F1B90" w:rsidRPr="003F7B11">
        <w:rPr>
          <w:rFonts w:ascii="Times New Roman" w:hAnsi="Times New Roman" w:cs="Times New Roman"/>
          <w:sz w:val="24"/>
          <w:szCs w:val="24"/>
          <w:lang w:val="bg-BG"/>
        </w:rPr>
        <w:t>изготвяне</w:t>
      </w:r>
      <w:r w:rsidR="005F1B90" w:rsidRPr="003F7B11" w:rsidDel="005F1B90">
        <w:rPr>
          <w:rFonts w:ascii="Times New Roman" w:hAnsi="Times New Roman" w:cs="Times New Roman"/>
          <w:sz w:val="24"/>
          <w:szCs w:val="24"/>
          <w:lang w:val="bg-BG"/>
        </w:rPr>
        <w:t xml:space="preserve"> </w:t>
      </w:r>
      <w:r w:rsidR="0055129E" w:rsidRPr="003F7B11">
        <w:rPr>
          <w:rFonts w:ascii="Times New Roman" w:hAnsi="Times New Roman" w:cs="Times New Roman"/>
          <w:sz w:val="24"/>
          <w:szCs w:val="24"/>
          <w:lang w:val="bg-BG"/>
        </w:rPr>
        <w:t xml:space="preserve">на </w:t>
      </w:r>
      <w:r w:rsidR="009510B1" w:rsidRPr="003F7B11">
        <w:rPr>
          <w:rFonts w:ascii="Times New Roman" w:hAnsi="Times New Roman" w:cs="Times New Roman"/>
          <w:sz w:val="24"/>
          <w:szCs w:val="24"/>
          <w:lang w:val="bg-BG"/>
        </w:rPr>
        <w:t>оценката</w:t>
      </w:r>
      <w:r w:rsidR="0055129E" w:rsidRPr="003F7B11">
        <w:rPr>
          <w:rFonts w:ascii="Times New Roman" w:hAnsi="Times New Roman" w:cs="Times New Roman"/>
          <w:sz w:val="24"/>
          <w:szCs w:val="24"/>
          <w:lang w:val="bg-BG"/>
        </w:rPr>
        <w:t xml:space="preserve"> следните </w:t>
      </w:r>
      <w:r w:rsidR="00DF54EF" w:rsidRPr="003F7B11">
        <w:rPr>
          <w:rFonts w:ascii="Times New Roman" w:hAnsi="Times New Roman" w:cs="Times New Roman"/>
          <w:sz w:val="24"/>
          <w:szCs w:val="24"/>
          <w:lang w:val="bg-BG"/>
        </w:rPr>
        <w:t xml:space="preserve"> </w:t>
      </w:r>
      <w:r w:rsidR="00DB3124" w:rsidRPr="003F7B11">
        <w:rPr>
          <w:rFonts w:ascii="Times New Roman" w:hAnsi="Times New Roman" w:cs="Times New Roman"/>
          <w:sz w:val="24"/>
          <w:szCs w:val="24"/>
          <w:lang w:val="bg-BG"/>
        </w:rPr>
        <w:t>определения</w:t>
      </w:r>
      <w:r w:rsidR="00DF54EF" w:rsidRPr="003F7B11">
        <w:rPr>
          <w:rFonts w:ascii="Times New Roman" w:hAnsi="Times New Roman" w:cs="Times New Roman"/>
          <w:sz w:val="24"/>
          <w:szCs w:val="24"/>
          <w:lang w:val="bg-BG"/>
        </w:rPr>
        <w:t xml:space="preserve"> от МКФУЗ:</w:t>
      </w:r>
    </w:p>
    <w:p w14:paraId="24DE6C43" w14:textId="558F5D67" w:rsidR="00DF54EF" w:rsidRPr="003F7B11" w:rsidRDefault="00D556D5">
      <w:pPr>
        <w:pStyle w:val="a4"/>
        <w:numPr>
          <w:ilvl w:val="0"/>
          <w:numId w:val="1"/>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Дейност -</w:t>
      </w:r>
      <w:r w:rsidR="00B005A3" w:rsidRPr="003F7B11">
        <w:rPr>
          <w:rFonts w:ascii="Times New Roman" w:hAnsi="Times New Roman" w:cs="Times New Roman"/>
          <w:sz w:val="24"/>
          <w:szCs w:val="24"/>
          <w:lang w:val="bg-BG"/>
        </w:rPr>
        <w:t xml:space="preserve"> </w:t>
      </w:r>
      <w:r w:rsidR="00DF54EF" w:rsidRPr="003F7B11">
        <w:rPr>
          <w:rFonts w:ascii="Times New Roman" w:hAnsi="Times New Roman" w:cs="Times New Roman"/>
          <w:sz w:val="24"/>
          <w:szCs w:val="24"/>
          <w:lang w:val="bg-BG"/>
        </w:rPr>
        <w:t>изпълнението на дадена задача или действие от индивида.</w:t>
      </w:r>
    </w:p>
    <w:p w14:paraId="03EC0F66" w14:textId="7A1C019B" w:rsidR="00DF54EF" w:rsidRPr="003F7B11" w:rsidRDefault="00D556D5">
      <w:pPr>
        <w:pStyle w:val="a4"/>
        <w:numPr>
          <w:ilvl w:val="0"/>
          <w:numId w:val="1"/>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Участие - </w:t>
      </w:r>
      <w:r w:rsidR="00DF54EF" w:rsidRPr="003F7B11">
        <w:rPr>
          <w:rFonts w:ascii="Times New Roman" w:hAnsi="Times New Roman" w:cs="Times New Roman"/>
          <w:sz w:val="24"/>
          <w:szCs w:val="24"/>
          <w:lang w:val="bg-BG"/>
        </w:rPr>
        <w:t xml:space="preserve"> включване в житейска ситуация.</w:t>
      </w:r>
    </w:p>
    <w:p w14:paraId="1217735B" w14:textId="2F8ABE0D" w:rsidR="00DF54EF" w:rsidRPr="003F7B11" w:rsidRDefault="00DF54EF">
      <w:pPr>
        <w:pStyle w:val="a4"/>
        <w:numPr>
          <w:ilvl w:val="0"/>
          <w:numId w:val="1"/>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Ограничения в дейността </w:t>
      </w:r>
      <w:r w:rsidR="00D556D5" w:rsidRPr="003F7B11">
        <w:rPr>
          <w:rFonts w:ascii="Times New Roman" w:hAnsi="Times New Roman" w:cs="Times New Roman"/>
          <w:sz w:val="24"/>
          <w:szCs w:val="24"/>
          <w:lang w:val="bg-BG"/>
        </w:rPr>
        <w:t>-</w:t>
      </w:r>
      <w:r w:rsidR="007A6A63"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затрудненията, които индивидът може да изпитва при изпълнение на дадена дейност</w:t>
      </w:r>
      <w:r w:rsidR="00B005A3" w:rsidRPr="003F7B11">
        <w:rPr>
          <w:rFonts w:ascii="Times New Roman" w:hAnsi="Times New Roman" w:cs="Times New Roman"/>
          <w:sz w:val="24"/>
          <w:szCs w:val="24"/>
          <w:lang w:val="bg-BG"/>
        </w:rPr>
        <w:t>/</w:t>
      </w:r>
      <w:r w:rsidR="007A6A63" w:rsidRPr="003F7B11">
        <w:rPr>
          <w:rFonts w:ascii="Times New Roman" w:hAnsi="Times New Roman" w:cs="Times New Roman"/>
          <w:sz w:val="24"/>
          <w:szCs w:val="24"/>
          <w:lang w:val="bg-BG"/>
        </w:rPr>
        <w:t>и</w:t>
      </w:r>
      <w:r w:rsidRPr="003F7B11">
        <w:rPr>
          <w:rFonts w:ascii="Times New Roman" w:hAnsi="Times New Roman" w:cs="Times New Roman"/>
          <w:sz w:val="24"/>
          <w:szCs w:val="24"/>
          <w:lang w:val="bg-BG"/>
        </w:rPr>
        <w:t>.</w:t>
      </w:r>
    </w:p>
    <w:p w14:paraId="28B11F7C" w14:textId="14786712" w:rsidR="00DF54EF" w:rsidRPr="003F7B11" w:rsidRDefault="00DF54EF">
      <w:pPr>
        <w:pStyle w:val="a4"/>
        <w:numPr>
          <w:ilvl w:val="0"/>
          <w:numId w:val="1"/>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Ограничения в участието </w:t>
      </w:r>
      <w:r w:rsidR="00D556D5"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проблемите, които индивидът може да изпитва във връзка с извършване на дейности в житейски ситуации.</w:t>
      </w:r>
    </w:p>
    <w:p w14:paraId="2E119F15" w14:textId="0C5F103C" w:rsidR="00F60B87" w:rsidRDefault="00782E5A">
      <w:pPr>
        <w:pStyle w:val="a4"/>
        <w:numPr>
          <w:ilvl w:val="0"/>
          <w:numId w:val="1"/>
        </w:numPr>
        <w:tabs>
          <w:tab w:val="left" w:pos="0"/>
        </w:tabs>
        <w:suppressAutoHyphens/>
        <w:spacing w:after="0" w:line="240" w:lineRule="auto"/>
        <w:ind w:left="0"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Външни фактори </w:t>
      </w:r>
      <w:r w:rsidR="00D556D5"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ф</w:t>
      </w:r>
      <w:r w:rsidR="00DF54EF" w:rsidRPr="003F7B11">
        <w:rPr>
          <w:rFonts w:ascii="Times New Roman" w:hAnsi="Times New Roman" w:cs="Times New Roman"/>
          <w:sz w:val="24"/>
          <w:szCs w:val="24"/>
          <w:lang w:val="bg-BG"/>
        </w:rPr>
        <w:t xml:space="preserve">акторите на </w:t>
      </w:r>
      <w:r w:rsidR="00D556D5" w:rsidRPr="003F7B11">
        <w:rPr>
          <w:rFonts w:ascii="Times New Roman" w:hAnsi="Times New Roman" w:cs="Times New Roman"/>
          <w:sz w:val="24"/>
          <w:szCs w:val="24"/>
          <w:lang w:val="bg-BG"/>
        </w:rPr>
        <w:t xml:space="preserve">обкръжаващата </w:t>
      </w:r>
      <w:r w:rsidR="00DF54EF" w:rsidRPr="003F7B11">
        <w:rPr>
          <w:rFonts w:ascii="Times New Roman" w:hAnsi="Times New Roman" w:cs="Times New Roman"/>
          <w:sz w:val="24"/>
          <w:szCs w:val="24"/>
          <w:lang w:val="bg-BG"/>
        </w:rPr>
        <w:t>среда</w:t>
      </w:r>
      <w:r w:rsidRPr="003F7B11">
        <w:rPr>
          <w:rFonts w:ascii="Times New Roman" w:hAnsi="Times New Roman" w:cs="Times New Roman"/>
          <w:sz w:val="24"/>
          <w:szCs w:val="24"/>
          <w:lang w:val="bg-BG"/>
        </w:rPr>
        <w:t xml:space="preserve">, които </w:t>
      </w:r>
      <w:r w:rsidR="00DF54EF" w:rsidRPr="003F7B11">
        <w:rPr>
          <w:rFonts w:ascii="Times New Roman" w:hAnsi="Times New Roman" w:cs="Times New Roman"/>
          <w:sz w:val="24"/>
          <w:szCs w:val="24"/>
          <w:lang w:val="bg-BG"/>
        </w:rPr>
        <w:t xml:space="preserve">обхващат физическия и социален свят и </w:t>
      </w:r>
      <w:r w:rsidR="00F95AB1" w:rsidRPr="003F7B11">
        <w:rPr>
          <w:rFonts w:ascii="Times New Roman" w:hAnsi="Times New Roman" w:cs="Times New Roman"/>
          <w:sz w:val="24"/>
          <w:szCs w:val="24"/>
          <w:lang w:val="bg-BG"/>
        </w:rPr>
        <w:t>нагласи</w:t>
      </w:r>
      <w:r w:rsidR="00DF54EF" w:rsidRPr="003F7B11">
        <w:rPr>
          <w:rFonts w:ascii="Times New Roman" w:hAnsi="Times New Roman" w:cs="Times New Roman"/>
          <w:sz w:val="24"/>
          <w:szCs w:val="24"/>
          <w:lang w:val="bg-BG"/>
        </w:rPr>
        <w:t xml:space="preserve"> </w:t>
      </w:r>
      <w:r w:rsidR="00D556D5" w:rsidRPr="003F7B11">
        <w:rPr>
          <w:rFonts w:ascii="Times New Roman" w:hAnsi="Times New Roman" w:cs="Times New Roman"/>
          <w:sz w:val="24"/>
          <w:szCs w:val="24"/>
          <w:lang w:val="bg-BG"/>
        </w:rPr>
        <w:t>на човека</w:t>
      </w:r>
      <w:r w:rsidR="00DF54EF" w:rsidRPr="003F7B11">
        <w:rPr>
          <w:rFonts w:ascii="Times New Roman" w:hAnsi="Times New Roman" w:cs="Times New Roman"/>
          <w:sz w:val="24"/>
          <w:szCs w:val="24"/>
          <w:lang w:val="bg-BG"/>
        </w:rPr>
        <w:t>.</w:t>
      </w:r>
    </w:p>
    <w:p w14:paraId="35FE7CA1" w14:textId="77777777" w:rsidR="00332152" w:rsidRPr="003F7B11" w:rsidRDefault="00332152" w:rsidP="00332152">
      <w:pPr>
        <w:pStyle w:val="a4"/>
        <w:tabs>
          <w:tab w:val="left" w:pos="0"/>
        </w:tabs>
        <w:suppressAutoHyphens/>
        <w:spacing w:after="0" w:line="240" w:lineRule="auto"/>
        <w:ind w:left="360"/>
        <w:jc w:val="both"/>
        <w:rPr>
          <w:rFonts w:ascii="Times New Roman" w:hAnsi="Times New Roman" w:cs="Times New Roman"/>
          <w:sz w:val="24"/>
          <w:szCs w:val="24"/>
          <w:lang w:val="bg-BG"/>
        </w:rPr>
      </w:pPr>
    </w:p>
    <w:p w14:paraId="2B63D1B4" w14:textId="77777777" w:rsidR="00E97F2B" w:rsidRPr="003F7B11" w:rsidRDefault="00E97F2B" w:rsidP="008804AB">
      <w:pPr>
        <w:pStyle w:val="1"/>
        <w:spacing w:before="0" w:line="240" w:lineRule="auto"/>
        <w:jc w:val="center"/>
        <w:rPr>
          <w:rFonts w:ascii="Times New Roman" w:hAnsi="Times New Roman" w:cs="Times New Roman"/>
          <w:color w:val="auto"/>
          <w:sz w:val="24"/>
          <w:szCs w:val="24"/>
          <w:lang w:val="bg-BG"/>
        </w:rPr>
      </w:pPr>
      <w:r w:rsidRPr="003F7B11">
        <w:rPr>
          <w:rFonts w:ascii="Times New Roman" w:hAnsi="Times New Roman" w:cs="Times New Roman"/>
          <w:color w:val="auto"/>
          <w:sz w:val="24"/>
          <w:szCs w:val="24"/>
          <w:lang w:val="bg-BG"/>
        </w:rPr>
        <w:t>ГЛАВА ВТОРА</w:t>
      </w:r>
    </w:p>
    <w:p w14:paraId="2F70B79D" w14:textId="4A5FE933" w:rsidR="00D23806" w:rsidRPr="003F7B11" w:rsidRDefault="000E6DFD" w:rsidP="008804AB">
      <w:pPr>
        <w:pStyle w:val="1"/>
        <w:spacing w:before="0" w:line="240" w:lineRule="auto"/>
        <w:jc w:val="center"/>
        <w:rPr>
          <w:rFonts w:ascii="Times New Roman" w:hAnsi="Times New Roman" w:cs="Times New Roman"/>
          <w:color w:val="auto"/>
          <w:sz w:val="24"/>
          <w:szCs w:val="24"/>
          <w:lang w:val="bg-BG"/>
        </w:rPr>
      </w:pPr>
      <w:r w:rsidRPr="003F7B11">
        <w:rPr>
          <w:rFonts w:ascii="Times New Roman" w:hAnsi="Times New Roman" w:cs="Times New Roman"/>
          <w:color w:val="auto"/>
          <w:sz w:val="24"/>
          <w:szCs w:val="24"/>
          <w:lang w:val="bg-BG"/>
        </w:rPr>
        <w:t>ОБХВАТ НА МЕТОДИКАТА</w:t>
      </w:r>
    </w:p>
    <w:p w14:paraId="2E2939F8" w14:textId="77777777" w:rsidR="00BD6F92" w:rsidRPr="003F7B11" w:rsidRDefault="00BD6F92" w:rsidP="008804AB">
      <w:pPr>
        <w:tabs>
          <w:tab w:val="left" w:pos="0"/>
        </w:tabs>
        <w:suppressAutoHyphens/>
        <w:spacing w:after="0" w:line="240" w:lineRule="auto"/>
        <w:jc w:val="both"/>
        <w:rPr>
          <w:rFonts w:ascii="Times New Roman" w:hAnsi="Times New Roman" w:cs="Times New Roman"/>
          <w:sz w:val="24"/>
          <w:szCs w:val="24"/>
          <w:lang w:val="bg-BG"/>
        </w:rPr>
      </w:pPr>
    </w:p>
    <w:p w14:paraId="1BEE2CF3" w14:textId="1F6D3703" w:rsidR="00CE795A" w:rsidRPr="003F7B11" w:rsidRDefault="00CA237F"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B11BE6" w:rsidRPr="003F7B11">
        <w:rPr>
          <w:rFonts w:ascii="Times New Roman" w:hAnsi="Times New Roman" w:cs="Times New Roman"/>
          <w:sz w:val="24"/>
          <w:szCs w:val="24"/>
          <w:lang w:val="bg-BG"/>
        </w:rPr>
        <w:t xml:space="preserve">Чл. </w:t>
      </w:r>
      <w:r w:rsidR="00345811" w:rsidRPr="003F7B11">
        <w:rPr>
          <w:rFonts w:ascii="Times New Roman" w:hAnsi="Times New Roman" w:cs="Times New Roman"/>
          <w:sz w:val="24"/>
          <w:szCs w:val="24"/>
          <w:lang w:val="bg-BG"/>
        </w:rPr>
        <w:t>4</w:t>
      </w:r>
      <w:r w:rsidR="00037EC8" w:rsidRPr="003F7B11">
        <w:rPr>
          <w:rFonts w:ascii="Times New Roman" w:hAnsi="Times New Roman" w:cs="Times New Roman"/>
          <w:sz w:val="24"/>
          <w:szCs w:val="24"/>
          <w:lang w:val="bg-BG"/>
        </w:rPr>
        <w:t>.</w:t>
      </w:r>
      <w:r w:rsidR="00B11BE6" w:rsidRPr="003F7B11">
        <w:rPr>
          <w:rFonts w:ascii="Times New Roman" w:hAnsi="Times New Roman" w:cs="Times New Roman"/>
          <w:sz w:val="24"/>
          <w:szCs w:val="24"/>
          <w:lang w:val="bg-BG"/>
        </w:rPr>
        <w:t xml:space="preserve"> (1) </w:t>
      </w:r>
      <w:r w:rsidR="00CE795A" w:rsidRPr="003F7B11">
        <w:rPr>
          <w:rFonts w:ascii="Times New Roman" w:hAnsi="Times New Roman" w:cs="Times New Roman"/>
          <w:sz w:val="24"/>
          <w:szCs w:val="24"/>
          <w:lang w:val="bg-BG"/>
        </w:rPr>
        <w:t xml:space="preserve">Методиката обхваща отделните етапи и процедури по </w:t>
      </w:r>
      <w:r w:rsidR="00D711A8" w:rsidRPr="003F7B11">
        <w:rPr>
          <w:rFonts w:ascii="Times New Roman" w:hAnsi="Times New Roman" w:cs="Times New Roman"/>
          <w:sz w:val="24"/>
          <w:szCs w:val="24"/>
          <w:lang w:val="bg-BG"/>
        </w:rPr>
        <w:t xml:space="preserve">оценяване </w:t>
      </w:r>
      <w:r w:rsidR="00CE795A" w:rsidRPr="003F7B11">
        <w:rPr>
          <w:rFonts w:ascii="Times New Roman" w:hAnsi="Times New Roman" w:cs="Times New Roman"/>
          <w:sz w:val="24"/>
          <w:szCs w:val="24"/>
          <w:lang w:val="bg-BG"/>
        </w:rPr>
        <w:t>на потребностите</w:t>
      </w:r>
      <w:r w:rsidR="002F6422" w:rsidRPr="003F7B11">
        <w:rPr>
          <w:rFonts w:ascii="Times New Roman" w:hAnsi="Times New Roman" w:cs="Times New Roman"/>
          <w:sz w:val="24"/>
          <w:szCs w:val="24"/>
          <w:lang w:val="bg-BG"/>
        </w:rPr>
        <w:t xml:space="preserve"> от ВПС</w:t>
      </w:r>
      <w:r w:rsidR="00CE795A" w:rsidRPr="003F7B11">
        <w:rPr>
          <w:rFonts w:ascii="Times New Roman" w:hAnsi="Times New Roman" w:cs="Times New Roman"/>
          <w:sz w:val="24"/>
          <w:szCs w:val="24"/>
          <w:lang w:val="bg-BG"/>
        </w:rPr>
        <w:t xml:space="preserve"> и </w:t>
      </w:r>
      <w:r w:rsidR="002F6422" w:rsidRPr="003F7B11">
        <w:rPr>
          <w:rFonts w:ascii="Times New Roman" w:hAnsi="Times New Roman" w:cs="Times New Roman"/>
          <w:sz w:val="24"/>
          <w:szCs w:val="24"/>
          <w:lang w:val="bg-BG"/>
        </w:rPr>
        <w:t xml:space="preserve">осъществяване на </w:t>
      </w:r>
      <w:r w:rsidR="00CE795A" w:rsidRPr="003F7B11">
        <w:rPr>
          <w:rFonts w:ascii="Times New Roman" w:hAnsi="Times New Roman" w:cs="Times New Roman"/>
          <w:sz w:val="24"/>
          <w:szCs w:val="24"/>
          <w:lang w:val="bg-BG"/>
        </w:rPr>
        <w:t xml:space="preserve">подбора на лицата, </w:t>
      </w:r>
      <w:r w:rsidR="002F6422" w:rsidRPr="003F7B11">
        <w:rPr>
          <w:rFonts w:ascii="Times New Roman" w:hAnsi="Times New Roman" w:cs="Times New Roman"/>
          <w:sz w:val="24"/>
          <w:szCs w:val="24"/>
          <w:lang w:val="bg-BG"/>
        </w:rPr>
        <w:t>които</w:t>
      </w:r>
      <w:r w:rsidR="00CE795A" w:rsidRPr="003F7B11">
        <w:rPr>
          <w:rFonts w:ascii="Times New Roman" w:hAnsi="Times New Roman" w:cs="Times New Roman"/>
          <w:sz w:val="24"/>
          <w:szCs w:val="24"/>
          <w:lang w:val="bg-BG"/>
        </w:rPr>
        <w:t xml:space="preserve"> </w:t>
      </w:r>
      <w:r w:rsidR="00421EA4" w:rsidRPr="003F7B11">
        <w:rPr>
          <w:rFonts w:ascii="Times New Roman" w:hAnsi="Times New Roman" w:cs="Times New Roman"/>
          <w:sz w:val="24"/>
          <w:szCs w:val="24"/>
          <w:lang w:val="bg-BG"/>
        </w:rPr>
        <w:t>да</w:t>
      </w:r>
      <w:r w:rsidR="002F6422" w:rsidRPr="003F7B11">
        <w:rPr>
          <w:rFonts w:ascii="Times New Roman" w:hAnsi="Times New Roman" w:cs="Times New Roman"/>
          <w:sz w:val="24"/>
          <w:szCs w:val="24"/>
          <w:lang w:val="bg-BG"/>
        </w:rPr>
        <w:t xml:space="preserve"> получат подкрепа в изпълнение на дейностите по </w:t>
      </w:r>
      <w:r w:rsidR="00CE795A" w:rsidRPr="003F7B11">
        <w:rPr>
          <w:rFonts w:ascii="Times New Roman" w:hAnsi="Times New Roman" w:cs="Times New Roman"/>
          <w:sz w:val="24"/>
          <w:szCs w:val="24"/>
          <w:lang w:val="bg-BG"/>
        </w:rPr>
        <w:t>проект „Предоставяне на помощни средства за хората с трайни увреждания“.</w:t>
      </w:r>
    </w:p>
    <w:p w14:paraId="0537CD45" w14:textId="615DDB2A" w:rsidR="00CB4D45" w:rsidRPr="003F7B11" w:rsidRDefault="00CE795A"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CB4D45" w:rsidRPr="003F7B11">
        <w:rPr>
          <w:rFonts w:ascii="Times New Roman" w:hAnsi="Times New Roman" w:cs="Times New Roman"/>
          <w:sz w:val="24"/>
          <w:szCs w:val="24"/>
          <w:lang w:val="bg-BG"/>
        </w:rPr>
        <w:t>(2) Оценката</w:t>
      </w:r>
      <w:r w:rsidR="0092014F">
        <w:rPr>
          <w:rFonts w:ascii="Times New Roman" w:hAnsi="Times New Roman" w:cs="Times New Roman"/>
          <w:sz w:val="24"/>
          <w:szCs w:val="24"/>
          <w:lang w:val="bg-BG"/>
        </w:rPr>
        <w:t xml:space="preserve"> </w:t>
      </w:r>
      <w:r w:rsidR="00CB4D45" w:rsidRPr="003F7B11">
        <w:rPr>
          <w:rFonts w:ascii="Times New Roman" w:hAnsi="Times New Roman" w:cs="Times New Roman"/>
          <w:sz w:val="24"/>
          <w:szCs w:val="24"/>
          <w:lang w:val="bg-BG"/>
        </w:rPr>
        <w:t xml:space="preserve">по тази методика е условие за достъп до подкрепа в рамките на проект „Предоставяне на помощни средства </w:t>
      </w:r>
      <w:r w:rsidR="00A51F7C" w:rsidRPr="003F7B11">
        <w:rPr>
          <w:rFonts w:ascii="Times New Roman" w:hAnsi="Times New Roman" w:cs="Times New Roman"/>
          <w:sz w:val="24"/>
          <w:szCs w:val="24"/>
          <w:lang w:val="bg-BG"/>
        </w:rPr>
        <w:t>з</w:t>
      </w:r>
      <w:r w:rsidR="00CB4D45" w:rsidRPr="003F7B11">
        <w:rPr>
          <w:rFonts w:ascii="Times New Roman" w:hAnsi="Times New Roman" w:cs="Times New Roman"/>
          <w:sz w:val="24"/>
          <w:szCs w:val="24"/>
          <w:lang w:val="bg-BG"/>
        </w:rPr>
        <w:t xml:space="preserve">а лица с трайни увреждания“. </w:t>
      </w:r>
      <w:r w:rsidR="003B135B" w:rsidRPr="003F7B11">
        <w:rPr>
          <w:rFonts w:ascii="Times New Roman" w:hAnsi="Times New Roman" w:cs="Times New Roman"/>
          <w:sz w:val="24"/>
          <w:szCs w:val="24"/>
          <w:lang w:val="bg-BG"/>
        </w:rPr>
        <w:t>Тя</w:t>
      </w:r>
      <w:r w:rsidR="00CB4D45" w:rsidRPr="003F7B11">
        <w:rPr>
          <w:rFonts w:ascii="Times New Roman" w:hAnsi="Times New Roman" w:cs="Times New Roman"/>
          <w:sz w:val="24"/>
          <w:szCs w:val="24"/>
          <w:lang w:val="bg-BG"/>
        </w:rPr>
        <w:t xml:space="preserve"> е доброволна и се из</w:t>
      </w:r>
      <w:r w:rsidR="004F768A" w:rsidRPr="003F7B11">
        <w:rPr>
          <w:rFonts w:ascii="Times New Roman" w:hAnsi="Times New Roman" w:cs="Times New Roman"/>
          <w:sz w:val="24"/>
          <w:szCs w:val="24"/>
          <w:lang w:val="bg-BG"/>
        </w:rPr>
        <w:t>готвя</w:t>
      </w:r>
      <w:r w:rsidR="00CB4D45" w:rsidRPr="003F7B11">
        <w:rPr>
          <w:rFonts w:ascii="Times New Roman" w:hAnsi="Times New Roman" w:cs="Times New Roman"/>
          <w:sz w:val="24"/>
          <w:szCs w:val="24"/>
          <w:lang w:val="bg-BG"/>
        </w:rPr>
        <w:t xml:space="preserve"> при заявено желание от страна на човека с трайно увреждане по реда на чл. 13</w:t>
      </w:r>
      <w:r w:rsidR="001039B8" w:rsidRPr="001039B8">
        <w:rPr>
          <w:rFonts w:ascii="Times New Roman" w:hAnsi="Times New Roman" w:cs="Times New Roman"/>
          <w:sz w:val="24"/>
          <w:szCs w:val="24"/>
          <w:lang w:val="bg-BG"/>
        </w:rPr>
        <w:t xml:space="preserve"> за осигуряване на необходимото ВПС от Списъка на </w:t>
      </w:r>
      <w:r w:rsidR="008172AF" w:rsidRPr="00285382">
        <w:rPr>
          <w:rFonts w:ascii="Times New Roman" w:hAnsi="Times New Roman" w:cs="Times New Roman"/>
          <w:sz w:val="24"/>
          <w:szCs w:val="24"/>
          <w:lang w:val="bg-BG"/>
        </w:rPr>
        <w:t>високотехнологичн</w:t>
      </w:r>
      <w:r w:rsidR="008172AF">
        <w:rPr>
          <w:rFonts w:ascii="Times New Roman" w:hAnsi="Times New Roman" w:cs="Times New Roman"/>
          <w:sz w:val="24"/>
          <w:szCs w:val="24"/>
          <w:lang w:val="bg-BG"/>
        </w:rPr>
        <w:t>и</w:t>
      </w:r>
      <w:r w:rsidR="008172AF" w:rsidRPr="00285382">
        <w:rPr>
          <w:rFonts w:ascii="Times New Roman" w:hAnsi="Times New Roman" w:cs="Times New Roman"/>
          <w:sz w:val="24"/>
          <w:szCs w:val="24"/>
          <w:lang w:val="bg-BG"/>
        </w:rPr>
        <w:t xml:space="preserve"> помощн</w:t>
      </w:r>
      <w:r w:rsidR="008172AF">
        <w:rPr>
          <w:rFonts w:ascii="Times New Roman" w:hAnsi="Times New Roman" w:cs="Times New Roman"/>
          <w:sz w:val="24"/>
          <w:szCs w:val="24"/>
          <w:lang w:val="bg-BG"/>
        </w:rPr>
        <w:t>и</w:t>
      </w:r>
      <w:r w:rsidR="008172AF" w:rsidRPr="00285382">
        <w:rPr>
          <w:rFonts w:ascii="Times New Roman" w:hAnsi="Times New Roman" w:cs="Times New Roman"/>
          <w:sz w:val="24"/>
          <w:szCs w:val="24"/>
          <w:lang w:val="bg-BG"/>
        </w:rPr>
        <w:t xml:space="preserve"> средств</w:t>
      </w:r>
      <w:r w:rsidR="008172AF">
        <w:rPr>
          <w:rFonts w:ascii="Times New Roman" w:hAnsi="Times New Roman" w:cs="Times New Roman"/>
          <w:sz w:val="24"/>
          <w:szCs w:val="24"/>
          <w:lang w:val="bg-BG"/>
        </w:rPr>
        <w:t>а</w:t>
      </w:r>
      <w:r w:rsidR="001039B8" w:rsidRPr="001039B8">
        <w:rPr>
          <w:rFonts w:ascii="Times New Roman" w:hAnsi="Times New Roman" w:cs="Times New Roman"/>
          <w:sz w:val="24"/>
          <w:szCs w:val="24"/>
          <w:lang w:val="bg-BG"/>
        </w:rPr>
        <w:t xml:space="preserve"> (Приложение № 5)</w:t>
      </w:r>
      <w:r w:rsidR="00CB4D45" w:rsidRPr="003F7B11">
        <w:rPr>
          <w:rFonts w:ascii="Times New Roman" w:hAnsi="Times New Roman" w:cs="Times New Roman"/>
          <w:sz w:val="24"/>
          <w:szCs w:val="24"/>
          <w:lang w:val="bg-BG"/>
        </w:rPr>
        <w:t xml:space="preserve">. </w:t>
      </w:r>
    </w:p>
    <w:p w14:paraId="3A05839F" w14:textId="53FC8506" w:rsidR="006D276E" w:rsidRPr="003F7B11" w:rsidRDefault="00CB4D45"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CE795A"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3</w:t>
      </w:r>
      <w:r w:rsidR="00CE795A" w:rsidRPr="003F7B11">
        <w:rPr>
          <w:rFonts w:ascii="Times New Roman" w:hAnsi="Times New Roman" w:cs="Times New Roman"/>
          <w:sz w:val="24"/>
          <w:szCs w:val="24"/>
          <w:lang w:val="bg-BG"/>
        </w:rPr>
        <w:t xml:space="preserve">) </w:t>
      </w:r>
      <w:r w:rsidR="00895443" w:rsidRPr="003F7B11">
        <w:rPr>
          <w:rFonts w:ascii="Times New Roman" w:hAnsi="Times New Roman" w:cs="Times New Roman"/>
          <w:sz w:val="24"/>
          <w:szCs w:val="24"/>
          <w:lang w:val="bg-BG"/>
        </w:rPr>
        <w:t>Оценка</w:t>
      </w:r>
      <w:r w:rsidR="007448FC" w:rsidRPr="003F7B11">
        <w:rPr>
          <w:rFonts w:ascii="Times New Roman" w:hAnsi="Times New Roman" w:cs="Times New Roman"/>
          <w:sz w:val="24"/>
          <w:szCs w:val="24"/>
          <w:lang w:val="bg-BG"/>
        </w:rPr>
        <w:t>та</w:t>
      </w:r>
      <w:r w:rsidR="007F1BBA" w:rsidRPr="003F7B11">
        <w:rPr>
          <w:rFonts w:ascii="Times New Roman" w:hAnsi="Times New Roman" w:cs="Times New Roman"/>
          <w:sz w:val="24"/>
          <w:szCs w:val="24"/>
          <w:lang w:val="bg-BG"/>
        </w:rPr>
        <w:t xml:space="preserve"> по тази методика</w:t>
      </w:r>
      <w:r w:rsidR="007448FC" w:rsidRPr="003F7B11">
        <w:rPr>
          <w:rFonts w:ascii="Times New Roman" w:hAnsi="Times New Roman" w:cs="Times New Roman"/>
          <w:sz w:val="24"/>
          <w:szCs w:val="24"/>
          <w:lang w:val="bg-BG"/>
        </w:rPr>
        <w:t xml:space="preserve"> </w:t>
      </w:r>
      <w:r w:rsidR="008814D2">
        <w:rPr>
          <w:rFonts w:ascii="Times New Roman" w:hAnsi="Times New Roman" w:cs="Times New Roman"/>
          <w:sz w:val="24"/>
          <w:szCs w:val="24"/>
          <w:lang w:val="bg-BG"/>
        </w:rPr>
        <w:t>има за цел</w:t>
      </w:r>
      <w:r w:rsidR="009B5373" w:rsidRPr="003F7B11">
        <w:rPr>
          <w:rFonts w:ascii="Times New Roman" w:hAnsi="Times New Roman" w:cs="Times New Roman"/>
          <w:sz w:val="24"/>
          <w:szCs w:val="24"/>
          <w:lang w:val="bg-BG"/>
        </w:rPr>
        <w:t xml:space="preserve"> да</w:t>
      </w:r>
      <w:r w:rsidR="007448FC" w:rsidRPr="003F7B11">
        <w:rPr>
          <w:rFonts w:ascii="Times New Roman" w:hAnsi="Times New Roman" w:cs="Times New Roman"/>
          <w:sz w:val="24"/>
          <w:szCs w:val="24"/>
          <w:lang w:val="bg-BG"/>
        </w:rPr>
        <w:t xml:space="preserve"> установ</w:t>
      </w:r>
      <w:r w:rsidR="009B5373" w:rsidRPr="003F7B11">
        <w:rPr>
          <w:rFonts w:ascii="Times New Roman" w:hAnsi="Times New Roman" w:cs="Times New Roman"/>
          <w:sz w:val="24"/>
          <w:szCs w:val="24"/>
          <w:lang w:val="bg-BG"/>
        </w:rPr>
        <w:t xml:space="preserve">и </w:t>
      </w:r>
      <w:r w:rsidR="008814D2">
        <w:rPr>
          <w:rFonts w:ascii="Times New Roman" w:hAnsi="Times New Roman" w:cs="Times New Roman"/>
          <w:sz w:val="24"/>
          <w:szCs w:val="24"/>
          <w:lang w:val="bg-BG"/>
        </w:rPr>
        <w:t xml:space="preserve">ефективността и полезността </w:t>
      </w:r>
      <w:r w:rsidR="007448FC" w:rsidRPr="003F7B11">
        <w:rPr>
          <w:rFonts w:ascii="Times New Roman" w:hAnsi="Times New Roman" w:cs="Times New Roman"/>
          <w:sz w:val="24"/>
          <w:szCs w:val="24"/>
          <w:lang w:val="bg-BG"/>
        </w:rPr>
        <w:t>от</w:t>
      </w:r>
      <w:r w:rsidR="00895443" w:rsidRPr="003F7B11">
        <w:rPr>
          <w:rFonts w:ascii="Times New Roman" w:hAnsi="Times New Roman" w:cs="Times New Roman"/>
          <w:sz w:val="24"/>
          <w:szCs w:val="24"/>
          <w:lang w:val="bg-BG"/>
        </w:rPr>
        <w:t xml:space="preserve"> осигуряване на ВПС</w:t>
      </w:r>
      <w:r w:rsidR="007448FC" w:rsidRPr="003F7B11">
        <w:rPr>
          <w:rFonts w:ascii="Times New Roman" w:hAnsi="Times New Roman" w:cs="Times New Roman"/>
          <w:sz w:val="24"/>
          <w:szCs w:val="24"/>
          <w:lang w:val="bg-BG"/>
        </w:rPr>
        <w:t xml:space="preserve"> за хора с трайни увреждания</w:t>
      </w:r>
      <w:r w:rsidR="00895443" w:rsidRPr="003F7B11">
        <w:rPr>
          <w:rFonts w:ascii="Times New Roman" w:hAnsi="Times New Roman" w:cs="Times New Roman"/>
          <w:sz w:val="24"/>
          <w:szCs w:val="24"/>
          <w:lang w:val="bg-BG"/>
        </w:rPr>
        <w:t xml:space="preserve"> (деца и възрастни в трудоспособна възраст), </w:t>
      </w:r>
      <w:r w:rsidR="008814D2">
        <w:rPr>
          <w:rFonts w:ascii="Times New Roman" w:hAnsi="Times New Roman" w:cs="Times New Roman"/>
          <w:sz w:val="24"/>
          <w:szCs w:val="24"/>
          <w:lang w:val="bg-BG"/>
        </w:rPr>
        <w:t xml:space="preserve">съобразно </w:t>
      </w:r>
      <w:r w:rsidR="008814D2" w:rsidRPr="003F7B11">
        <w:rPr>
          <w:rFonts w:ascii="Times New Roman" w:hAnsi="Times New Roman" w:cs="Times New Roman"/>
          <w:sz w:val="24"/>
          <w:szCs w:val="24"/>
          <w:lang w:val="bg-BG"/>
        </w:rPr>
        <w:t>заявена</w:t>
      </w:r>
      <w:r w:rsidR="008814D2">
        <w:rPr>
          <w:rFonts w:ascii="Times New Roman" w:hAnsi="Times New Roman" w:cs="Times New Roman"/>
          <w:sz w:val="24"/>
          <w:szCs w:val="24"/>
          <w:lang w:val="bg-BG"/>
        </w:rPr>
        <w:t>та</w:t>
      </w:r>
      <w:r w:rsidR="008814D2" w:rsidRPr="003F7B11">
        <w:rPr>
          <w:rFonts w:ascii="Times New Roman" w:hAnsi="Times New Roman" w:cs="Times New Roman"/>
          <w:sz w:val="24"/>
          <w:szCs w:val="24"/>
          <w:lang w:val="bg-BG"/>
        </w:rPr>
        <w:t xml:space="preserve"> потребност</w:t>
      </w:r>
      <w:r w:rsidR="008814D2">
        <w:rPr>
          <w:rFonts w:ascii="Times New Roman" w:hAnsi="Times New Roman" w:cs="Times New Roman"/>
          <w:sz w:val="24"/>
          <w:szCs w:val="24"/>
          <w:lang w:val="bg-BG"/>
        </w:rPr>
        <w:t>,</w:t>
      </w:r>
      <w:r w:rsidR="008814D2" w:rsidRPr="003F7B11">
        <w:rPr>
          <w:rFonts w:ascii="Times New Roman" w:hAnsi="Times New Roman" w:cs="Times New Roman"/>
          <w:sz w:val="24"/>
          <w:szCs w:val="24"/>
          <w:lang w:val="bg-BG"/>
        </w:rPr>
        <w:t xml:space="preserve"> </w:t>
      </w:r>
      <w:r w:rsidR="00895443" w:rsidRPr="003F7B11">
        <w:rPr>
          <w:rFonts w:ascii="Times New Roman" w:hAnsi="Times New Roman" w:cs="Times New Roman"/>
          <w:sz w:val="24"/>
          <w:szCs w:val="24"/>
          <w:lang w:val="bg-BG"/>
        </w:rPr>
        <w:t xml:space="preserve">независимо дали са учащи, заети, безработни, икономически </w:t>
      </w:r>
      <w:r w:rsidR="00895443" w:rsidRPr="003F7B11">
        <w:rPr>
          <w:rFonts w:ascii="Times New Roman" w:hAnsi="Times New Roman" w:cs="Times New Roman"/>
          <w:sz w:val="24"/>
          <w:szCs w:val="24"/>
          <w:lang w:val="bg-BG"/>
        </w:rPr>
        <w:lastRenderedPageBreak/>
        <w:t xml:space="preserve">неактивни, </w:t>
      </w:r>
      <w:r w:rsidR="007448FC" w:rsidRPr="003F7B11">
        <w:rPr>
          <w:rFonts w:ascii="Times New Roman" w:hAnsi="Times New Roman" w:cs="Times New Roman"/>
          <w:sz w:val="24"/>
          <w:szCs w:val="24"/>
          <w:lang w:val="bg-BG"/>
        </w:rPr>
        <w:t>в случай, че</w:t>
      </w:r>
      <w:r w:rsidR="00895443" w:rsidRPr="003F7B11">
        <w:rPr>
          <w:rFonts w:ascii="Times New Roman" w:hAnsi="Times New Roman" w:cs="Times New Roman"/>
          <w:sz w:val="24"/>
          <w:szCs w:val="24"/>
          <w:lang w:val="bg-BG"/>
        </w:rPr>
        <w:t xml:space="preserve"> не са получили финансова подкрепа за задоволяване на потребност от </w:t>
      </w:r>
      <w:r w:rsidR="005F5EE6" w:rsidRPr="003F7B11">
        <w:rPr>
          <w:rFonts w:ascii="Times New Roman" w:hAnsi="Times New Roman" w:cs="Times New Roman"/>
          <w:sz w:val="24"/>
          <w:szCs w:val="24"/>
          <w:lang w:val="bg-BG"/>
        </w:rPr>
        <w:t>конкретно</w:t>
      </w:r>
      <w:r w:rsidR="004D7042" w:rsidRPr="003F7B11">
        <w:rPr>
          <w:rFonts w:ascii="Times New Roman" w:hAnsi="Times New Roman" w:cs="Times New Roman"/>
          <w:sz w:val="24"/>
          <w:szCs w:val="24"/>
          <w:lang w:val="bg-BG"/>
        </w:rPr>
        <w:t>то</w:t>
      </w:r>
      <w:r w:rsidR="005F5EE6" w:rsidRPr="003F7B11">
        <w:rPr>
          <w:rFonts w:ascii="Times New Roman" w:hAnsi="Times New Roman" w:cs="Times New Roman"/>
          <w:sz w:val="24"/>
          <w:szCs w:val="24"/>
          <w:lang w:val="bg-BG"/>
        </w:rPr>
        <w:t xml:space="preserve"> </w:t>
      </w:r>
      <w:r w:rsidR="00895443" w:rsidRPr="003F7B11">
        <w:rPr>
          <w:rFonts w:ascii="Times New Roman" w:hAnsi="Times New Roman" w:cs="Times New Roman"/>
          <w:sz w:val="24"/>
          <w:szCs w:val="24"/>
          <w:lang w:val="bg-BG"/>
        </w:rPr>
        <w:t>ВПС от институция, оперираща с публични средства, за подпомагане подобряване на социално-икономическия статус, активност</w:t>
      </w:r>
      <w:r w:rsidR="00421EA4" w:rsidRPr="003F7B11">
        <w:rPr>
          <w:rFonts w:ascii="Times New Roman" w:hAnsi="Times New Roman" w:cs="Times New Roman"/>
          <w:sz w:val="24"/>
          <w:szCs w:val="24"/>
          <w:lang w:val="bg-BG"/>
        </w:rPr>
        <w:t>та</w:t>
      </w:r>
      <w:r w:rsidR="00895443" w:rsidRPr="003F7B11">
        <w:rPr>
          <w:rFonts w:ascii="Times New Roman" w:hAnsi="Times New Roman" w:cs="Times New Roman"/>
          <w:sz w:val="24"/>
          <w:szCs w:val="24"/>
          <w:lang w:val="bg-BG"/>
        </w:rPr>
        <w:t xml:space="preserve"> за социално приобщаване и </w:t>
      </w:r>
      <w:r w:rsidR="00421EA4" w:rsidRPr="003F7B11">
        <w:rPr>
          <w:rFonts w:ascii="Times New Roman" w:hAnsi="Times New Roman" w:cs="Times New Roman"/>
          <w:sz w:val="24"/>
          <w:szCs w:val="24"/>
          <w:lang w:val="bg-BG"/>
        </w:rPr>
        <w:t xml:space="preserve">създаване на </w:t>
      </w:r>
      <w:r w:rsidR="00895443" w:rsidRPr="003F7B11">
        <w:rPr>
          <w:rFonts w:ascii="Times New Roman" w:hAnsi="Times New Roman" w:cs="Times New Roman"/>
          <w:sz w:val="24"/>
          <w:szCs w:val="24"/>
          <w:lang w:val="bg-BG"/>
        </w:rPr>
        <w:t>по-добри възможности на водене на независим начин на живот.</w:t>
      </w:r>
    </w:p>
    <w:p w14:paraId="12E80D70" w14:textId="13ADF466" w:rsidR="00996876" w:rsidRPr="003F7B11" w:rsidRDefault="00CA237F"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Pr="003F7B11">
        <w:rPr>
          <w:rFonts w:ascii="Times New Roman" w:hAnsi="Times New Roman" w:cs="Times New Roman"/>
          <w:sz w:val="24"/>
          <w:szCs w:val="24"/>
          <w:lang w:val="bg-BG"/>
        </w:rPr>
        <w:tab/>
      </w:r>
    </w:p>
    <w:p w14:paraId="79E2BC04" w14:textId="4019B1E3" w:rsidR="00CA237F" w:rsidRPr="003F7B11" w:rsidRDefault="00CA237F" w:rsidP="008804AB">
      <w:pPr>
        <w:tabs>
          <w:tab w:val="left" w:pos="0"/>
        </w:tabs>
        <w:suppressAutoHyphens/>
        <w:spacing w:after="0" w:line="240" w:lineRule="auto"/>
        <w:jc w:val="center"/>
        <w:rPr>
          <w:rFonts w:ascii="Times New Roman" w:eastAsiaTheme="majorEastAsia" w:hAnsi="Times New Roman" w:cs="Times New Roman"/>
          <w:b/>
          <w:bCs/>
          <w:sz w:val="24"/>
          <w:szCs w:val="24"/>
          <w:lang w:val="bg-BG"/>
        </w:rPr>
      </w:pPr>
      <w:r w:rsidRPr="003F7B11">
        <w:rPr>
          <w:rFonts w:ascii="Times New Roman" w:eastAsiaTheme="majorEastAsia" w:hAnsi="Times New Roman" w:cs="Times New Roman"/>
          <w:b/>
          <w:bCs/>
          <w:sz w:val="24"/>
          <w:szCs w:val="24"/>
          <w:lang w:val="bg-BG"/>
        </w:rPr>
        <w:t>ГЛАВА ТРЕТА</w:t>
      </w:r>
    </w:p>
    <w:p w14:paraId="1DA225AF" w14:textId="128EE311" w:rsidR="00CA237F" w:rsidRPr="003F7B11" w:rsidRDefault="0015182C" w:rsidP="008804AB">
      <w:pPr>
        <w:tabs>
          <w:tab w:val="left" w:pos="0"/>
        </w:tabs>
        <w:suppressAutoHyphens/>
        <w:spacing w:after="0" w:line="240" w:lineRule="auto"/>
        <w:jc w:val="center"/>
        <w:rPr>
          <w:rFonts w:ascii="Times New Roman" w:eastAsiaTheme="majorEastAsia" w:hAnsi="Times New Roman" w:cs="Times New Roman"/>
          <w:b/>
          <w:bCs/>
          <w:sz w:val="24"/>
          <w:szCs w:val="24"/>
          <w:lang w:val="bg-BG"/>
        </w:rPr>
      </w:pPr>
      <w:r w:rsidRPr="003F7B11">
        <w:rPr>
          <w:rFonts w:ascii="Times New Roman" w:eastAsiaTheme="majorEastAsia" w:hAnsi="Times New Roman" w:cs="Times New Roman"/>
          <w:b/>
          <w:bCs/>
          <w:sz w:val="24"/>
          <w:szCs w:val="24"/>
          <w:lang w:val="bg-BG"/>
        </w:rPr>
        <w:t>ОРГАНИ ЗА ОЦЕНКА НА ПОТРЕБНОСТТА И ПОЛЕЗНОСТТА ОТ ВИСОКОТЕХНОЛОГИЧНИ ПОМОЩНИ ТЕХНИЧЕСКИ СРЕДСТВА ЗА ХОРА С ТРАЙНИ УВРЕЖДАНИЯ</w:t>
      </w:r>
    </w:p>
    <w:p w14:paraId="0EA9AB91" w14:textId="77777777" w:rsidR="00083CBD" w:rsidRPr="003F7B11" w:rsidRDefault="00083CBD" w:rsidP="008804AB">
      <w:pPr>
        <w:tabs>
          <w:tab w:val="left" w:pos="0"/>
        </w:tabs>
        <w:suppressAutoHyphens/>
        <w:spacing w:after="0" w:line="240" w:lineRule="auto"/>
        <w:jc w:val="center"/>
        <w:rPr>
          <w:rFonts w:ascii="Times New Roman" w:eastAsiaTheme="majorEastAsia" w:hAnsi="Times New Roman" w:cs="Times New Roman"/>
          <w:b/>
          <w:bCs/>
          <w:sz w:val="24"/>
          <w:szCs w:val="24"/>
          <w:lang w:val="bg-BG"/>
        </w:rPr>
      </w:pPr>
    </w:p>
    <w:p w14:paraId="19883574" w14:textId="3EFF6D64" w:rsidR="00CA237F" w:rsidRPr="003F7B11" w:rsidRDefault="00CA237F"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Чл. </w:t>
      </w:r>
      <w:r w:rsidR="006C368C" w:rsidRPr="003F7B11">
        <w:rPr>
          <w:rFonts w:ascii="Times New Roman" w:hAnsi="Times New Roman" w:cs="Times New Roman"/>
          <w:sz w:val="24"/>
          <w:szCs w:val="24"/>
          <w:lang w:val="bg-BG"/>
        </w:rPr>
        <w:t>5</w:t>
      </w:r>
      <w:r w:rsidR="00037EC8"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(1) Оценката </w:t>
      </w:r>
      <w:r w:rsidR="00BB3E66" w:rsidRPr="003F7B11">
        <w:rPr>
          <w:rFonts w:ascii="Times New Roman" w:hAnsi="Times New Roman" w:cs="Times New Roman"/>
          <w:sz w:val="24"/>
          <w:szCs w:val="24"/>
          <w:lang w:val="bg-BG"/>
        </w:rPr>
        <w:t xml:space="preserve">по </w:t>
      </w:r>
      <w:r w:rsidR="005D02AE" w:rsidRPr="003F7B11">
        <w:rPr>
          <w:rFonts w:ascii="Times New Roman" w:hAnsi="Times New Roman" w:cs="Times New Roman"/>
          <w:sz w:val="24"/>
          <w:szCs w:val="24"/>
          <w:lang w:val="bg-BG"/>
        </w:rPr>
        <w:t xml:space="preserve">тази </w:t>
      </w:r>
      <w:r w:rsidR="00BB3E66" w:rsidRPr="003F7B11">
        <w:rPr>
          <w:rFonts w:ascii="Times New Roman" w:hAnsi="Times New Roman" w:cs="Times New Roman"/>
          <w:sz w:val="24"/>
          <w:szCs w:val="24"/>
          <w:lang w:val="bg-BG"/>
        </w:rPr>
        <w:t>методика</w:t>
      </w:r>
      <w:r w:rsidRPr="003F7B11">
        <w:rPr>
          <w:rFonts w:ascii="Times New Roman" w:hAnsi="Times New Roman" w:cs="Times New Roman"/>
          <w:sz w:val="24"/>
          <w:szCs w:val="24"/>
          <w:lang w:val="bg-BG"/>
        </w:rPr>
        <w:t xml:space="preserve"> се извършва от Комисия за оценка.</w:t>
      </w:r>
    </w:p>
    <w:p w14:paraId="197760F6" w14:textId="057DB763" w:rsidR="00CA237F" w:rsidRPr="003F7B11" w:rsidRDefault="00CA237F"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(2) Комисията за оценка се състои от трима членове, единият от които е </w:t>
      </w:r>
      <w:r w:rsidR="00DA0920" w:rsidRPr="003F7B11">
        <w:rPr>
          <w:rFonts w:ascii="Times New Roman" w:hAnsi="Times New Roman" w:cs="Times New Roman"/>
          <w:sz w:val="24"/>
          <w:szCs w:val="24"/>
          <w:lang w:val="bg-BG"/>
        </w:rPr>
        <w:t xml:space="preserve">и </w:t>
      </w:r>
      <w:r w:rsidR="00083CBD" w:rsidRPr="003F7B11">
        <w:rPr>
          <w:rFonts w:ascii="Times New Roman" w:hAnsi="Times New Roman" w:cs="Times New Roman"/>
          <w:sz w:val="24"/>
          <w:szCs w:val="24"/>
          <w:lang w:val="bg-BG"/>
        </w:rPr>
        <w:t>п</w:t>
      </w:r>
      <w:r w:rsidRPr="003F7B11">
        <w:rPr>
          <w:rFonts w:ascii="Times New Roman" w:hAnsi="Times New Roman" w:cs="Times New Roman"/>
          <w:sz w:val="24"/>
          <w:szCs w:val="24"/>
          <w:lang w:val="bg-BG"/>
        </w:rPr>
        <w:t>редседател на комисията.</w:t>
      </w:r>
    </w:p>
    <w:p w14:paraId="13CF6B3A" w14:textId="52684BCE" w:rsidR="00CA237F" w:rsidRPr="003F7B11" w:rsidRDefault="00CA237F"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(3) Комисията за оценка се създава </w:t>
      </w:r>
      <w:r w:rsidR="00BF0644" w:rsidRPr="003F7B11">
        <w:rPr>
          <w:rFonts w:ascii="Times New Roman" w:hAnsi="Times New Roman" w:cs="Times New Roman"/>
          <w:sz w:val="24"/>
          <w:szCs w:val="24"/>
          <w:lang w:val="bg-BG"/>
        </w:rPr>
        <w:t xml:space="preserve">към </w:t>
      </w:r>
      <w:r w:rsidR="00BB3E66" w:rsidRPr="003F7B11">
        <w:rPr>
          <w:rFonts w:ascii="Times New Roman" w:hAnsi="Times New Roman" w:cs="Times New Roman"/>
          <w:sz w:val="24"/>
          <w:szCs w:val="24"/>
          <w:lang w:val="bg-BG"/>
        </w:rPr>
        <w:t xml:space="preserve">Регионалните </w:t>
      </w:r>
      <w:r w:rsidRPr="003F7B11">
        <w:rPr>
          <w:rFonts w:ascii="Times New Roman" w:hAnsi="Times New Roman" w:cs="Times New Roman"/>
          <w:sz w:val="24"/>
          <w:szCs w:val="24"/>
          <w:lang w:val="bg-BG"/>
        </w:rPr>
        <w:t xml:space="preserve">дирекции за социално подпомагане </w:t>
      </w:r>
      <w:r w:rsidR="009B0BA3" w:rsidRPr="003F7B11">
        <w:rPr>
          <w:rFonts w:ascii="Times New Roman" w:hAnsi="Times New Roman" w:cs="Times New Roman"/>
          <w:sz w:val="24"/>
          <w:szCs w:val="24"/>
          <w:lang w:val="bg-BG"/>
        </w:rPr>
        <w:t xml:space="preserve">към Агенцията за социално подпомагане </w:t>
      </w:r>
      <w:r w:rsidRPr="003F7B11">
        <w:rPr>
          <w:rFonts w:ascii="Times New Roman" w:hAnsi="Times New Roman" w:cs="Times New Roman"/>
          <w:sz w:val="24"/>
          <w:szCs w:val="24"/>
          <w:lang w:val="bg-BG"/>
        </w:rPr>
        <w:t xml:space="preserve">със </w:t>
      </w:r>
      <w:r w:rsidR="00EB76F6" w:rsidRPr="003F7B11">
        <w:rPr>
          <w:rFonts w:ascii="Times New Roman" w:hAnsi="Times New Roman" w:cs="Times New Roman"/>
          <w:sz w:val="24"/>
          <w:szCs w:val="24"/>
          <w:lang w:val="bg-BG"/>
        </w:rPr>
        <w:t>з</w:t>
      </w:r>
      <w:r w:rsidRPr="003F7B11">
        <w:rPr>
          <w:rFonts w:ascii="Times New Roman" w:hAnsi="Times New Roman" w:cs="Times New Roman"/>
          <w:sz w:val="24"/>
          <w:szCs w:val="24"/>
          <w:lang w:val="bg-BG"/>
        </w:rPr>
        <w:t xml:space="preserve">аповед на директора на </w:t>
      </w:r>
      <w:r w:rsidR="00BB3E66" w:rsidRPr="003F7B11">
        <w:rPr>
          <w:rFonts w:ascii="Times New Roman" w:hAnsi="Times New Roman" w:cs="Times New Roman"/>
          <w:sz w:val="24"/>
          <w:szCs w:val="24"/>
          <w:lang w:val="bg-BG"/>
        </w:rPr>
        <w:t>съответната</w:t>
      </w:r>
      <w:r w:rsidR="003D4984" w:rsidRPr="003F7B11">
        <w:rPr>
          <w:rFonts w:ascii="Times New Roman" w:hAnsi="Times New Roman" w:cs="Times New Roman"/>
          <w:sz w:val="24"/>
          <w:szCs w:val="24"/>
          <w:lang w:val="bg-BG"/>
        </w:rPr>
        <w:t xml:space="preserve"> регионална</w:t>
      </w:r>
      <w:r w:rsidRPr="003F7B11">
        <w:rPr>
          <w:rFonts w:ascii="Times New Roman" w:hAnsi="Times New Roman" w:cs="Times New Roman"/>
          <w:sz w:val="24"/>
          <w:szCs w:val="24"/>
          <w:lang w:val="bg-BG"/>
        </w:rPr>
        <w:t xml:space="preserve"> дирекция.</w:t>
      </w:r>
    </w:p>
    <w:p w14:paraId="4E29A753" w14:textId="5EBFC912" w:rsidR="005A65B3" w:rsidRPr="003F7B11" w:rsidRDefault="005A65B3"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w:t>
      </w:r>
      <w:r w:rsidR="00EE1D52" w:rsidRPr="003F7B11">
        <w:rPr>
          <w:rFonts w:ascii="Times New Roman" w:hAnsi="Times New Roman" w:cs="Times New Roman"/>
          <w:sz w:val="24"/>
          <w:szCs w:val="24"/>
          <w:lang w:val="bg-BG"/>
        </w:rPr>
        <w:t>4</w:t>
      </w:r>
      <w:r w:rsidRPr="003F7B11">
        <w:rPr>
          <w:rFonts w:ascii="Times New Roman" w:hAnsi="Times New Roman" w:cs="Times New Roman"/>
          <w:sz w:val="24"/>
          <w:szCs w:val="24"/>
          <w:lang w:val="bg-BG"/>
        </w:rPr>
        <w:t>) За участие в работата на комисията за оценка могат да бъдат привлечени и външни експерти</w:t>
      </w:r>
      <w:r w:rsidR="00CB1546" w:rsidRPr="003F7B11">
        <w:rPr>
          <w:rFonts w:ascii="Times New Roman" w:hAnsi="Times New Roman" w:cs="Times New Roman"/>
          <w:sz w:val="24"/>
          <w:szCs w:val="24"/>
          <w:lang w:val="bg-BG"/>
        </w:rPr>
        <w:t xml:space="preserve">, </w:t>
      </w:r>
      <w:r w:rsidR="00035F4A" w:rsidRPr="003F7B11">
        <w:rPr>
          <w:rFonts w:ascii="Times New Roman" w:hAnsi="Times New Roman" w:cs="Times New Roman"/>
          <w:sz w:val="24"/>
          <w:szCs w:val="24"/>
          <w:lang w:val="bg-BG"/>
        </w:rPr>
        <w:t>като</w:t>
      </w:r>
      <w:r w:rsidR="00CB1546" w:rsidRPr="003F7B11">
        <w:rPr>
          <w:rFonts w:ascii="Times New Roman" w:hAnsi="Times New Roman" w:cs="Times New Roman"/>
          <w:sz w:val="24"/>
          <w:szCs w:val="24"/>
          <w:lang w:val="bg-BG"/>
        </w:rPr>
        <w:t xml:space="preserve"> рехабилитатор, психолог, компетентни медицински специалисти, специалисти по помощни средства и медицински изделия и др. Те могат да присъстват по време на оценката, да консултират Комисията по оценка и да изготвят </w:t>
      </w:r>
      <w:r w:rsidR="00035F4A" w:rsidRPr="003F7B11">
        <w:rPr>
          <w:rFonts w:ascii="Times New Roman" w:hAnsi="Times New Roman" w:cs="Times New Roman"/>
          <w:sz w:val="24"/>
          <w:szCs w:val="24"/>
          <w:lang w:val="bg-BG"/>
        </w:rPr>
        <w:t xml:space="preserve">компетентни </w:t>
      </w:r>
      <w:r w:rsidR="00CB1546" w:rsidRPr="003F7B11">
        <w:rPr>
          <w:rFonts w:ascii="Times New Roman" w:hAnsi="Times New Roman" w:cs="Times New Roman"/>
          <w:sz w:val="24"/>
          <w:szCs w:val="24"/>
          <w:lang w:val="bg-BG"/>
        </w:rPr>
        <w:t>писмени становища с обективни констатации.</w:t>
      </w:r>
    </w:p>
    <w:p w14:paraId="1573E3FF" w14:textId="7C52CAF5" w:rsidR="00DE2007" w:rsidRPr="003F7B11" w:rsidRDefault="00DE2007"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5C277E" w:rsidRPr="003F7B11">
        <w:rPr>
          <w:rFonts w:ascii="Times New Roman" w:hAnsi="Times New Roman" w:cs="Times New Roman"/>
          <w:sz w:val="24"/>
          <w:szCs w:val="24"/>
          <w:lang w:val="bg-BG"/>
        </w:rPr>
        <w:t>(5) Комисията за оценка осъществява административни</w:t>
      </w:r>
      <w:r w:rsidR="00804FB7" w:rsidRPr="003F7B11">
        <w:rPr>
          <w:rFonts w:ascii="Times New Roman" w:hAnsi="Times New Roman" w:cs="Times New Roman"/>
          <w:sz w:val="24"/>
          <w:szCs w:val="24"/>
          <w:lang w:val="bg-BG"/>
        </w:rPr>
        <w:t>те</w:t>
      </w:r>
      <w:r w:rsidR="005C277E" w:rsidRPr="003F7B11">
        <w:rPr>
          <w:rFonts w:ascii="Times New Roman" w:hAnsi="Times New Roman" w:cs="Times New Roman"/>
          <w:sz w:val="24"/>
          <w:szCs w:val="24"/>
          <w:lang w:val="bg-BG"/>
        </w:rPr>
        <w:t xml:space="preserve"> процеси, свързани с осигуряване на достъпа на </w:t>
      </w:r>
      <w:r w:rsidR="00D15BD7" w:rsidRPr="003F7B11">
        <w:rPr>
          <w:rFonts w:ascii="Times New Roman" w:hAnsi="Times New Roman" w:cs="Times New Roman"/>
          <w:sz w:val="24"/>
          <w:szCs w:val="24"/>
          <w:lang w:val="bg-BG"/>
        </w:rPr>
        <w:t>кандидат-</w:t>
      </w:r>
      <w:r w:rsidR="005C277E" w:rsidRPr="003F7B11">
        <w:rPr>
          <w:rFonts w:ascii="Times New Roman" w:hAnsi="Times New Roman" w:cs="Times New Roman"/>
          <w:sz w:val="24"/>
          <w:szCs w:val="24"/>
          <w:lang w:val="bg-BG"/>
        </w:rPr>
        <w:t xml:space="preserve">ползвател до </w:t>
      </w:r>
      <w:r w:rsidR="00CB1546" w:rsidRPr="003F7B11">
        <w:rPr>
          <w:rFonts w:ascii="Times New Roman" w:hAnsi="Times New Roman" w:cs="Times New Roman"/>
          <w:sz w:val="24"/>
          <w:szCs w:val="24"/>
          <w:lang w:val="bg-BG"/>
        </w:rPr>
        <w:t>необходимото В</w:t>
      </w:r>
      <w:r w:rsidR="005C277E" w:rsidRPr="003F7B11">
        <w:rPr>
          <w:rFonts w:ascii="Times New Roman" w:hAnsi="Times New Roman" w:cs="Times New Roman"/>
          <w:sz w:val="24"/>
          <w:szCs w:val="24"/>
          <w:lang w:val="bg-BG"/>
        </w:rPr>
        <w:t xml:space="preserve">ПС от момента на заявяване на подкрепата до </w:t>
      </w:r>
      <w:r w:rsidR="003F3117" w:rsidRPr="003F7B11">
        <w:rPr>
          <w:rFonts w:ascii="Times New Roman" w:hAnsi="Times New Roman" w:cs="Times New Roman"/>
          <w:sz w:val="24"/>
          <w:szCs w:val="24"/>
          <w:lang w:val="bg-BG"/>
        </w:rPr>
        <w:t>насочване</w:t>
      </w:r>
      <w:r w:rsidR="00503AE1" w:rsidRPr="003F7B11">
        <w:rPr>
          <w:rFonts w:ascii="Times New Roman" w:hAnsi="Times New Roman" w:cs="Times New Roman"/>
          <w:sz w:val="24"/>
          <w:szCs w:val="24"/>
          <w:lang w:val="bg-BG"/>
        </w:rPr>
        <w:t xml:space="preserve"> към</w:t>
      </w:r>
      <w:r w:rsidR="003F3117" w:rsidRPr="003F7B11">
        <w:rPr>
          <w:rFonts w:ascii="Times New Roman" w:hAnsi="Times New Roman" w:cs="Times New Roman"/>
          <w:sz w:val="24"/>
          <w:szCs w:val="24"/>
          <w:lang w:val="bg-BG"/>
        </w:rPr>
        <w:t xml:space="preserve"> </w:t>
      </w:r>
      <w:r w:rsidR="005C277E" w:rsidRPr="003F7B11">
        <w:rPr>
          <w:rFonts w:ascii="Times New Roman" w:hAnsi="Times New Roman" w:cs="Times New Roman"/>
          <w:sz w:val="24"/>
          <w:szCs w:val="24"/>
          <w:lang w:val="bg-BG"/>
        </w:rPr>
        <w:t>фактическо</w:t>
      </w:r>
      <w:r w:rsidR="003F3117" w:rsidRPr="003F7B11">
        <w:rPr>
          <w:rFonts w:ascii="Times New Roman" w:hAnsi="Times New Roman" w:cs="Times New Roman"/>
          <w:sz w:val="24"/>
          <w:szCs w:val="24"/>
          <w:lang w:val="bg-BG"/>
        </w:rPr>
        <w:t>то</w:t>
      </w:r>
      <w:r w:rsidR="005C277E" w:rsidRPr="003F7B11">
        <w:rPr>
          <w:rFonts w:ascii="Times New Roman" w:hAnsi="Times New Roman" w:cs="Times New Roman"/>
          <w:sz w:val="24"/>
          <w:szCs w:val="24"/>
          <w:lang w:val="bg-BG"/>
        </w:rPr>
        <w:t xml:space="preserve"> предоставяне </w:t>
      </w:r>
      <w:r w:rsidR="003F3117" w:rsidRPr="003F7B11">
        <w:rPr>
          <w:rFonts w:ascii="Times New Roman" w:hAnsi="Times New Roman" w:cs="Times New Roman"/>
          <w:sz w:val="24"/>
          <w:szCs w:val="24"/>
          <w:lang w:val="bg-BG"/>
        </w:rPr>
        <w:t>на ВПС</w:t>
      </w:r>
      <w:r w:rsidR="005C277E" w:rsidRPr="003F7B11">
        <w:rPr>
          <w:rFonts w:ascii="Times New Roman" w:hAnsi="Times New Roman" w:cs="Times New Roman"/>
          <w:sz w:val="24"/>
          <w:szCs w:val="24"/>
          <w:lang w:val="bg-BG"/>
        </w:rPr>
        <w:t>.</w:t>
      </w:r>
      <w:r w:rsidR="0010074C" w:rsidRPr="003F7B11">
        <w:rPr>
          <w:rFonts w:ascii="Times New Roman" w:hAnsi="Times New Roman" w:cs="Times New Roman"/>
          <w:sz w:val="24"/>
          <w:szCs w:val="24"/>
          <w:lang w:val="bg-BG"/>
        </w:rPr>
        <w:t xml:space="preserve"> </w:t>
      </w:r>
    </w:p>
    <w:p w14:paraId="175149D8" w14:textId="3ED9A398" w:rsidR="00CA237F" w:rsidRPr="003F7B11" w:rsidRDefault="00DE2007"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CA237F"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6</w:t>
      </w:r>
      <w:r w:rsidR="00CA237F" w:rsidRPr="003F7B11">
        <w:rPr>
          <w:rFonts w:ascii="Times New Roman" w:hAnsi="Times New Roman" w:cs="Times New Roman"/>
          <w:sz w:val="24"/>
          <w:szCs w:val="24"/>
          <w:lang w:val="bg-BG"/>
        </w:rPr>
        <w:t xml:space="preserve">) Комисията за оценка може да се обърне </w:t>
      </w:r>
      <w:r w:rsidR="00982BB2" w:rsidRPr="003F7B11">
        <w:rPr>
          <w:rFonts w:ascii="Times New Roman" w:hAnsi="Times New Roman" w:cs="Times New Roman"/>
          <w:sz w:val="24"/>
          <w:szCs w:val="24"/>
          <w:lang w:val="bg-BG"/>
        </w:rPr>
        <w:t xml:space="preserve">за </w:t>
      </w:r>
      <w:r w:rsidR="00982BB2" w:rsidRPr="003F7B11">
        <w:rPr>
          <w:rFonts w:ascii="Times New Roman" w:hAnsi="Times New Roman"/>
          <w:sz w:val="24"/>
          <w:szCs w:val="24"/>
          <w:lang w:val="bg-BG"/>
        </w:rPr>
        <w:t>методическа помощ и съдействие към органите по чл. 6</w:t>
      </w:r>
      <w:r w:rsidR="007537B2" w:rsidRPr="003F7B11">
        <w:rPr>
          <w:rFonts w:ascii="Times New Roman" w:hAnsi="Times New Roman" w:cs="Times New Roman"/>
          <w:sz w:val="24"/>
          <w:szCs w:val="24"/>
          <w:lang w:val="bg-BG"/>
        </w:rPr>
        <w:t>, в</w:t>
      </w:r>
      <w:r w:rsidR="00CA237F" w:rsidRPr="003F7B11">
        <w:rPr>
          <w:rFonts w:ascii="Times New Roman" w:hAnsi="Times New Roman" w:cs="Times New Roman"/>
          <w:sz w:val="24"/>
          <w:szCs w:val="24"/>
          <w:lang w:val="bg-BG"/>
        </w:rPr>
        <w:t xml:space="preserve"> зависимост от конкретни обстоятелства</w:t>
      </w:r>
      <w:r w:rsidR="009B75DB" w:rsidRPr="003F7B11">
        <w:rPr>
          <w:rFonts w:ascii="Times New Roman" w:hAnsi="Times New Roman" w:cs="Times New Roman"/>
          <w:sz w:val="24"/>
          <w:szCs w:val="24"/>
          <w:lang w:val="bg-BG"/>
        </w:rPr>
        <w:t xml:space="preserve"> по разглеждани случаи</w:t>
      </w:r>
      <w:r w:rsidR="007537B2" w:rsidRPr="003F7B11">
        <w:rPr>
          <w:rFonts w:ascii="Times New Roman" w:hAnsi="Times New Roman" w:cs="Times New Roman"/>
          <w:sz w:val="24"/>
          <w:szCs w:val="24"/>
          <w:lang w:val="bg-BG"/>
        </w:rPr>
        <w:t>.</w:t>
      </w:r>
    </w:p>
    <w:p w14:paraId="740FB09C" w14:textId="07042049" w:rsidR="00CA237F" w:rsidRPr="003F7B11" w:rsidRDefault="00BB3E66"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CA237F" w:rsidRPr="003F7B11">
        <w:rPr>
          <w:rFonts w:ascii="Times New Roman" w:hAnsi="Times New Roman" w:cs="Times New Roman"/>
          <w:sz w:val="24"/>
          <w:szCs w:val="24"/>
          <w:lang w:val="bg-BG"/>
        </w:rPr>
        <w:t xml:space="preserve">(7) Всеки един от членовете на Комисията за оценка трябва да </w:t>
      </w:r>
      <w:r w:rsidR="009B75DB" w:rsidRPr="003F7B11">
        <w:rPr>
          <w:rFonts w:ascii="Times New Roman" w:hAnsi="Times New Roman" w:cs="Times New Roman"/>
          <w:sz w:val="24"/>
          <w:szCs w:val="24"/>
          <w:lang w:val="bg-BG"/>
        </w:rPr>
        <w:t>притежава</w:t>
      </w:r>
      <w:r w:rsidR="00CA237F" w:rsidRPr="003F7B11">
        <w:rPr>
          <w:rFonts w:ascii="Times New Roman" w:hAnsi="Times New Roman" w:cs="Times New Roman"/>
          <w:sz w:val="24"/>
          <w:szCs w:val="24"/>
          <w:lang w:val="bg-BG"/>
        </w:rPr>
        <w:t>:</w:t>
      </w:r>
    </w:p>
    <w:p w14:paraId="18F73E5F" w14:textId="00AAC4F6" w:rsidR="00CA237F" w:rsidRPr="003F7B11" w:rsidRDefault="00CA237F">
      <w:pPr>
        <w:pStyle w:val="a4"/>
        <w:numPr>
          <w:ilvl w:val="0"/>
          <w:numId w:val="4"/>
        </w:numPr>
        <w:tabs>
          <w:tab w:val="left" w:pos="0"/>
          <w:tab w:val="left" w:pos="993"/>
        </w:tabs>
        <w:suppressAutoHyphens/>
        <w:spacing w:after="0" w:line="240" w:lineRule="auto"/>
        <w:ind w:hanging="11"/>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минимум степен на образование – професионален бакалавър</w:t>
      </w:r>
      <w:r w:rsidR="009B75DB" w:rsidRPr="003F7B11">
        <w:rPr>
          <w:rFonts w:ascii="Times New Roman" w:hAnsi="Times New Roman" w:cs="Times New Roman"/>
          <w:sz w:val="24"/>
          <w:szCs w:val="24"/>
          <w:lang w:val="bg-BG"/>
        </w:rPr>
        <w:t>;</w:t>
      </w:r>
    </w:p>
    <w:p w14:paraId="602072FD" w14:textId="6ECC1480" w:rsidR="00CA237F" w:rsidRPr="003F7B11" w:rsidRDefault="00CA237F">
      <w:pPr>
        <w:pStyle w:val="a4"/>
        <w:numPr>
          <w:ilvl w:val="0"/>
          <w:numId w:val="4"/>
        </w:numPr>
        <w:tabs>
          <w:tab w:val="left" w:pos="0"/>
          <w:tab w:val="left" w:pos="993"/>
        </w:tabs>
        <w:suppressAutoHyphens/>
        <w:spacing w:after="0" w:line="240" w:lineRule="auto"/>
        <w:ind w:left="0" w:firstLine="709"/>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минимум </w:t>
      </w:r>
      <w:r w:rsidR="00BF0644" w:rsidRPr="003F7B11">
        <w:rPr>
          <w:rFonts w:ascii="Times New Roman" w:hAnsi="Times New Roman" w:cs="Times New Roman"/>
          <w:sz w:val="24"/>
          <w:szCs w:val="24"/>
          <w:lang w:val="bg-BG"/>
        </w:rPr>
        <w:t xml:space="preserve">2 </w:t>
      </w:r>
      <w:r w:rsidRPr="003F7B11">
        <w:rPr>
          <w:rFonts w:ascii="Times New Roman" w:hAnsi="Times New Roman" w:cs="Times New Roman"/>
          <w:sz w:val="24"/>
          <w:szCs w:val="24"/>
          <w:lang w:val="bg-BG"/>
        </w:rPr>
        <w:t>годишен опит</w:t>
      </w:r>
      <w:r w:rsidR="005D362B" w:rsidRPr="003F7B11">
        <w:rPr>
          <w:rFonts w:ascii="Times New Roman" w:hAnsi="Times New Roman" w:cs="Times New Roman"/>
          <w:sz w:val="24"/>
          <w:szCs w:val="24"/>
          <w:lang w:val="bg-BG"/>
        </w:rPr>
        <w:t xml:space="preserve">, професионални знания, умения и компетентности в </w:t>
      </w:r>
      <w:r w:rsidRPr="003F7B11">
        <w:rPr>
          <w:rFonts w:ascii="Times New Roman" w:hAnsi="Times New Roman" w:cs="Times New Roman"/>
          <w:sz w:val="24"/>
          <w:szCs w:val="24"/>
          <w:lang w:val="bg-BG"/>
        </w:rPr>
        <w:t>областта на социална</w:t>
      </w:r>
      <w:r w:rsidR="00352959" w:rsidRPr="003F7B11">
        <w:rPr>
          <w:rFonts w:ascii="Times New Roman" w:hAnsi="Times New Roman" w:cs="Times New Roman"/>
          <w:sz w:val="24"/>
          <w:szCs w:val="24"/>
          <w:lang w:val="bg-BG"/>
        </w:rPr>
        <w:t>та</w:t>
      </w:r>
      <w:r w:rsidRPr="003F7B11">
        <w:rPr>
          <w:rFonts w:ascii="Times New Roman" w:hAnsi="Times New Roman" w:cs="Times New Roman"/>
          <w:sz w:val="24"/>
          <w:szCs w:val="24"/>
          <w:lang w:val="bg-BG"/>
        </w:rPr>
        <w:t xml:space="preserve"> работа и </w:t>
      </w:r>
      <w:r w:rsidR="005D362B" w:rsidRPr="003F7B11">
        <w:rPr>
          <w:rFonts w:ascii="Times New Roman" w:hAnsi="Times New Roman" w:cs="Times New Roman"/>
          <w:sz w:val="24"/>
          <w:szCs w:val="24"/>
          <w:lang w:val="bg-BG"/>
        </w:rPr>
        <w:t>подпомагане на деца и възрастни с увреждания</w:t>
      </w:r>
      <w:r w:rsidRPr="003F7B11">
        <w:rPr>
          <w:rFonts w:ascii="Times New Roman" w:hAnsi="Times New Roman" w:cs="Times New Roman"/>
          <w:sz w:val="24"/>
          <w:szCs w:val="24"/>
          <w:lang w:val="bg-BG"/>
        </w:rPr>
        <w:t>.</w:t>
      </w:r>
    </w:p>
    <w:p w14:paraId="55B566A6" w14:textId="6CED13F3" w:rsidR="00004450" w:rsidRPr="003F7B11" w:rsidRDefault="004B16FE" w:rsidP="008804AB">
      <w:pPr>
        <w:spacing w:after="0" w:line="240" w:lineRule="auto"/>
        <w:ind w:firstLine="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D257AE" w:rsidRPr="003F7B11">
        <w:rPr>
          <w:rFonts w:ascii="Times New Roman" w:hAnsi="Times New Roman" w:cs="Times New Roman"/>
          <w:sz w:val="24"/>
          <w:szCs w:val="24"/>
          <w:lang w:val="bg-BG"/>
        </w:rPr>
        <w:t xml:space="preserve"> </w:t>
      </w:r>
      <w:r w:rsidR="00265958" w:rsidRPr="003F7B11">
        <w:rPr>
          <w:rFonts w:ascii="Times New Roman" w:hAnsi="Times New Roman" w:cs="Times New Roman"/>
          <w:sz w:val="24"/>
          <w:szCs w:val="24"/>
          <w:lang w:val="bg-BG"/>
        </w:rPr>
        <w:t>(8) Работата на съответната комисия за оценка се организира и ръководи от нейния председател.</w:t>
      </w:r>
    </w:p>
    <w:p w14:paraId="2155218B" w14:textId="7050DE8B" w:rsidR="00B96218" w:rsidRPr="003F7B11" w:rsidRDefault="00B96218" w:rsidP="00FF4670">
      <w:pPr>
        <w:pStyle w:val="af5"/>
        <w:ind w:firstLine="562"/>
        <w:jc w:val="both"/>
        <w:rPr>
          <w:rFonts w:ascii="Times New Roman" w:hAnsi="Times New Roman"/>
          <w:sz w:val="24"/>
          <w:szCs w:val="24"/>
          <w:lang w:val="bg-BG"/>
        </w:rPr>
      </w:pPr>
      <w:r w:rsidRPr="003F7B11">
        <w:rPr>
          <w:rFonts w:ascii="Times New Roman" w:hAnsi="Times New Roman"/>
          <w:sz w:val="24"/>
          <w:szCs w:val="24"/>
          <w:lang w:val="bg-BG"/>
        </w:rPr>
        <w:t>Чл. 6</w:t>
      </w:r>
      <w:r w:rsidR="00E114A0" w:rsidRPr="003F7B11">
        <w:rPr>
          <w:rFonts w:ascii="Times New Roman" w:hAnsi="Times New Roman"/>
          <w:sz w:val="24"/>
          <w:szCs w:val="24"/>
          <w:lang w:val="bg-BG"/>
        </w:rPr>
        <w:t>.</w:t>
      </w:r>
      <w:r w:rsidRPr="003F7B11">
        <w:rPr>
          <w:rFonts w:ascii="Times New Roman" w:hAnsi="Times New Roman"/>
          <w:sz w:val="24"/>
          <w:szCs w:val="24"/>
          <w:lang w:val="bg-BG"/>
        </w:rPr>
        <w:t xml:space="preserve"> (1) </w:t>
      </w:r>
      <w:r w:rsidR="00FF4670" w:rsidRPr="003F7B11">
        <w:rPr>
          <w:rFonts w:ascii="Times New Roman" w:hAnsi="Times New Roman"/>
          <w:sz w:val="24"/>
          <w:szCs w:val="24"/>
          <w:lang w:val="bg-BG"/>
        </w:rPr>
        <w:t xml:space="preserve">Агенцията за социално подпомагане, съвместно </w:t>
      </w:r>
      <w:r w:rsidR="00FF4670" w:rsidRPr="003F7B11">
        <w:rPr>
          <w:rFonts w:ascii="Times New Roman" w:hAnsi="Times New Roman"/>
          <w:sz w:val="24"/>
          <w:szCs w:val="24"/>
        </w:rPr>
        <w:t>с</w:t>
      </w:r>
      <w:r w:rsidR="00FF4670" w:rsidRPr="003F7B11">
        <w:rPr>
          <w:rFonts w:ascii="Times New Roman" w:hAnsi="Times New Roman"/>
          <w:sz w:val="24"/>
          <w:szCs w:val="24"/>
          <w:lang w:val="bg-BG"/>
        </w:rPr>
        <w:t xml:space="preserve"> екипа за управление на проект „Предоставяне на помощни средства за лица с трайни увреждания“, създаден със заповед на министъра на труда и социалната политика, оказват методическа помощ и съдействие на комисиите за оценка при работа с настоящата методика и съответните приложения към нея.</w:t>
      </w:r>
    </w:p>
    <w:p w14:paraId="7884CC5A" w14:textId="279249DE" w:rsidR="00B96218" w:rsidRPr="003F7B11" w:rsidRDefault="00B96218" w:rsidP="00FF4670">
      <w:pPr>
        <w:pStyle w:val="af5"/>
        <w:ind w:firstLine="562"/>
        <w:jc w:val="both"/>
        <w:rPr>
          <w:rFonts w:ascii="Times New Roman" w:hAnsi="Times New Roman"/>
          <w:sz w:val="24"/>
          <w:szCs w:val="24"/>
          <w:lang w:val="bg-BG"/>
        </w:rPr>
      </w:pPr>
      <w:r w:rsidRPr="003F7B11">
        <w:rPr>
          <w:rFonts w:ascii="Times New Roman" w:hAnsi="Times New Roman"/>
          <w:sz w:val="24"/>
          <w:szCs w:val="24"/>
          <w:lang w:val="bg-BG"/>
        </w:rPr>
        <w:t>(</w:t>
      </w:r>
      <w:r w:rsidR="00A35BF9" w:rsidRPr="003F7B11">
        <w:rPr>
          <w:rFonts w:ascii="Times New Roman" w:hAnsi="Times New Roman"/>
          <w:sz w:val="24"/>
          <w:szCs w:val="24"/>
          <w:lang w:val="bg-BG"/>
        </w:rPr>
        <w:t>2</w:t>
      </w:r>
      <w:r w:rsidRPr="003F7B11">
        <w:rPr>
          <w:rFonts w:ascii="Times New Roman" w:hAnsi="Times New Roman"/>
          <w:sz w:val="24"/>
          <w:szCs w:val="24"/>
          <w:lang w:val="bg-BG"/>
        </w:rPr>
        <w:t xml:space="preserve">) </w:t>
      </w:r>
      <w:r w:rsidR="00C140FD" w:rsidRPr="003F7B11">
        <w:rPr>
          <w:rFonts w:ascii="Times New Roman" w:hAnsi="Times New Roman"/>
          <w:sz w:val="24"/>
          <w:szCs w:val="24"/>
          <w:lang w:val="bg-BG"/>
        </w:rPr>
        <w:t>За</w:t>
      </w:r>
      <w:r w:rsidR="00A35BF9" w:rsidRPr="003F7B11">
        <w:rPr>
          <w:rFonts w:ascii="Times New Roman" w:hAnsi="Times New Roman"/>
          <w:sz w:val="24"/>
          <w:szCs w:val="24"/>
          <w:lang w:val="bg-BG"/>
        </w:rPr>
        <w:t xml:space="preserve"> осъществяването на дейностите по ал. 1</w:t>
      </w:r>
      <w:r w:rsidR="00C140FD" w:rsidRPr="003F7B11">
        <w:rPr>
          <w:rFonts w:ascii="Times New Roman" w:hAnsi="Times New Roman"/>
          <w:sz w:val="24"/>
          <w:szCs w:val="24"/>
          <w:lang w:val="bg-BG"/>
        </w:rPr>
        <w:t xml:space="preserve"> </w:t>
      </w:r>
      <w:r w:rsidR="00ED67A8" w:rsidRPr="003F7B11">
        <w:rPr>
          <w:rFonts w:ascii="Times New Roman" w:hAnsi="Times New Roman"/>
          <w:sz w:val="24"/>
          <w:szCs w:val="24"/>
          <w:lang w:val="bg-BG"/>
        </w:rPr>
        <w:t>могат да бъдат привлечени и външни експерти</w:t>
      </w:r>
      <w:r w:rsidR="00A35BF9" w:rsidRPr="003F7B11">
        <w:rPr>
          <w:rFonts w:ascii="Times New Roman" w:hAnsi="Times New Roman"/>
          <w:sz w:val="24"/>
          <w:szCs w:val="24"/>
          <w:lang w:val="bg-BG"/>
        </w:rPr>
        <w:t>, с цел</w:t>
      </w:r>
      <w:r w:rsidR="00A35BF9" w:rsidRPr="003F7B11">
        <w:t xml:space="preserve"> </w:t>
      </w:r>
      <w:r w:rsidR="00A35BF9" w:rsidRPr="003F7B11">
        <w:rPr>
          <w:rFonts w:ascii="Times New Roman" w:hAnsi="Times New Roman"/>
          <w:sz w:val="24"/>
          <w:szCs w:val="24"/>
          <w:lang w:val="bg-BG"/>
        </w:rPr>
        <w:t>предоставяне на експертни консултации и препоръки по отделни</w:t>
      </w:r>
      <w:r w:rsidR="00290759">
        <w:rPr>
          <w:rFonts w:ascii="Times New Roman" w:hAnsi="Times New Roman"/>
          <w:sz w:val="24"/>
          <w:szCs w:val="24"/>
          <w:lang w:val="bg-BG"/>
        </w:rPr>
        <w:t xml:space="preserve"> специфични</w:t>
      </w:r>
      <w:r w:rsidR="00A35BF9" w:rsidRPr="003F7B11">
        <w:rPr>
          <w:rFonts w:ascii="Times New Roman" w:hAnsi="Times New Roman"/>
          <w:sz w:val="24"/>
          <w:szCs w:val="24"/>
          <w:lang w:val="bg-BG"/>
        </w:rPr>
        <w:t xml:space="preserve"> казуси, при поискване от страна на съответната комисия за оценка.</w:t>
      </w:r>
    </w:p>
    <w:p w14:paraId="2B2FC3A6" w14:textId="462BDAA3" w:rsidR="00004450" w:rsidRPr="003F7B11" w:rsidRDefault="00B96218" w:rsidP="008804AB">
      <w:pPr>
        <w:pStyle w:val="af5"/>
        <w:ind w:firstLine="562"/>
        <w:jc w:val="both"/>
        <w:rPr>
          <w:rFonts w:ascii="Times New Roman" w:hAnsi="Times New Roman"/>
          <w:sz w:val="24"/>
          <w:szCs w:val="24"/>
          <w:lang w:val="bg-BG"/>
        </w:rPr>
      </w:pPr>
      <w:r w:rsidRPr="003F7B11">
        <w:rPr>
          <w:rFonts w:ascii="Times New Roman" w:hAnsi="Times New Roman"/>
          <w:sz w:val="24"/>
          <w:szCs w:val="24"/>
          <w:lang w:val="bg-BG"/>
        </w:rPr>
        <w:t>Чл. 7</w:t>
      </w:r>
      <w:r w:rsidR="00B81BEA" w:rsidRPr="003F7B11">
        <w:rPr>
          <w:rFonts w:ascii="Times New Roman" w:hAnsi="Times New Roman"/>
          <w:sz w:val="24"/>
          <w:szCs w:val="24"/>
          <w:lang w:val="bg-BG"/>
        </w:rPr>
        <w:t>.</w:t>
      </w:r>
      <w:r w:rsidRPr="003F7B11">
        <w:rPr>
          <w:rFonts w:ascii="Times New Roman" w:hAnsi="Times New Roman"/>
          <w:sz w:val="24"/>
          <w:szCs w:val="24"/>
          <w:lang w:val="bg-BG"/>
        </w:rPr>
        <w:t xml:space="preserve"> (1) Членовете на Комисиите за оценка са длъжни да спазват следните етични правила:</w:t>
      </w:r>
    </w:p>
    <w:p w14:paraId="62718CDF" w14:textId="77777777" w:rsidR="00004450" w:rsidRPr="003F7B11" w:rsidRDefault="00004450" w:rsidP="008804AB">
      <w:pPr>
        <w:pStyle w:val="af5"/>
        <w:ind w:firstLine="562"/>
        <w:jc w:val="both"/>
        <w:rPr>
          <w:rFonts w:ascii="Times New Roman" w:hAnsi="Times New Roman"/>
          <w:sz w:val="24"/>
          <w:szCs w:val="24"/>
          <w:lang w:val="bg-BG"/>
        </w:rPr>
      </w:pPr>
      <w:r w:rsidRPr="003F7B11">
        <w:rPr>
          <w:rFonts w:ascii="Times New Roman" w:hAnsi="Times New Roman"/>
          <w:sz w:val="24"/>
          <w:szCs w:val="24"/>
          <w:lang w:val="bg-BG"/>
        </w:rPr>
        <w:t>1. Професионална тайна и поверителност;</w:t>
      </w:r>
    </w:p>
    <w:p w14:paraId="3936317C" w14:textId="77777777" w:rsidR="00004450" w:rsidRPr="003F7B11" w:rsidRDefault="00004450" w:rsidP="008804AB">
      <w:pPr>
        <w:pStyle w:val="af5"/>
        <w:ind w:firstLine="562"/>
        <w:jc w:val="both"/>
        <w:rPr>
          <w:rFonts w:ascii="Times New Roman" w:hAnsi="Times New Roman"/>
          <w:sz w:val="24"/>
          <w:szCs w:val="24"/>
          <w:lang w:val="bg-BG"/>
        </w:rPr>
      </w:pPr>
      <w:r w:rsidRPr="003F7B11">
        <w:rPr>
          <w:rFonts w:ascii="Times New Roman" w:hAnsi="Times New Roman"/>
          <w:sz w:val="24"/>
          <w:szCs w:val="24"/>
          <w:lang w:val="bg-BG"/>
        </w:rPr>
        <w:t>2. Медицинска тайна;</w:t>
      </w:r>
    </w:p>
    <w:p w14:paraId="6F154027" w14:textId="251493CA" w:rsidR="00004450" w:rsidRPr="003F7B11" w:rsidRDefault="00004450" w:rsidP="008804AB">
      <w:pPr>
        <w:pStyle w:val="af5"/>
        <w:ind w:firstLine="562"/>
        <w:jc w:val="both"/>
        <w:rPr>
          <w:rFonts w:ascii="Times New Roman" w:hAnsi="Times New Roman"/>
          <w:sz w:val="24"/>
          <w:szCs w:val="24"/>
          <w:lang w:val="bg-BG"/>
        </w:rPr>
      </w:pPr>
      <w:r w:rsidRPr="003F7B11">
        <w:rPr>
          <w:rFonts w:ascii="Times New Roman" w:hAnsi="Times New Roman"/>
          <w:sz w:val="24"/>
          <w:szCs w:val="24"/>
          <w:lang w:val="bg-BG"/>
        </w:rPr>
        <w:t>3. Равно третиране;</w:t>
      </w:r>
    </w:p>
    <w:p w14:paraId="1D4B1DC4" w14:textId="5B242DAA" w:rsidR="00004450" w:rsidRPr="003F7B11" w:rsidRDefault="00004450" w:rsidP="008804AB">
      <w:pPr>
        <w:pStyle w:val="af5"/>
        <w:ind w:firstLine="562"/>
        <w:jc w:val="both"/>
        <w:rPr>
          <w:rFonts w:ascii="Times New Roman" w:hAnsi="Times New Roman"/>
          <w:sz w:val="24"/>
          <w:szCs w:val="24"/>
          <w:lang w:val="bg-BG"/>
        </w:rPr>
      </w:pPr>
      <w:r w:rsidRPr="003F7B11">
        <w:rPr>
          <w:rFonts w:ascii="Times New Roman" w:hAnsi="Times New Roman"/>
          <w:sz w:val="24"/>
          <w:szCs w:val="24"/>
          <w:lang w:val="bg-BG"/>
        </w:rPr>
        <w:t>4. Зачитане на вътрешно присъщото човешко достойнство и независимост;</w:t>
      </w:r>
    </w:p>
    <w:p w14:paraId="65C1BCF2" w14:textId="1F0B84B0" w:rsidR="00004450" w:rsidRPr="003F7B11" w:rsidRDefault="00004450" w:rsidP="008804AB">
      <w:pPr>
        <w:pStyle w:val="af5"/>
        <w:ind w:firstLine="562"/>
        <w:jc w:val="both"/>
        <w:rPr>
          <w:rFonts w:ascii="Times New Roman" w:hAnsi="Times New Roman"/>
          <w:sz w:val="24"/>
          <w:szCs w:val="24"/>
          <w:lang w:val="bg-BG"/>
        </w:rPr>
      </w:pPr>
      <w:r w:rsidRPr="003F7B11">
        <w:rPr>
          <w:rFonts w:ascii="Times New Roman" w:hAnsi="Times New Roman"/>
          <w:sz w:val="24"/>
          <w:szCs w:val="24"/>
          <w:lang w:val="bg-BG"/>
        </w:rPr>
        <w:t xml:space="preserve">5. </w:t>
      </w:r>
      <w:r w:rsidR="00BF0152" w:rsidRPr="003F7B11">
        <w:rPr>
          <w:rFonts w:ascii="Times New Roman" w:hAnsi="Times New Roman"/>
          <w:sz w:val="24"/>
          <w:szCs w:val="24"/>
          <w:lang w:val="bg-BG"/>
        </w:rPr>
        <w:t xml:space="preserve">Окачествяване на </w:t>
      </w:r>
      <w:r w:rsidR="00AA60C6">
        <w:rPr>
          <w:rFonts w:ascii="Times New Roman" w:hAnsi="Times New Roman"/>
          <w:sz w:val="24"/>
          <w:szCs w:val="24"/>
          <w:lang w:val="bg-BG"/>
        </w:rPr>
        <w:t>лицата</w:t>
      </w:r>
      <w:r w:rsidRPr="003F7B11">
        <w:rPr>
          <w:rFonts w:ascii="Times New Roman" w:hAnsi="Times New Roman"/>
          <w:sz w:val="24"/>
          <w:szCs w:val="24"/>
          <w:lang w:val="bg-BG"/>
        </w:rPr>
        <w:t xml:space="preserve"> само с термини, посочени в една или повече категории на увреждания</w:t>
      </w:r>
      <w:r w:rsidR="00AA60C6">
        <w:rPr>
          <w:rFonts w:ascii="Times New Roman" w:hAnsi="Times New Roman"/>
          <w:sz w:val="24"/>
          <w:szCs w:val="24"/>
          <w:lang w:val="bg-BG"/>
        </w:rPr>
        <w:t>та</w:t>
      </w:r>
      <w:r w:rsidRPr="003F7B11">
        <w:rPr>
          <w:rFonts w:ascii="Times New Roman" w:hAnsi="Times New Roman"/>
          <w:sz w:val="24"/>
          <w:szCs w:val="24"/>
          <w:lang w:val="bg-BG"/>
        </w:rPr>
        <w:t>;</w:t>
      </w:r>
    </w:p>
    <w:p w14:paraId="547A7A76" w14:textId="7A2799CC" w:rsidR="00004450" w:rsidRPr="003F7B11" w:rsidRDefault="00004450" w:rsidP="008804AB">
      <w:pPr>
        <w:pStyle w:val="af5"/>
        <w:ind w:firstLine="562"/>
        <w:jc w:val="both"/>
        <w:rPr>
          <w:rFonts w:ascii="Times New Roman" w:hAnsi="Times New Roman"/>
          <w:sz w:val="24"/>
          <w:szCs w:val="24"/>
          <w:lang w:val="bg-BG"/>
        </w:rPr>
      </w:pPr>
      <w:r w:rsidRPr="003F7B11">
        <w:rPr>
          <w:rFonts w:ascii="Times New Roman" w:hAnsi="Times New Roman"/>
          <w:sz w:val="24"/>
          <w:szCs w:val="24"/>
          <w:lang w:val="bg-BG"/>
        </w:rPr>
        <w:t xml:space="preserve">6. </w:t>
      </w:r>
      <w:r w:rsidR="00BF0152" w:rsidRPr="003F7B11">
        <w:rPr>
          <w:rFonts w:ascii="Times New Roman" w:hAnsi="Times New Roman"/>
          <w:sz w:val="24"/>
          <w:szCs w:val="24"/>
          <w:lang w:val="bg-BG"/>
        </w:rPr>
        <w:t>П</w:t>
      </w:r>
      <w:r w:rsidRPr="003F7B11">
        <w:rPr>
          <w:rFonts w:ascii="Times New Roman" w:hAnsi="Times New Roman"/>
          <w:sz w:val="24"/>
          <w:szCs w:val="24"/>
          <w:lang w:val="bg-BG"/>
        </w:rPr>
        <w:t>ълно познаване на фактите, със сътрудничеството и съгласието на лицата, чиято сте</w:t>
      </w:r>
      <w:r w:rsidR="00BF0152" w:rsidRPr="003F7B11">
        <w:rPr>
          <w:rFonts w:ascii="Times New Roman" w:hAnsi="Times New Roman"/>
          <w:sz w:val="24"/>
          <w:szCs w:val="24"/>
          <w:lang w:val="bg-BG"/>
        </w:rPr>
        <w:t>пен на функциониране се оценява</w:t>
      </w:r>
      <w:r w:rsidRPr="003F7B11">
        <w:rPr>
          <w:rFonts w:ascii="Times New Roman" w:hAnsi="Times New Roman"/>
          <w:sz w:val="24"/>
          <w:szCs w:val="24"/>
          <w:lang w:val="bg-BG"/>
        </w:rPr>
        <w:t xml:space="preserve"> и класифицира;</w:t>
      </w:r>
    </w:p>
    <w:p w14:paraId="51632B43" w14:textId="4FC20565" w:rsidR="00F56B71" w:rsidRPr="003F7B11" w:rsidRDefault="00004450" w:rsidP="008804AB">
      <w:pPr>
        <w:pStyle w:val="af5"/>
        <w:ind w:firstLine="567"/>
        <w:jc w:val="both"/>
        <w:rPr>
          <w:rFonts w:ascii="Times New Roman" w:hAnsi="Times New Roman"/>
          <w:sz w:val="24"/>
          <w:szCs w:val="24"/>
          <w:lang w:val="bg-BG"/>
        </w:rPr>
      </w:pPr>
      <w:r w:rsidRPr="003F7B11">
        <w:rPr>
          <w:rFonts w:ascii="Times New Roman" w:hAnsi="Times New Roman"/>
          <w:sz w:val="24"/>
          <w:szCs w:val="24"/>
          <w:lang w:val="bg-BG"/>
        </w:rPr>
        <w:t xml:space="preserve">7. </w:t>
      </w:r>
      <w:r w:rsidR="00BF0152" w:rsidRPr="003F7B11">
        <w:rPr>
          <w:rFonts w:ascii="Times New Roman" w:hAnsi="Times New Roman"/>
          <w:sz w:val="24"/>
          <w:szCs w:val="24"/>
          <w:lang w:val="bg-BG"/>
        </w:rPr>
        <w:t>Третиране на и</w:t>
      </w:r>
      <w:r w:rsidRPr="003F7B11">
        <w:rPr>
          <w:rFonts w:ascii="Times New Roman" w:hAnsi="Times New Roman"/>
          <w:sz w:val="24"/>
          <w:szCs w:val="24"/>
          <w:lang w:val="bg-BG"/>
        </w:rPr>
        <w:t>нформацията, обозначена с кодове на МКФУЗ</w:t>
      </w:r>
      <w:r w:rsidR="00BF0152" w:rsidRPr="003F7B11">
        <w:rPr>
          <w:rFonts w:ascii="Times New Roman" w:hAnsi="Times New Roman"/>
          <w:sz w:val="24"/>
          <w:szCs w:val="24"/>
          <w:lang w:val="bg-BG"/>
        </w:rPr>
        <w:t>,</w:t>
      </w:r>
      <w:r w:rsidRPr="003F7B11">
        <w:rPr>
          <w:rFonts w:ascii="Times New Roman" w:hAnsi="Times New Roman"/>
          <w:sz w:val="24"/>
          <w:szCs w:val="24"/>
          <w:lang w:val="bg-BG"/>
        </w:rPr>
        <w:t xml:space="preserve"> като лична информация</w:t>
      </w:r>
      <w:r w:rsidR="00BF0152" w:rsidRPr="003F7B11">
        <w:rPr>
          <w:rFonts w:ascii="Times New Roman" w:hAnsi="Times New Roman"/>
          <w:sz w:val="24"/>
          <w:szCs w:val="24"/>
          <w:lang w:val="bg-BG"/>
        </w:rPr>
        <w:t>,</w:t>
      </w:r>
      <w:r w:rsidRPr="003F7B11">
        <w:rPr>
          <w:rFonts w:ascii="Times New Roman" w:hAnsi="Times New Roman"/>
          <w:sz w:val="24"/>
          <w:szCs w:val="24"/>
          <w:lang w:val="bg-BG"/>
        </w:rPr>
        <w:t xml:space="preserve"> предмет на общопризнати правила на конфиденциалност, съответстващи на начина, по който ще се използва.</w:t>
      </w:r>
    </w:p>
    <w:p w14:paraId="14E236D1" w14:textId="042A5EB8" w:rsidR="00F56B71" w:rsidRPr="003F7B11" w:rsidRDefault="00F56B71" w:rsidP="008804AB">
      <w:pPr>
        <w:pStyle w:val="af5"/>
        <w:ind w:firstLine="567"/>
        <w:jc w:val="both"/>
        <w:rPr>
          <w:rFonts w:ascii="Times New Roman" w:hAnsi="Times New Roman"/>
          <w:sz w:val="24"/>
          <w:szCs w:val="24"/>
          <w:lang w:val="bg-BG"/>
        </w:rPr>
      </w:pPr>
      <w:r w:rsidRPr="003F7B11">
        <w:rPr>
          <w:rFonts w:ascii="Times New Roman" w:hAnsi="Times New Roman"/>
          <w:sz w:val="24"/>
          <w:szCs w:val="24"/>
          <w:lang w:val="bg-BG"/>
        </w:rPr>
        <w:lastRenderedPageBreak/>
        <w:t>8. Избягване на отношение на предубеденост и предразсъдъци, конфликт на интереси или злоупотреба, произтичаща от неоправдано влияние на други лица за отхвърляне, пренебрегване или заобикаляне на професионалната преценка, нарушавайки принципите на обективност и безпристрастност при оценяване на лицата.</w:t>
      </w:r>
    </w:p>
    <w:p w14:paraId="3BBC16D2" w14:textId="3DE6CC02" w:rsidR="00B53B90" w:rsidRPr="003F7B11" w:rsidRDefault="00F35362" w:rsidP="008804AB">
      <w:pPr>
        <w:widowControl w:val="0"/>
        <w:autoSpaceDE w:val="0"/>
        <w:autoSpaceDN w:val="0"/>
        <w:adjustRightInd w:val="0"/>
        <w:spacing w:after="0" w:line="240" w:lineRule="auto"/>
        <w:ind w:firstLine="567"/>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Чл. </w:t>
      </w:r>
      <w:r w:rsidR="00B81BEA" w:rsidRPr="003F7B11">
        <w:rPr>
          <w:rFonts w:ascii="Times New Roman" w:hAnsi="Times New Roman" w:cs="Times New Roman"/>
          <w:sz w:val="24"/>
          <w:szCs w:val="24"/>
          <w:lang w:val="bg-BG"/>
        </w:rPr>
        <w:t>8</w:t>
      </w:r>
      <w:r w:rsidR="002E79E1" w:rsidRPr="003F7B11">
        <w:rPr>
          <w:rFonts w:ascii="Times New Roman" w:hAnsi="Times New Roman" w:cs="Times New Roman"/>
          <w:sz w:val="24"/>
          <w:szCs w:val="24"/>
          <w:lang w:val="bg-BG"/>
        </w:rPr>
        <w:t>.</w:t>
      </w:r>
      <w:r w:rsidR="006F51FA" w:rsidRPr="003F7B11">
        <w:rPr>
          <w:rFonts w:ascii="Times New Roman" w:hAnsi="Times New Roman" w:cs="Times New Roman"/>
          <w:sz w:val="24"/>
          <w:szCs w:val="24"/>
          <w:lang w:val="bg-BG"/>
        </w:rPr>
        <w:t xml:space="preserve"> </w:t>
      </w:r>
      <w:r w:rsidR="00B53B90" w:rsidRPr="003F7B11">
        <w:rPr>
          <w:rFonts w:ascii="Times New Roman" w:hAnsi="Times New Roman" w:cs="Times New Roman"/>
          <w:sz w:val="24"/>
          <w:szCs w:val="24"/>
          <w:lang w:val="bg-BG"/>
        </w:rPr>
        <w:t xml:space="preserve">(1) </w:t>
      </w:r>
      <w:r w:rsidR="00FA5945" w:rsidRPr="003F7B11">
        <w:rPr>
          <w:rFonts w:ascii="Times New Roman" w:hAnsi="Times New Roman" w:cs="Times New Roman"/>
          <w:sz w:val="24"/>
          <w:szCs w:val="24"/>
          <w:lang w:val="bg-BG"/>
        </w:rPr>
        <w:t>Агенцията за социално подпомагане</w:t>
      </w:r>
      <w:r w:rsidR="00E56606" w:rsidRPr="003F7B11">
        <w:rPr>
          <w:rFonts w:ascii="Times New Roman" w:hAnsi="Times New Roman" w:cs="Times New Roman"/>
          <w:sz w:val="24"/>
          <w:szCs w:val="24"/>
          <w:lang w:val="bg-BG"/>
        </w:rPr>
        <w:t xml:space="preserve"> </w:t>
      </w:r>
      <w:r w:rsidR="00B53B90" w:rsidRPr="003F7B11">
        <w:rPr>
          <w:rFonts w:ascii="Times New Roman" w:hAnsi="Times New Roman" w:cs="Times New Roman"/>
          <w:bCs/>
          <w:sz w:val="24"/>
          <w:szCs w:val="24"/>
          <w:lang w:val="bg-BG"/>
        </w:rPr>
        <w:t>обявява процедура</w:t>
      </w:r>
      <w:r w:rsidR="001D3FD2" w:rsidRPr="003F7B11">
        <w:rPr>
          <w:rFonts w:ascii="Times New Roman" w:hAnsi="Times New Roman" w:cs="Times New Roman"/>
          <w:bCs/>
          <w:sz w:val="24"/>
          <w:szCs w:val="24"/>
          <w:lang w:val="bg-BG"/>
        </w:rPr>
        <w:t>та</w:t>
      </w:r>
      <w:r w:rsidR="00B53B90" w:rsidRPr="003F7B11">
        <w:rPr>
          <w:rFonts w:ascii="Times New Roman" w:hAnsi="Times New Roman" w:cs="Times New Roman"/>
          <w:bCs/>
          <w:sz w:val="24"/>
          <w:szCs w:val="24"/>
          <w:lang w:val="bg-BG"/>
        </w:rPr>
        <w:t xml:space="preserve"> за подбор на кандидати за осигуряване на ВПС</w:t>
      </w:r>
      <w:r w:rsidR="000B2F50" w:rsidRPr="003F7B11">
        <w:rPr>
          <w:rFonts w:ascii="Times New Roman" w:hAnsi="Times New Roman" w:cs="Times New Roman"/>
          <w:bCs/>
          <w:sz w:val="24"/>
          <w:szCs w:val="24"/>
          <w:lang w:val="bg-BG"/>
        </w:rPr>
        <w:t>, съгласувано с ръководителя на</w:t>
      </w:r>
      <w:r w:rsidR="005968BE" w:rsidRPr="003F7B11">
        <w:rPr>
          <w:rFonts w:ascii="Times New Roman" w:hAnsi="Times New Roman" w:cs="Times New Roman"/>
          <w:bCs/>
          <w:sz w:val="24"/>
          <w:szCs w:val="24"/>
          <w:lang w:val="bg-BG"/>
        </w:rPr>
        <w:t xml:space="preserve"> проект „Предоставяне на помощни средства за хората с трайни увреждания“</w:t>
      </w:r>
      <w:r w:rsidR="00AE2438" w:rsidRPr="003F7B11">
        <w:rPr>
          <w:rFonts w:ascii="Times New Roman" w:hAnsi="Times New Roman" w:cs="Times New Roman"/>
          <w:bCs/>
          <w:sz w:val="24"/>
          <w:szCs w:val="24"/>
          <w:lang w:val="bg-BG"/>
        </w:rPr>
        <w:t xml:space="preserve">. </w:t>
      </w:r>
      <w:r w:rsidR="00AE2438" w:rsidRPr="003F7B11">
        <w:rPr>
          <w:rFonts w:ascii="Times New Roman" w:hAnsi="Times New Roman" w:cs="Times New Roman"/>
          <w:sz w:val="24"/>
          <w:szCs w:val="24"/>
          <w:lang w:val="bg-BG"/>
        </w:rPr>
        <w:t xml:space="preserve">Информация за процедурата, заедно с всички документи, необходими за кандидатстването се </w:t>
      </w:r>
      <w:r w:rsidR="00B53B90" w:rsidRPr="003F7B11">
        <w:rPr>
          <w:rFonts w:ascii="Times New Roman" w:hAnsi="Times New Roman" w:cs="Times New Roman"/>
          <w:sz w:val="24"/>
          <w:szCs w:val="24"/>
          <w:lang w:val="bg-BG"/>
        </w:rPr>
        <w:t xml:space="preserve">публикува </w:t>
      </w:r>
      <w:r w:rsidR="00AE2438" w:rsidRPr="003F7B11">
        <w:rPr>
          <w:rFonts w:ascii="Times New Roman" w:hAnsi="Times New Roman" w:cs="Times New Roman"/>
          <w:sz w:val="24"/>
          <w:szCs w:val="24"/>
          <w:lang w:val="bg-BG"/>
        </w:rPr>
        <w:t xml:space="preserve">на официалната интернет страница на </w:t>
      </w:r>
      <w:r w:rsidR="00A950DC">
        <w:rPr>
          <w:rFonts w:ascii="Times New Roman" w:hAnsi="Times New Roman" w:cs="Times New Roman"/>
          <w:sz w:val="24"/>
          <w:szCs w:val="24"/>
          <w:lang w:val="bg-BG"/>
        </w:rPr>
        <w:t>А</w:t>
      </w:r>
      <w:r w:rsidR="00AE2438" w:rsidRPr="003F7B11">
        <w:rPr>
          <w:rFonts w:ascii="Times New Roman" w:hAnsi="Times New Roman" w:cs="Times New Roman"/>
          <w:sz w:val="24"/>
          <w:szCs w:val="24"/>
          <w:lang w:val="bg-BG"/>
        </w:rPr>
        <w:t>генцията.</w:t>
      </w:r>
    </w:p>
    <w:p w14:paraId="39C44018" w14:textId="1F0FCB85" w:rsidR="00B53B90" w:rsidRPr="003F7B11" w:rsidRDefault="00546006" w:rsidP="008804AB">
      <w:pPr>
        <w:tabs>
          <w:tab w:val="left" w:pos="322"/>
        </w:tabs>
        <w:spacing w:after="0" w:line="240" w:lineRule="auto"/>
        <w:ind w:firstLine="567"/>
        <w:jc w:val="both"/>
        <w:rPr>
          <w:rFonts w:ascii="Times New Roman" w:hAnsi="Times New Roman" w:cs="Times New Roman"/>
          <w:bCs/>
          <w:sz w:val="24"/>
          <w:szCs w:val="24"/>
          <w:lang w:val="bg-BG" w:eastAsia="bg-BG"/>
        </w:rPr>
      </w:pPr>
      <w:r w:rsidRPr="003F7B11">
        <w:rPr>
          <w:rFonts w:ascii="Times New Roman" w:hAnsi="Times New Roman" w:cs="Times New Roman"/>
          <w:sz w:val="24"/>
          <w:szCs w:val="24"/>
          <w:lang w:val="bg-BG"/>
        </w:rPr>
        <w:t xml:space="preserve">(2) </w:t>
      </w:r>
      <w:r w:rsidR="00B53B90" w:rsidRPr="003F7B11">
        <w:rPr>
          <w:rFonts w:ascii="Times New Roman" w:hAnsi="Times New Roman" w:cs="Times New Roman"/>
          <w:sz w:val="24"/>
          <w:szCs w:val="24"/>
          <w:lang w:val="bg-BG"/>
        </w:rPr>
        <w:t xml:space="preserve">В информацията по ал. 1 </w:t>
      </w:r>
      <w:r w:rsidR="00B53B90" w:rsidRPr="003F7B11">
        <w:rPr>
          <w:rFonts w:ascii="Times New Roman" w:hAnsi="Times New Roman" w:cs="Times New Roman"/>
          <w:bCs/>
          <w:sz w:val="24"/>
          <w:szCs w:val="24"/>
          <w:lang w:val="bg-BG"/>
        </w:rPr>
        <w:t xml:space="preserve">се посочват:  </w:t>
      </w:r>
    </w:p>
    <w:p w14:paraId="38DBAF56" w14:textId="77777777" w:rsidR="00B53B90" w:rsidRPr="003F7B11" w:rsidRDefault="00B53B90">
      <w:pPr>
        <w:pStyle w:val="a4"/>
        <w:widowControl w:val="0"/>
        <w:numPr>
          <w:ilvl w:val="0"/>
          <w:numId w:val="12"/>
        </w:numPr>
        <w:tabs>
          <w:tab w:val="left" w:pos="709"/>
          <w:tab w:val="left" w:pos="851"/>
        </w:tabs>
        <w:autoSpaceDE w:val="0"/>
        <w:autoSpaceDN w:val="0"/>
        <w:adjustRightInd w:val="0"/>
        <w:spacing w:after="0" w:line="240" w:lineRule="auto"/>
        <w:ind w:left="567" w:firstLine="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начин, място и краен срок за подаване на заявления за достъп до проекта;</w:t>
      </w:r>
    </w:p>
    <w:p w14:paraId="5EE24F2E" w14:textId="77777777" w:rsidR="00B53B90" w:rsidRPr="003F7B11" w:rsidRDefault="00B53B90">
      <w:pPr>
        <w:pStyle w:val="a4"/>
        <w:numPr>
          <w:ilvl w:val="0"/>
          <w:numId w:val="12"/>
        </w:numPr>
        <w:tabs>
          <w:tab w:val="left" w:pos="322"/>
          <w:tab w:val="left" w:pos="709"/>
          <w:tab w:val="left" w:pos="851"/>
        </w:tabs>
        <w:spacing w:after="0" w:line="240" w:lineRule="auto"/>
        <w:ind w:left="567" w:firstLine="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необходими документи за кандидатстване;</w:t>
      </w:r>
    </w:p>
    <w:p w14:paraId="2B0488DB" w14:textId="77777777" w:rsidR="00B53B90" w:rsidRPr="003F7B11" w:rsidRDefault="00B53B90">
      <w:pPr>
        <w:pStyle w:val="a4"/>
        <w:numPr>
          <w:ilvl w:val="0"/>
          <w:numId w:val="12"/>
        </w:numPr>
        <w:tabs>
          <w:tab w:val="left" w:pos="322"/>
          <w:tab w:val="left" w:pos="709"/>
          <w:tab w:val="left" w:pos="851"/>
        </w:tabs>
        <w:spacing w:after="0" w:line="240" w:lineRule="auto"/>
        <w:ind w:left="567" w:firstLine="0"/>
        <w:jc w:val="both"/>
        <w:rPr>
          <w:rFonts w:ascii="Times New Roman" w:hAnsi="Times New Roman" w:cs="Times New Roman"/>
          <w:bCs/>
          <w:sz w:val="24"/>
          <w:szCs w:val="24"/>
          <w:lang w:val="bg-BG"/>
        </w:rPr>
      </w:pPr>
      <w:r w:rsidRPr="003F7B11">
        <w:rPr>
          <w:rFonts w:ascii="Times New Roman" w:hAnsi="Times New Roman" w:cs="Times New Roman"/>
          <w:bCs/>
          <w:sz w:val="24"/>
          <w:szCs w:val="24"/>
          <w:lang w:val="bg-BG"/>
        </w:rPr>
        <w:t>условия за допустимост;</w:t>
      </w:r>
    </w:p>
    <w:p w14:paraId="2E364526" w14:textId="69360225" w:rsidR="009774D3" w:rsidRPr="003F7B11" w:rsidRDefault="00B53B90">
      <w:pPr>
        <w:pStyle w:val="a4"/>
        <w:numPr>
          <w:ilvl w:val="0"/>
          <w:numId w:val="12"/>
        </w:numPr>
        <w:tabs>
          <w:tab w:val="left" w:pos="0"/>
          <w:tab w:val="left" w:pos="322"/>
          <w:tab w:val="left" w:pos="709"/>
          <w:tab w:val="left" w:pos="851"/>
        </w:tabs>
        <w:suppressAutoHyphens/>
        <w:spacing w:after="0" w:line="240" w:lineRule="auto"/>
        <w:ind w:left="567" w:firstLine="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друга информация, свързана с </w:t>
      </w:r>
      <w:r w:rsidRPr="003F7B11">
        <w:rPr>
          <w:rFonts w:ascii="Times New Roman" w:hAnsi="Times New Roman" w:cs="Times New Roman"/>
          <w:bCs/>
          <w:sz w:val="24"/>
          <w:szCs w:val="24"/>
          <w:lang w:val="bg-BG"/>
        </w:rPr>
        <w:t>процедура</w:t>
      </w:r>
      <w:r w:rsidRPr="003F7B11">
        <w:rPr>
          <w:rFonts w:ascii="Times New Roman" w:hAnsi="Times New Roman" w:cs="Times New Roman"/>
          <w:sz w:val="24"/>
          <w:szCs w:val="24"/>
          <w:lang w:val="bg-BG"/>
        </w:rPr>
        <w:t>та.</w:t>
      </w:r>
    </w:p>
    <w:p w14:paraId="7FE35DB8" w14:textId="10246FDE" w:rsidR="004B16FE" w:rsidRPr="003F7B11" w:rsidRDefault="00AE2438" w:rsidP="008804AB">
      <w:pPr>
        <w:tabs>
          <w:tab w:val="left" w:pos="0"/>
          <w:tab w:val="left" w:pos="426"/>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9774D3" w:rsidRPr="003F7B11">
        <w:rPr>
          <w:rFonts w:ascii="Times New Roman" w:hAnsi="Times New Roman" w:cs="Times New Roman"/>
          <w:sz w:val="24"/>
          <w:szCs w:val="24"/>
          <w:lang w:val="bg-BG"/>
        </w:rPr>
        <w:t xml:space="preserve">Чл. </w:t>
      </w:r>
      <w:r w:rsidR="00B81BEA" w:rsidRPr="003F7B11">
        <w:rPr>
          <w:rFonts w:ascii="Times New Roman" w:hAnsi="Times New Roman" w:cs="Times New Roman"/>
          <w:sz w:val="24"/>
          <w:szCs w:val="24"/>
          <w:lang w:val="bg-BG"/>
        </w:rPr>
        <w:t>9</w:t>
      </w:r>
      <w:r w:rsidR="009774D3" w:rsidRPr="003F7B11">
        <w:rPr>
          <w:rFonts w:ascii="Times New Roman" w:hAnsi="Times New Roman" w:cs="Times New Roman"/>
          <w:sz w:val="24"/>
          <w:szCs w:val="24"/>
          <w:lang w:val="bg-BG"/>
        </w:rPr>
        <w:t xml:space="preserve">. </w:t>
      </w:r>
      <w:r w:rsidR="004B16FE" w:rsidRPr="003F7B11">
        <w:rPr>
          <w:rFonts w:ascii="Times New Roman" w:hAnsi="Times New Roman" w:cs="Times New Roman"/>
          <w:sz w:val="24"/>
          <w:szCs w:val="24"/>
          <w:lang w:val="bg-BG"/>
        </w:rPr>
        <w:t>Министерството на труда и социалната политика, Агенцията за социално подпомагане, Фонд „Социална закрила“ и Агенцията за хората с увреждания публикува</w:t>
      </w:r>
      <w:r w:rsidR="00B04C27" w:rsidRPr="003F7B11">
        <w:rPr>
          <w:rFonts w:ascii="Times New Roman" w:hAnsi="Times New Roman" w:cs="Times New Roman"/>
          <w:sz w:val="24"/>
          <w:szCs w:val="24"/>
          <w:lang w:val="bg-BG"/>
        </w:rPr>
        <w:t>т</w:t>
      </w:r>
      <w:r w:rsidR="004B16FE" w:rsidRPr="003F7B11">
        <w:rPr>
          <w:rFonts w:ascii="Times New Roman" w:hAnsi="Times New Roman" w:cs="Times New Roman"/>
          <w:sz w:val="24"/>
          <w:szCs w:val="24"/>
          <w:lang w:val="bg-BG"/>
        </w:rPr>
        <w:t xml:space="preserve"> и поддържа</w:t>
      </w:r>
      <w:r w:rsidR="00B04C27" w:rsidRPr="003F7B11">
        <w:rPr>
          <w:rFonts w:ascii="Times New Roman" w:hAnsi="Times New Roman" w:cs="Times New Roman"/>
          <w:sz w:val="24"/>
          <w:szCs w:val="24"/>
          <w:lang w:val="bg-BG"/>
        </w:rPr>
        <w:t>т</w:t>
      </w:r>
      <w:r w:rsidR="004B16FE" w:rsidRPr="003F7B11">
        <w:rPr>
          <w:rFonts w:ascii="Times New Roman" w:hAnsi="Times New Roman" w:cs="Times New Roman"/>
          <w:sz w:val="24"/>
          <w:szCs w:val="24"/>
          <w:lang w:val="bg-BG"/>
        </w:rPr>
        <w:t xml:space="preserve"> на интернет страницата си информация за популяризиране на </w:t>
      </w:r>
      <w:r w:rsidR="001D3FD2" w:rsidRPr="003F7B11">
        <w:rPr>
          <w:rFonts w:ascii="Times New Roman" w:hAnsi="Times New Roman" w:cs="Times New Roman"/>
          <w:sz w:val="24"/>
          <w:szCs w:val="24"/>
          <w:lang w:val="bg-BG"/>
        </w:rPr>
        <w:t>п</w:t>
      </w:r>
      <w:r w:rsidR="004B16FE" w:rsidRPr="003F7B11">
        <w:rPr>
          <w:rFonts w:ascii="Times New Roman" w:hAnsi="Times New Roman" w:cs="Times New Roman"/>
          <w:sz w:val="24"/>
          <w:szCs w:val="24"/>
          <w:lang w:val="bg-BG"/>
        </w:rPr>
        <w:t>роект</w:t>
      </w:r>
      <w:r w:rsidR="001D3FD2" w:rsidRPr="003F7B11">
        <w:rPr>
          <w:rFonts w:ascii="Times New Roman" w:hAnsi="Times New Roman" w:cs="Times New Roman"/>
          <w:sz w:val="24"/>
          <w:szCs w:val="24"/>
          <w:lang w:val="bg-BG"/>
        </w:rPr>
        <w:t xml:space="preserve"> „Предоставяне на помощни средства за хората с трайни увреждания“</w:t>
      </w:r>
      <w:r w:rsidR="004B16FE" w:rsidRPr="003F7B11">
        <w:rPr>
          <w:rFonts w:ascii="Times New Roman" w:hAnsi="Times New Roman" w:cs="Times New Roman"/>
          <w:sz w:val="24"/>
          <w:szCs w:val="24"/>
          <w:lang w:val="bg-BG"/>
        </w:rPr>
        <w:t xml:space="preserve">.  </w:t>
      </w:r>
    </w:p>
    <w:p w14:paraId="258358DA" w14:textId="07FA950F" w:rsidR="004B16FE" w:rsidRPr="003F7B11" w:rsidRDefault="00F35362" w:rsidP="008804AB">
      <w:pPr>
        <w:tabs>
          <w:tab w:val="left" w:pos="0"/>
          <w:tab w:val="left" w:pos="426"/>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Чл. </w:t>
      </w:r>
      <w:r w:rsidR="00B81BEA" w:rsidRPr="003F7B11">
        <w:rPr>
          <w:rFonts w:ascii="Times New Roman" w:hAnsi="Times New Roman" w:cs="Times New Roman"/>
          <w:sz w:val="24"/>
          <w:szCs w:val="24"/>
          <w:lang w:val="bg-BG"/>
        </w:rPr>
        <w:t>10</w:t>
      </w:r>
      <w:r w:rsidR="00001697" w:rsidRPr="003F7B11">
        <w:rPr>
          <w:rFonts w:ascii="Times New Roman" w:hAnsi="Times New Roman" w:cs="Times New Roman"/>
          <w:sz w:val="24"/>
          <w:szCs w:val="24"/>
          <w:lang w:val="bg-BG"/>
        </w:rPr>
        <w:t>.</w:t>
      </w:r>
      <w:r w:rsidR="006F51FA" w:rsidRPr="003F7B11">
        <w:rPr>
          <w:rFonts w:ascii="Times New Roman" w:hAnsi="Times New Roman" w:cs="Times New Roman"/>
          <w:sz w:val="24"/>
          <w:szCs w:val="24"/>
          <w:lang w:val="bg-BG"/>
        </w:rPr>
        <w:t xml:space="preserve"> </w:t>
      </w:r>
      <w:r w:rsidR="004B16FE" w:rsidRPr="003F7B11">
        <w:rPr>
          <w:rFonts w:ascii="Times New Roman" w:hAnsi="Times New Roman" w:cs="Times New Roman"/>
          <w:sz w:val="24"/>
          <w:szCs w:val="24"/>
          <w:lang w:val="bg-BG"/>
        </w:rPr>
        <w:t xml:space="preserve">Организациите на и за хората с увреждания съдействат за популяризиране на </w:t>
      </w:r>
      <w:r w:rsidR="00E56606" w:rsidRPr="003F7B11">
        <w:rPr>
          <w:rFonts w:ascii="Times New Roman" w:hAnsi="Times New Roman" w:cs="Times New Roman"/>
          <w:sz w:val="24"/>
          <w:szCs w:val="24"/>
          <w:lang w:val="bg-BG"/>
        </w:rPr>
        <w:t>п</w:t>
      </w:r>
      <w:r w:rsidR="004B16FE" w:rsidRPr="003F7B11">
        <w:rPr>
          <w:rFonts w:ascii="Times New Roman" w:hAnsi="Times New Roman" w:cs="Times New Roman"/>
          <w:sz w:val="24"/>
          <w:szCs w:val="24"/>
          <w:lang w:val="bg-BG"/>
        </w:rPr>
        <w:t>ро</w:t>
      </w:r>
      <w:r w:rsidR="00E56606" w:rsidRPr="003F7B11">
        <w:rPr>
          <w:rFonts w:ascii="Times New Roman" w:hAnsi="Times New Roman" w:cs="Times New Roman"/>
          <w:sz w:val="24"/>
          <w:szCs w:val="24"/>
          <w:lang w:val="bg-BG"/>
        </w:rPr>
        <w:t>ект „Предоставяне на помощни средства за хората с трайни увреждания“</w:t>
      </w:r>
      <w:r w:rsidR="004B16FE" w:rsidRPr="003F7B11">
        <w:rPr>
          <w:rFonts w:ascii="Times New Roman" w:hAnsi="Times New Roman" w:cs="Times New Roman"/>
          <w:sz w:val="24"/>
          <w:szCs w:val="24"/>
          <w:lang w:val="bg-BG"/>
        </w:rPr>
        <w:t xml:space="preserve"> като информират хората с </w:t>
      </w:r>
      <w:r w:rsidR="00E56606" w:rsidRPr="003F7B11">
        <w:rPr>
          <w:rFonts w:ascii="Times New Roman" w:hAnsi="Times New Roman" w:cs="Times New Roman"/>
          <w:sz w:val="24"/>
          <w:szCs w:val="24"/>
          <w:lang w:val="bg-BG"/>
        </w:rPr>
        <w:t xml:space="preserve">трайни </w:t>
      </w:r>
      <w:r w:rsidR="004B16FE" w:rsidRPr="003F7B11">
        <w:rPr>
          <w:rFonts w:ascii="Times New Roman" w:hAnsi="Times New Roman" w:cs="Times New Roman"/>
          <w:sz w:val="24"/>
          <w:szCs w:val="24"/>
          <w:lang w:val="bg-BG"/>
        </w:rPr>
        <w:t xml:space="preserve">увреждания за възможностите за </w:t>
      </w:r>
      <w:r w:rsidR="00BE655B" w:rsidRPr="003F7B11">
        <w:rPr>
          <w:rFonts w:ascii="Times New Roman" w:hAnsi="Times New Roman" w:cs="Times New Roman"/>
          <w:sz w:val="24"/>
          <w:szCs w:val="24"/>
          <w:lang w:val="bg-BG"/>
        </w:rPr>
        <w:t>осигуряване на ВПС</w:t>
      </w:r>
      <w:r w:rsidR="004B16FE" w:rsidRPr="003F7B11">
        <w:rPr>
          <w:rFonts w:ascii="Times New Roman" w:hAnsi="Times New Roman" w:cs="Times New Roman"/>
          <w:sz w:val="24"/>
          <w:szCs w:val="24"/>
          <w:lang w:val="bg-BG"/>
        </w:rPr>
        <w:t xml:space="preserve">. </w:t>
      </w:r>
    </w:p>
    <w:p w14:paraId="5580F600" w14:textId="75BBAA59" w:rsidR="00B04C27" w:rsidRPr="003F7B11" w:rsidRDefault="00001697" w:rsidP="008804AB">
      <w:pPr>
        <w:tabs>
          <w:tab w:val="left" w:pos="0"/>
          <w:tab w:val="left" w:pos="426"/>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Чл. 1</w:t>
      </w:r>
      <w:r w:rsidR="00B81BEA" w:rsidRPr="003F7B11">
        <w:rPr>
          <w:rFonts w:ascii="Times New Roman" w:hAnsi="Times New Roman" w:cs="Times New Roman"/>
          <w:sz w:val="24"/>
          <w:szCs w:val="24"/>
          <w:lang w:val="bg-BG"/>
        </w:rPr>
        <w:t>1</w:t>
      </w:r>
      <w:r w:rsidRPr="003F7B11">
        <w:rPr>
          <w:rFonts w:ascii="Times New Roman" w:hAnsi="Times New Roman" w:cs="Times New Roman"/>
          <w:sz w:val="24"/>
          <w:szCs w:val="24"/>
          <w:lang w:val="bg-BG"/>
        </w:rPr>
        <w:t>.</w:t>
      </w:r>
      <w:r w:rsidR="00B04C27" w:rsidRPr="003F7B11">
        <w:rPr>
          <w:rFonts w:ascii="Times New Roman" w:hAnsi="Times New Roman" w:cs="Times New Roman"/>
          <w:sz w:val="24"/>
          <w:szCs w:val="24"/>
          <w:lang w:val="bg-BG"/>
        </w:rPr>
        <w:tab/>
        <w:t xml:space="preserve">Изпълнението на </w:t>
      </w:r>
      <w:r w:rsidR="000362B8" w:rsidRPr="003F7B11">
        <w:rPr>
          <w:rFonts w:ascii="Times New Roman" w:hAnsi="Times New Roman" w:cs="Times New Roman"/>
          <w:sz w:val="24"/>
          <w:szCs w:val="24"/>
          <w:lang w:val="bg-BG"/>
        </w:rPr>
        <w:t>Методиката</w:t>
      </w:r>
      <w:r w:rsidR="00B04C27" w:rsidRPr="003F7B11">
        <w:rPr>
          <w:rFonts w:ascii="Times New Roman" w:hAnsi="Times New Roman" w:cs="Times New Roman"/>
          <w:sz w:val="24"/>
          <w:szCs w:val="24"/>
          <w:lang w:val="bg-BG"/>
        </w:rPr>
        <w:t xml:space="preserve"> се контролира от крайния получател</w:t>
      </w:r>
      <w:r w:rsidR="000362B8" w:rsidRPr="003F7B11">
        <w:rPr>
          <w:rFonts w:ascii="Times New Roman" w:hAnsi="Times New Roman" w:cs="Times New Roman"/>
          <w:sz w:val="24"/>
          <w:szCs w:val="24"/>
          <w:lang w:val="bg-BG"/>
        </w:rPr>
        <w:t xml:space="preserve"> по проект „Предоставяне на помощни средств</w:t>
      </w:r>
      <w:r w:rsidR="00FF466C" w:rsidRPr="003F7B11">
        <w:rPr>
          <w:rFonts w:ascii="Times New Roman" w:hAnsi="Times New Roman" w:cs="Times New Roman"/>
          <w:sz w:val="24"/>
          <w:szCs w:val="24"/>
          <w:lang w:val="bg-BG"/>
        </w:rPr>
        <w:t xml:space="preserve">а </w:t>
      </w:r>
      <w:r w:rsidR="0019599C" w:rsidRPr="003F7B11">
        <w:rPr>
          <w:rFonts w:ascii="Times New Roman" w:hAnsi="Times New Roman" w:cs="Times New Roman"/>
          <w:sz w:val="24"/>
          <w:szCs w:val="24"/>
          <w:lang w:val="bg-BG"/>
        </w:rPr>
        <w:t>з</w:t>
      </w:r>
      <w:r w:rsidR="00FF466C" w:rsidRPr="003F7B11">
        <w:rPr>
          <w:rFonts w:ascii="Times New Roman" w:hAnsi="Times New Roman" w:cs="Times New Roman"/>
          <w:sz w:val="24"/>
          <w:szCs w:val="24"/>
          <w:lang w:val="bg-BG"/>
        </w:rPr>
        <w:t>а лица с трайни увреждания“</w:t>
      </w:r>
      <w:r w:rsidR="00F75F10" w:rsidRPr="003F7B11">
        <w:rPr>
          <w:rFonts w:ascii="Times New Roman" w:hAnsi="Times New Roman" w:cs="Times New Roman"/>
          <w:sz w:val="24"/>
          <w:szCs w:val="24"/>
          <w:lang w:val="bg-BG"/>
        </w:rPr>
        <w:t>, съгласно Постановление</w:t>
      </w:r>
      <w:r w:rsidR="00E45A4A" w:rsidRPr="003F7B11">
        <w:rPr>
          <w:rFonts w:ascii="Times New Roman" w:hAnsi="Times New Roman" w:cs="Times New Roman"/>
          <w:sz w:val="24"/>
          <w:szCs w:val="24"/>
          <w:lang w:val="bg-BG"/>
        </w:rPr>
        <w:t xml:space="preserve"> на Министерския съвет</w:t>
      </w:r>
      <w:r w:rsidR="00F75F10" w:rsidRPr="003F7B11">
        <w:rPr>
          <w:rFonts w:ascii="Times New Roman" w:hAnsi="Times New Roman" w:cs="Times New Roman"/>
          <w:sz w:val="24"/>
          <w:szCs w:val="24"/>
          <w:lang w:val="bg-BG"/>
        </w:rPr>
        <w:t xml:space="preserve"> № 157 от 7 юли 2022 г.</w:t>
      </w:r>
    </w:p>
    <w:p w14:paraId="66549B9E" w14:textId="77777777" w:rsidR="002409A1" w:rsidRPr="003F7B11" w:rsidRDefault="002409A1" w:rsidP="008804AB">
      <w:pPr>
        <w:tabs>
          <w:tab w:val="left" w:pos="0"/>
        </w:tabs>
        <w:suppressAutoHyphens/>
        <w:spacing w:after="0" w:line="240" w:lineRule="auto"/>
        <w:jc w:val="both"/>
        <w:rPr>
          <w:rFonts w:ascii="Times New Roman" w:hAnsi="Times New Roman" w:cs="Times New Roman"/>
          <w:sz w:val="24"/>
          <w:szCs w:val="24"/>
          <w:lang w:val="bg-BG"/>
        </w:rPr>
      </w:pPr>
    </w:p>
    <w:p w14:paraId="2A42D921" w14:textId="1A910828" w:rsidR="00DA5207" w:rsidRPr="003F7B11" w:rsidRDefault="005A6A90" w:rsidP="008804AB">
      <w:pPr>
        <w:pStyle w:val="1"/>
        <w:spacing w:before="0" w:line="240" w:lineRule="auto"/>
        <w:jc w:val="center"/>
        <w:rPr>
          <w:rFonts w:ascii="Times New Roman" w:hAnsi="Times New Roman" w:cs="Times New Roman"/>
          <w:color w:val="auto"/>
          <w:sz w:val="24"/>
          <w:szCs w:val="24"/>
          <w:lang w:val="bg-BG"/>
        </w:rPr>
      </w:pPr>
      <w:r w:rsidRPr="003F7B11">
        <w:rPr>
          <w:rFonts w:ascii="Times New Roman" w:hAnsi="Times New Roman" w:cs="Times New Roman"/>
          <w:color w:val="auto"/>
          <w:sz w:val="24"/>
          <w:szCs w:val="24"/>
          <w:lang w:val="bg-BG"/>
        </w:rPr>
        <w:t xml:space="preserve">ГЛАВА </w:t>
      </w:r>
      <w:r w:rsidR="00CA237F" w:rsidRPr="003F7B11">
        <w:rPr>
          <w:rFonts w:ascii="Times New Roman" w:hAnsi="Times New Roman" w:cs="Times New Roman"/>
          <w:color w:val="auto"/>
          <w:sz w:val="24"/>
          <w:szCs w:val="24"/>
          <w:lang w:val="bg-BG"/>
        </w:rPr>
        <w:t xml:space="preserve"> ЧЕТВЪРТА</w:t>
      </w:r>
    </w:p>
    <w:p w14:paraId="44DEADF8" w14:textId="4B5E6D61" w:rsidR="00CA237F" w:rsidRPr="003F7B11" w:rsidRDefault="00CA237F" w:rsidP="008804AB">
      <w:pPr>
        <w:pStyle w:val="2"/>
        <w:spacing w:before="0" w:line="240" w:lineRule="auto"/>
        <w:jc w:val="center"/>
        <w:rPr>
          <w:rFonts w:ascii="Times New Roman" w:hAnsi="Times New Roman" w:cs="Times New Roman"/>
          <w:color w:val="auto"/>
          <w:sz w:val="24"/>
          <w:szCs w:val="24"/>
          <w:lang w:val="bg-BG"/>
        </w:rPr>
      </w:pPr>
      <w:r w:rsidRPr="003F7B11">
        <w:rPr>
          <w:rFonts w:ascii="Times New Roman" w:hAnsi="Times New Roman" w:cs="Times New Roman"/>
          <w:color w:val="auto"/>
          <w:sz w:val="24"/>
          <w:szCs w:val="24"/>
          <w:lang w:val="bg-BG"/>
        </w:rPr>
        <w:t>ПРОЦЕДУР</w:t>
      </w:r>
      <w:r w:rsidR="00DC72E3" w:rsidRPr="003F7B11">
        <w:rPr>
          <w:rFonts w:ascii="Times New Roman" w:hAnsi="Times New Roman" w:cs="Times New Roman"/>
          <w:bCs w:val="0"/>
          <w:color w:val="auto"/>
          <w:sz w:val="24"/>
          <w:szCs w:val="24"/>
          <w:lang w:val="bg-BG"/>
        </w:rPr>
        <w:t>А</w:t>
      </w:r>
      <w:r w:rsidRPr="003F7B11">
        <w:rPr>
          <w:rFonts w:ascii="Times New Roman" w:hAnsi="Times New Roman" w:cs="Times New Roman"/>
          <w:color w:val="auto"/>
          <w:sz w:val="24"/>
          <w:szCs w:val="24"/>
          <w:lang w:val="bg-BG"/>
        </w:rPr>
        <w:t xml:space="preserve"> ЗА ИЗГОТВЯНЕ НА </w:t>
      </w:r>
      <w:r w:rsidR="002F7A6A" w:rsidRPr="003F7B11">
        <w:rPr>
          <w:rFonts w:ascii="Times New Roman" w:hAnsi="Times New Roman" w:cs="Times New Roman"/>
          <w:color w:val="auto"/>
          <w:sz w:val="24"/>
          <w:szCs w:val="24"/>
          <w:lang w:val="bg-BG"/>
        </w:rPr>
        <w:t>ОЦЕНКА</w:t>
      </w:r>
      <w:r w:rsidR="00EB356C" w:rsidRPr="003F7B11">
        <w:rPr>
          <w:rFonts w:ascii="Times New Roman" w:hAnsi="Times New Roman" w:cs="Times New Roman"/>
          <w:bCs w:val="0"/>
          <w:color w:val="auto"/>
          <w:sz w:val="24"/>
          <w:szCs w:val="24"/>
          <w:lang w:val="bg-BG"/>
        </w:rPr>
        <w:t xml:space="preserve"> </w:t>
      </w:r>
      <w:r w:rsidR="00EB356C" w:rsidRPr="003F7B11">
        <w:rPr>
          <w:rFonts w:ascii="Times New Roman" w:hAnsi="Times New Roman" w:cs="Times New Roman"/>
          <w:color w:val="auto"/>
          <w:sz w:val="24"/>
          <w:szCs w:val="24"/>
          <w:lang w:val="bg-BG"/>
        </w:rPr>
        <w:t>НА ПОТРЕБНОСТТА И ПОЛЕЗНОСТТА ОТ ОСИГУРЯВАНЕ НА ВИСОКОТЕХНОЛОГИЧНИ ПОМОЩНИ ТЕХНИЧЕСКИ СРЕДСТВА ЗА ХОРА С ТРАЙНИ УВРЕЖДАНИЯ</w:t>
      </w:r>
      <w:r w:rsidR="0070334E" w:rsidRPr="003F7B11">
        <w:rPr>
          <w:rFonts w:ascii="Times New Roman" w:hAnsi="Times New Roman" w:cs="Times New Roman"/>
          <w:color w:val="auto"/>
          <w:sz w:val="24"/>
          <w:szCs w:val="24"/>
          <w:lang w:val="bg-BG"/>
        </w:rPr>
        <w:t xml:space="preserve"> И</w:t>
      </w:r>
      <w:r w:rsidR="002F7A6A" w:rsidRPr="003F7B11">
        <w:rPr>
          <w:rFonts w:ascii="Times New Roman" w:hAnsi="Times New Roman" w:cs="Times New Roman"/>
          <w:color w:val="auto"/>
          <w:sz w:val="24"/>
          <w:szCs w:val="24"/>
          <w:lang w:val="bg-BG"/>
        </w:rPr>
        <w:t xml:space="preserve"> </w:t>
      </w:r>
      <w:r w:rsidR="00DC72E3" w:rsidRPr="003F7B11">
        <w:rPr>
          <w:rFonts w:ascii="Times New Roman" w:hAnsi="Times New Roman" w:cs="Times New Roman"/>
          <w:color w:val="auto"/>
          <w:sz w:val="24"/>
          <w:szCs w:val="24"/>
          <w:lang w:val="bg-BG"/>
        </w:rPr>
        <w:t>МЕТОДОЛОГИЯ</w:t>
      </w:r>
    </w:p>
    <w:p w14:paraId="45728010" w14:textId="77777777" w:rsidR="00433583" w:rsidRPr="003F7B11" w:rsidRDefault="00433583" w:rsidP="008804AB">
      <w:pPr>
        <w:spacing w:after="0" w:line="240" w:lineRule="auto"/>
        <w:rPr>
          <w:rFonts w:ascii="Times New Roman" w:hAnsi="Times New Roman" w:cs="Times New Roman"/>
          <w:sz w:val="24"/>
          <w:szCs w:val="24"/>
          <w:lang w:val="bg-BG"/>
        </w:rPr>
      </w:pPr>
    </w:p>
    <w:p w14:paraId="3E8B29FD" w14:textId="7FAF7BD1" w:rsidR="00C83EC0" w:rsidRPr="003F7B11" w:rsidRDefault="00DC72E3"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C83EC0" w:rsidRPr="003F7B11">
        <w:rPr>
          <w:rFonts w:ascii="Times New Roman" w:hAnsi="Times New Roman" w:cs="Times New Roman"/>
          <w:sz w:val="24"/>
          <w:szCs w:val="24"/>
          <w:lang w:val="bg-BG"/>
        </w:rPr>
        <w:t xml:space="preserve">Чл. </w:t>
      </w:r>
      <w:r w:rsidRPr="003F7B11">
        <w:rPr>
          <w:rFonts w:ascii="Times New Roman" w:hAnsi="Times New Roman" w:cs="Times New Roman"/>
          <w:sz w:val="24"/>
          <w:szCs w:val="24"/>
          <w:lang w:val="bg-BG"/>
        </w:rPr>
        <w:t>12</w:t>
      </w:r>
      <w:r w:rsidR="00C83EC0" w:rsidRPr="003F7B11">
        <w:rPr>
          <w:rFonts w:ascii="Times New Roman" w:hAnsi="Times New Roman" w:cs="Times New Roman"/>
          <w:sz w:val="24"/>
          <w:szCs w:val="24"/>
          <w:lang w:val="bg-BG"/>
        </w:rPr>
        <w:t xml:space="preserve">. (1) Оценката на потребността и полезността от осигуряване на  </w:t>
      </w:r>
      <w:r w:rsidR="007A5DB8" w:rsidRPr="003F7B11">
        <w:rPr>
          <w:rFonts w:ascii="Times New Roman" w:hAnsi="Times New Roman" w:cs="Times New Roman"/>
          <w:sz w:val="24"/>
          <w:szCs w:val="24"/>
          <w:lang w:val="bg-BG"/>
        </w:rPr>
        <w:t>ВПС</w:t>
      </w:r>
      <w:r w:rsidR="00C83EC0" w:rsidRPr="003F7B11">
        <w:rPr>
          <w:rFonts w:ascii="Times New Roman" w:hAnsi="Times New Roman" w:cs="Times New Roman"/>
          <w:sz w:val="24"/>
          <w:szCs w:val="24"/>
          <w:lang w:val="bg-BG"/>
        </w:rPr>
        <w:t xml:space="preserve"> за хора с трайни увреждания се извършва чрез оценка по категории (кодове) от раздел „d”, включително преценени с оглед оценка по категории (кодове) от раздел „e”</w:t>
      </w:r>
      <w:r w:rsidR="00B50593" w:rsidRPr="003F7B11">
        <w:rPr>
          <w:rFonts w:ascii="Times New Roman" w:hAnsi="Times New Roman" w:cs="Times New Roman"/>
          <w:sz w:val="24"/>
          <w:szCs w:val="24"/>
          <w:lang w:val="bg-BG"/>
        </w:rPr>
        <w:t xml:space="preserve"> на МКФУЗ</w:t>
      </w:r>
      <w:r w:rsidR="00C83EC0" w:rsidRPr="003F7B11">
        <w:rPr>
          <w:rFonts w:ascii="Times New Roman" w:hAnsi="Times New Roman" w:cs="Times New Roman"/>
          <w:sz w:val="24"/>
          <w:szCs w:val="24"/>
          <w:lang w:val="bg-BG"/>
        </w:rPr>
        <w:t xml:space="preserve">. </w:t>
      </w:r>
    </w:p>
    <w:p w14:paraId="32CED55A" w14:textId="65B47D65" w:rsidR="00C83EC0" w:rsidRPr="003F7B11" w:rsidRDefault="00C83EC0"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7A5DB8"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 xml:space="preserve">(2) Оценката по ал. 1 има за цел да определи потребността и </w:t>
      </w:r>
      <w:r w:rsidR="00102F29" w:rsidRPr="003F7B11">
        <w:rPr>
          <w:rFonts w:ascii="Times New Roman" w:hAnsi="Times New Roman" w:cs="Times New Roman"/>
          <w:sz w:val="24"/>
          <w:szCs w:val="24"/>
          <w:lang w:val="bg-BG"/>
        </w:rPr>
        <w:t>пригодността</w:t>
      </w:r>
      <w:r w:rsidRPr="003F7B11">
        <w:rPr>
          <w:rFonts w:ascii="Times New Roman" w:hAnsi="Times New Roman" w:cs="Times New Roman"/>
          <w:sz w:val="24"/>
          <w:szCs w:val="24"/>
          <w:lang w:val="bg-BG"/>
        </w:rPr>
        <w:t xml:space="preserve"> на хората с трайни увреждан</w:t>
      </w:r>
      <w:r w:rsidR="00E33CB9" w:rsidRPr="003F7B11">
        <w:rPr>
          <w:rFonts w:ascii="Times New Roman" w:hAnsi="Times New Roman" w:cs="Times New Roman"/>
          <w:sz w:val="24"/>
          <w:szCs w:val="24"/>
          <w:lang w:val="bg-BG"/>
        </w:rPr>
        <w:t>ия</w:t>
      </w:r>
      <w:r w:rsidR="000B2F50" w:rsidRPr="003F7B11">
        <w:rPr>
          <w:rFonts w:ascii="Times New Roman" w:hAnsi="Times New Roman" w:cs="Times New Roman"/>
          <w:sz w:val="24"/>
          <w:szCs w:val="24"/>
          <w:lang w:val="bg-BG"/>
        </w:rPr>
        <w:t xml:space="preserve"> към дадено</w:t>
      </w:r>
      <w:r w:rsidRPr="003F7B11">
        <w:rPr>
          <w:rFonts w:ascii="Times New Roman" w:hAnsi="Times New Roman" w:cs="Times New Roman"/>
          <w:sz w:val="24"/>
          <w:szCs w:val="24"/>
          <w:lang w:val="bg-BG"/>
        </w:rPr>
        <w:t xml:space="preserve"> </w:t>
      </w:r>
      <w:r w:rsidR="00553E08">
        <w:rPr>
          <w:rFonts w:ascii="Times New Roman" w:hAnsi="Times New Roman" w:cs="Times New Roman"/>
          <w:sz w:val="24"/>
          <w:szCs w:val="24"/>
          <w:lang w:val="bg-BG"/>
        </w:rPr>
        <w:t>ВПС</w:t>
      </w:r>
      <w:r w:rsidRPr="003F7B11">
        <w:rPr>
          <w:rFonts w:ascii="Times New Roman" w:hAnsi="Times New Roman" w:cs="Times New Roman"/>
          <w:sz w:val="24"/>
          <w:szCs w:val="24"/>
          <w:lang w:val="bg-BG"/>
        </w:rPr>
        <w:t xml:space="preserve">, както и потенциалните </w:t>
      </w:r>
      <w:r w:rsidR="000B2F50" w:rsidRPr="003F7B11">
        <w:rPr>
          <w:rFonts w:ascii="Times New Roman" w:hAnsi="Times New Roman" w:cs="Times New Roman"/>
          <w:sz w:val="24"/>
          <w:szCs w:val="24"/>
          <w:lang w:val="bg-BG"/>
        </w:rPr>
        <w:t>им</w:t>
      </w:r>
      <w:r w:rsidRPr="003F7B11">
        <w:rPr>
          <w:rFonts w:ascii="Times New Roman" w:hAnsi="Times New Roman" w:cs="Times New Roman"/>
          <w:sz w:val="24"/>
          <w:szCs w:val="24"/>
          <w:lang w:val="bg-BG"/>
        </w:rPr>
        <w:t xml:space="preserve"> ползи върху дейностите и участието </w:t>
      </w:r>
      <w:r w:rsidR="00E33CB9" w:rsidRPr="003F7B11">
        <w:rPr>
          <w:rFonts w:ascii="Times New Roman" w:hAnsi="Times New Roman" w:cs="Times New Roman"/>
          <w:sz w:val="24"/>
          <w:szCs w:val="24"/>
          <w:lang w:val="bg-BG"/>
        </w:rPr>
        <w:t>в</w:t>
      </w:r>
      <w:r w:rsidRPr="003F7B11">
        <w:rPr>
          <w:rFonts w:ascii="Times New Roman" w:hAnsi="Times New Roman" w:cs="Times New Roman"/>
          <w:sz w:val="24"/>
          <w:szCs w:val="24"/>
          <w:lang w:val="bg-BG"/>
        </w:rPr>
        <w:t xml:space="preserve"> обществения </w:t>
      </w:r>
      <w:r w:rsidR="007A5DB8" w:rsidRPr="003F7B11">
        <w:rPr>
          <w:rFonts w:ascii="Times New Roman" w:hAnsi="Times New Roman" w:cs="Times New Roman"/>
          <w:sz w:val="24"/>
          <w:szCs w:val="24"/>
          <w:lang w:val="bg-BG"/>
        </w:rPr>
        <w:t xml:space="preserve">живот </w:t>
      </w:r>
      <w:r w:rsidRPr="003F7B11">
        <w:rPr>
          <w:rFonts w:ascii="Times New Roman" w:hAnsi="Times New Roman" w:cs="Times New Roman"/>
          <w:sz w:val="24"/>
          <w:szCs w:val="24"/>
          <w:lang w:val="bg-BG"/>
        </w:rPr>
        <w:t>с фокус към  подобряване на функцион</w:t>
      </w:r>
      <w:r w:rsidR="00266322" w:rsidRPr="003F7B11">
        <w:rPr>
          <w:rFonts w:ascii="Times New Roman" w:hAnsi="Times New Roman" w:cs="Times New Roman"/>
          <w:sz w:val="24"/>
          <w:szCs w:val="24"/>
          <w:lang w:val="bg-BG"/>
        </w:rPr>
        <w:t>алността</w:t>
      </w:r>
      <w:r w:rsidRPr="003F7B11">
        <w:rPr>
          <w:rFonts w:ascii="Times New Roman" w:hAnsi="Times New Roman" w:cs="Times New Roman"/>
          <w:sz w:val="24"/>
          <w:szCs w:val="24"/>
          <w:lang w:val="bg-BG"/>
        </w:rPr>
        <w:t xml:space="preserve"> в образователна</w:t>
      </w:r>
      <w:r w:rsidR="00E33CB9" w:rsidRPr="003F7B11">
        <w:rPr>
          <w:rFonts w:ascii="Times New Roman" w:hAnsi="Times New Roman" w:cs="Times New Roman"/>
          <w:sz w:val="24"/>
          <w:szCs w:val="24"/>
          <w:lang w:val="bg-BG"/>
        </w:rPr>
        <w:t>та</w:t>
      </w:r>
      <w:r w:rsidR="00B00F92" w:rsidRPr="003F7B11">
        <w:rPr>
          <w:rFonts w:ascii="Times New Roman" w:hAnsi="Times New Roman" w:cs="Times New Roman"/>
          <w:sz w:val="24"/>
          <w:szCs w:val="24"/>
          <w:lang w:val="bg-BG"/>
        </w:rPr>
        <w:t xml:space="preserve"> и</w:t>
      </w:r>
      <w:r w:rsidRPr="003F7B11">
        <w:rPr>
          <w:rFonts w:ascii="Times New Roman" w:hAnsi="Times New Roman" w:cs="Times New Roman"/>
          <w:sz w:val="24"/>
          <w:szCs w:val="24"/>
          <w:lang w:val="bg-BG"/>
        </w:rPr>
        <w:t>ли трудова</w:t>
      </w:r>
      <w:r w:rsidR="00E33CB9" w:rsidRPr="003F7B11">
        <w:rPr>
          <w:rFonts w:ascii="Times New Roman" w:hAnsi="Times New Roman" w:cs="Times New Roman"/>
          <w:sz w:val="24"/>
          <w:szCs w:val="24"/>
          <w:lang w:val="bg-BG"/>
        </w:rPr>
        <w:t>та</w:t>
      </w:r>
      <w:r w:rsidRPr="003F7B11">
        <w:rPr>
          <w:rFonts w:ascii="Times New Roman" w:hAnsi="Times New Roman" w:cs="Times New Roman"/>
          <w:sz w:val="24"/>
          <w:szCs w:val="24"/>
          <w:lang w:val="bg-BG"/>
        </w:rPr>
        <w:t xml:space="preserve"> дейност.</w:t>
      </w:r>
    </w:p>
    <w:p w14:paraId="2766C0B1" w14:textId="606B4863" w:rsidR="00753C2D" w:rsidRPr="003F7B11" w:rsidRDefault="007B131F"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Чл.</w:t>
      </w:r>
      <w:r w:rsidR="00F34CE0" w:rsidRPr="003F7B11">
        <w:rPr>
          <w:rFonts w:ascii="Times New Roman" w:hAnsi="Times New Roman" w:cs="Times New Roman"/>
          <w:sz w:val="24"/>
          <w:szCs w:val="24"/>
          <w:lang w:val="bg-BG"/>
        </w:rPr>
        <w:t xml:space="preserve"> </w:t>
      </w:r>
      <w:r w:rsidR="007A5DB8" w:rsidRPr="003F7B11">
        <w:rPr>
          <w:rFonts w:ascii="Times New Roman" w:hAnsi="Times New Roman" w:cs="Times New Roman"/>
          <w:sz w:val="24"/>
          <w:szCs w:val="24"/>
          <w:lang w:val="bg-BG"/>
        </w:rPr>
        <w:t>13</w:t>
      </w:r>
      <w:r w:rsidR="00A90B10"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(1) </w:t>
      </w:r>
      <w:r w:rsidR="0079736C" w:rsidRPr="003F7B11">
        <w:rPr>
          <w:rFonts w:ascii="Times New Roman" w:hAnsi="Times New Roman" w:cs="Times New Roman"/>
          <w:sz w:val="24"/>
          <w:szCs w:val="24"/>
          <w:lang w:val="bg-BG"/>
        </w:rPr>
        <w:t>Изготвянето на о</w:t>
      </w:r>
      <w:r w:rsidR="002A372B" w:rsidRPr="003F7B11">
        <w:rPr>
          <w:rFonts w:ascii="Times New Roman" w:hAnsi="Times New Roman" w:cs="Times New Roman"/>
          <w:sz w:val="24"/>
          <w:szCs w:val="24"/>
          <w:lang w:val="bg-BG"/>
        </w:rPr>
        <w:t>ценката</w:t>
      </w:r>
      <w:r w:rsidR="00192672" w:rsidRPr="003F7B11">
        <w:rPr>
          <w:rFonts w:ascii="Times New Roman" w:hAnsi="Times New Roman" w:cs="Times New Roman"/>
          <w:sz w:val="24"/>
          <w:szCs w:val="24"/>
          <w:lang w:val="bg-BG"/>
        </w:rPr>
        <w:t xml:space="preserve"> </w:t>
      </w:r>
      <w:r w:rsidR="00891C58" w:rsidRPr="003F7B11">
        <w:rPr>
          <w:rFonts w:ascii="Times New Roman" w:hAnsi="Times New Roman" w:cs="Times New Roman"/>
          <w:sz w:val="24"/>
          <w:szCs w:val="24"/>
          <w:lang w:val="bg-BG"/>
        </w:rPr>
        <w:t xml:space="preserve">на потребността и полезността от осигуряване на </w:t>
      </w:r>
      <w:r w:rsidR="007A5DB8" w:rsidRPr="003F7B11">
        <w:rPr>
          <w:rFonts w:ascii="Times New Roman" w:hAnsi="Times New Roman" w:cs="Times New Roman"/>
          <w:sz w:val="24"/>
          <w:szCs w:val="24"/>
          <w:lang w:val="bg-BG"/>
        </w:rPr>
        <w:t>ВПС</w:t>
      </w:r>
      <w:r w:rsidR="00753C2D" w:rsidRPr="003F7B11">
        <w:rPr>
          <w:rFonts w:ascii="Times New Roman" w:hAnsi="Times New Roman" w:cs="Times New Roman"/>
          <w:sz w:val="24"/>
          <w:szCs w:val="24"/>
          <w:lang w:val="bg-BG"/>
        </w:rPr>
        <w:t xml:space="preserve"> </w:t>
      </w:r>
      <w:r w:rsidR="00E45916" w:rsidRPr="003F7B11">
        <w:rPr>
          <w:rFonts w:ascii="Times New Roman" w:hAnsi="Times New Roman" w:cs="Times New Roman"/>
          <w:sz w:val="24"/>
          <w:szCs w:val="24"/>
          <w:lang w:val="bg-BG"/>
        </w:rPr>
        <w:t>обхваща</w:t>
      </w:r>
      <w:r w:rsidR="00753C2D" w:rsidRPr="003F7B11">
        <w:rPr>
          <w:rFonts w:ascii="Times New Roman" w:hAnsi="Times New Roman" w:cs="Times New Roman"/>
          <w:sz w:val="24"/>
          <w:szCs w:val="24"/>
          <w:lang w:val="bg-BG"/>
        </w:rPr>
        <w:t xml:space="preserve"> следните етапи</w:t>
      </w:r>
      <w:r w:rsidR="0079736C" w:rsidRPr="003F7B11">
        <w:rPr>
          <w:rFonts w:ascii="Times New Roman" w:hAnsi="Times New Roman" w:cs="Times New Roman"/>
          <w:sz w:val="24"/>
          <w:szCs w:val="24"/>
          <w:lang w:val="bg-BG"/>
        </w:rPr>
        <w:t xml:space="preserve"> за кандидат-ползвателя</w:t>
      </w:r>
      <w:r w:rsidR="00753C2D" w:rsidRPr="003F7B11">
        <w:rPr>
          <w:rFonts w:ascii="Times New Roman" w:hAnsi="Times New Roman" w:cs="Times New Roman"/>
          <w:sz w:val="24"/>
          <w:szCs w:val="24"/>
          <w:lang w:val="bg-BG"/>
        </w:rPr>
        <w:t>:</w:t>
      </w:r>
    </w:p>
    <w:p w14:paraId="7152CC52" w14:textId="277DF698" w:rsidR="00C04E45" w:rsidRPr="003F7B11" w:rsidRDefault="00753C2D">
      <w:pPr>
        <w:pStyle w:val="a4"/>
        <w:numPr>
          <w:ilvl w:val="0"/>
          <w:numId w:val="7"/>
        </w:numPr>
        <w:tabs>
          <w:tab w:val="left" w:pos="993"/>
        </w:tabs>
        <w:spacing w:after="0" w:line="240" w:lineRule="auto"/>
        <w:ind w:left="0"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Подаване на </w:t>
      </w:r>
      <w:r w:rsidR="00386C36" w:rsidRPr="003F7B11">
        <w:rPr>
          <w:rFonts w:ascii="Times New Roman" w:hAnsi="Times New Roman" w:cs="Times New Roman"/>
          <w:sz w:val="24"/>
          <w:szCs w:val="24"/>
          <w:lang w:val="bg-BG"/>
        </w:rPr>
        <w:t>З</w:t>
      </w:r>
      <w:r w:rsidRPr="003F7B11">
        <w:rPr>
          <w:rFonts w:ascii="Times New Roman" w:hAnsi="Times New Roman" w:cs="Times New Roman"/>
          <w:sz w:val="24"/>
          <w:szCs w:val="24"/>
          <w:lang w:val="bg-BG"/>
        </w:rPr>
        <w:t xml:space="preserve">аявление за </w:t>
      </w:r>
      <w:r w:rsidR="00192672" w:rsidRPr="003F7B11">
        <w:rPr>
          <w:rFonts w:ascii="Times New Roman" w:hAnsi="Times New Roman" w:cs="Times New Roman"/>
          <w:sz w:val="24"/>
          <w:szCs w:val="24"/>
          <w:lang w:val="bg-BG"/>
        </w:rPr>
        <w:t>оценка</w:t>
      </w:r>
      <w:r w:rsidR="00D55908" w:rsidRPr="003F7B11">
        <w:rPr>
          <w:rFonts w:ascii="Times New Roman" w:hAnsi="Times New Roman" w:cs="Times New Roman"/>
          <w:sz w:val="24"/>
          <w:szCs w:val="24"/>
          <w:lang w:val="bg-BG"/>
        </w:rPr>
        <w:t xml:space="preserve"> </w:t>
      </w:r>
      <w:r w:rsidR="004D645D" w:rsidRPr="003F7B11">
        <w:rPr>
          <w:rFonts w:ascii="Times New Roman" w:hAnsi="Times New Roman" w:cs="Times New Roman"/>
          <w:sz w:val="24"/>
          <w:szCs w:val="24"/>
          <w:lang w:val="bg-BG"/>
        </w:rPr>
        <w:t xml:space="preserve">по образец </w:t>
      </w:r>
      <w:r w:rsidR="00E45916" w:rsidRPr="003F7B11">
        <w:rPr>
          <w:rFonts w:ascii="Times New Roman" w:hAnsi="Times New Roman" w:cs="Times New Roman"/>
          <w:sz w:val="24"/>
          <w:szCs w:val="24"/>
          <w:lang w:val="bg-BG"/>
        </w:rPr>
        <w:t>(</w:t>
      </w:r>
      <w:r w:rsidR="00A90B10" w:rsidRPr="003F7B11">
        <w:rPr>
          <w:rFonts w:ascii="Times New Roman" w:hAnsi="Times New Roman" w:cs="Times New Roman"/>
          <w:sz w:val="24"/>
          <w:szCs w:val="24"/>
          <w:lang w:val="bg-BG"/>
        </w:rPr>
        <w:t>Приложение</w:t>
      </w:r>
      <w:r w:rsidR="0099155A" w:rsidRPr="003F7B11">
        <w:rPr>
          <w:rFonts w:ascii="Times New Roman" w:hAnsi="Times New Roman" w:cs="Times New Roman"/>
          <w:sz w:val="24"/>
          <w:szCs w:val="24"/>
          <w:lang w:val="bg-BG"/>
        </w:rPr>
        <w:t xml:space="preserve"> </w:t>
      </w:r>
      <w:r w:rsidR="005258BB" w:rsidRPr="003F7B11">
        <w:rPr>
          <w:rFonts w:ascii="Times New Roman" w:hAnsi="Times New Roman" w:cs="Times New Roman"/>
          <w:sz w:val="24"/>
          <w:szCs w:val="24"/>
          <w:lang w:val="bg-BG"/>
        </w:rPr>
        <w:t xml:space="preserve">№ </w:t>
      </w:r>
      <w:r w:rsidR="00192672" w:rsidRPr="003F7B11">
        <w:rPr>
          <w:rFonts w:ascii="Times New Roman" w:hAnsi="Times New Roman" w:cs="Times New Roman"/>
          <w:sz w:val="24"/>
          <w:szCs w:val="24"/>
          <w:lang w:val="bg-BG"/>
        </w:rPr>
        <w:t>1</w:t>
      </w:r>
      <w:r w:rsidR="00CB5B82" w:rsidRPr="003F7B11">
        <w:rPr>
          <w:rFonts w:ascii="Times New Roman" w:hAnsi="Times New Roman" w:cs="Times New Roman"/>
          <w:sz w:val="24"/>
          <w:szCs w:val="24"/>
          <w:lang w:val="bg-BG"/>
        </w:rPr>
        <w:t>)</w:t>
      </w:r>
      <w:r w:rsidR="00D65CDC" w:rsidRPr="003F7B11">
        <w:rPr>
          <w:rFonts w:ascii="Times New Roman" w:hAnsi="Times New Roman" w:cs="Times New Roman"/>
          <w:sz w:val="24"/>
          <w:szCs w:val="24"/>
          <w:lang w:val="bg-BG"/>
        </w:rPr>
        <w:t xml:space="preserve"> </w:t>
      </w:r>
      <w:r w:rsidR="00192672" w:rsidRPr="003F7B11">
        <w:rPr>
          <w:rFonts w:ascii="Times New Roman" w:hAnsi="Times New Roman" w:cs="Times New Roman"/>
          <w:sz w:val="24"/>
          <w:szCs w:val="24"/>
          <w:lang w:val="bg-BG"/>
        </w:rPr>
        <w:t>в</w:t>
      </w:r>
      <w:r w:rsidR="0080462E" w:rsidRPr="003F7B11">
        <w:rPr>
          <w:rFonts w:ascii="Times New Roman" w:hAnsi="Times New Roman" w:cs="Times New Roman"/>
          <w:sz w:val="24"/>
          <w:szCs w:val="24"/>
          <w:lang w:val="bg-BG"/>
        </w:rPr>
        <w:t xml:space="preserve"> </w:t>
      </w:r>
      <w:r w:rsidR="00412C41" w:rsidRPr="003F7B11">
        <w:rPr>
          <w:rFonts w:ascii="Times New Roman" w:hAnsi="Times New Roman" w:cs="Times New Roman"/>
          <w:sz w:val="24"/>
          <w:szCs w:val="24"/>
          <w:lang w:val="bg-BG"/>
        </w:rPr>
        <w:t>дирекция</w:t>
      </w:r>
      <w:r w:rsidR="00113729" w:rsidRPr="003F7B11">
        <w:rPr>
          <w:rFonts w:ascii="Times New Roman" w:hAnsi="Times New Roman" w:cs="Times New Roman"/>
          <w:sz w:val="24"/>
          <w:szCs w:val="24"/>
          <w:lang w:val="bg-BG"/>
        </w:rPr>
        <w:t xml:space="preserve"> </w:t>
      </w:r>
      <w:r w:rsidR="00DA122F" w:rsidRPr="003F7B11">
        <w:rPr>
          <w:rFonts w:ascii="Times New Roman" w:hAnsi="Times New Roman" w:cs="Times New Roman"/>
          <w:sz w:val="24"/>
          <w:szCs w:val="24"/>
          <w:lang w:val="bg-BG"/>
        </w:rPr>
        <w:t>„</w:t>
      </w:r>
      <w:r w:rsidR="0095093C" w:rsidRPr="003F7B11">
        <w:rPr>
          <w:rFonts w:ascii="Times New Roman" w:hAnsi="Times New Roman" w:cs="Times New Roman"/>
          <w:sz w:val="24"/>
          <w:szCs w:val="24"/>
          <w:lang w:val="bg-BG"/>
        </w:rPr>
        <w:t>С</w:t>
      </w:r>
      <w:r w:rsidR="00412C41" w:rsidRPr="003F7B11">
        <w:rPr>
          <w:rFonts w:ascii="Times New Roman" w:hAnsi="Times New Roman" w:cs="Times New Roman"/>
          <w:sz w:val="24"/>
          <w:szCs w:val="24"/>
          <w:lang w:val="bg-BG"/>
        </w:rPr>
        <w:t>оциално подпомагане</w:t>
      </w:r>
      <w:r w:rsidR="0095093C" w:rsidRPr="003F7B11">
        <w:rPr>
          <w:rFonts w:ascii="Times New Roman" w:hAnsi="Times New Roman" w:cs="Times New Roman"/>
          <w:sz w:val="24"/>
          <w:szCs w:val="24"/>
          <w:lang w:val="bg-BG"/>
        </w:rPr>
        <w:t>“</w:t>
      </w:r>
      <w:r w:rsidR="00412C41" w:rsidRPr="003F7B11">
        <w:rPr>
          <w:rFonts w:ascii="Times New Roman" w:hAnsi="Times New Roman" w:cs="Times New Roman"/>
          <w:sz w:val="24"/>
          <w:szCs w:val="24"/>
          <w:lang w:val="bg-BG"/>
        </w:rPr>
        <w:t xml:space="preserve"> </w:t>
      </w:r>
      <w:r w:rsidR="00D65CDC" w:rsidRPr="003F7B11">
        <w:rPr>
          <w:rFonts w:ascii="Times New Roman" w:hAnsi="Times New Roman" w:cs="Times New Roman"/>
          <w:sz w:val="24"/>
          <w:szCs w:val="24"/>
          <w:lang w:val="bg-BG"/>
        </w:rPr>
        <w:t xml:space="preserve">по </w:t>
      </w:r>
      <w:r w:rsidR="004D645D" w:rsidRPr="003F7B11">
        <w:rPr>
          <w:rFonts w:ascii="Times New Roman" w:hAnsi="Times New Roman" w:cs="Times New Roman"/>
          <w:sz w:val="24"/>
          <w:szCs w:val="24"/>
          <w:lang w:val="bg-BG"/>
        </w:rPr>
        <w:t xml:space="preserve">настоящ </w:t>
      </w:r>
      <w:r w:rsidR="00D65CDC" w:rsidRPr="003F7B11">
        <w:rPr>
          <w:rFonts w:ascii="Times New Roman" w:hAnsi="Times New Roman" w:cs="Times New Roman"/>
          <w:sz w:val="24"/>
          <w:szCs w:val="24"/>
          <w:lang w:val="bg-BG"/>
        </w:rPr>
        <w:t>адрес</w:t>
      </w:r>
      <w:r w:rsidR="009B1BA3" w:rsidRPr="003F7B11">
        <w:rPr>
          <w:rFonts w:ascii="Times New Roman" w:hAnsi="Times New Roman" w:cs="Times New Roman"/>
          <w:sz w:val="24"/>
          <w:szCs w:val="24"/>
          <w:lang w:val="bg-BG"/>
        </w:rPr>
        <w:t xml:space="preserve"> на </w:t>
      </w:r>
      <w:r w:rsidR="004D645D" w:rsidRPr="003F7B11">
        <w:rPr>
          <w:rFonts w:ascii="Times New Roman" w:hAnsi="Times New Roman" w:cs="Times New Roman"/>
          <w:sz w:val="24"/>
          <w:szCs w:val="24"/>
          <w:lang w:val="bg-BG"/>
        </w:rPr>
        <w:t>човека с трайно увреждане. Документите може да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r w:rsidR="00192672" w:rsidRPr="003F7B11">
        <w:rPr>
          <w:rFonts w:ascii="Times New Roman" w:hAnsi="Times New Roman" w:cs="Times New Roman"/>
          <w:sz w:val="24"/>
          <w:szCs w:val="24"/>
          <w:lang w:val="bg-BG"/>
        </w:rPr>
        <w:t xml:space="preserve"> </w:t>
      </w:r>
    </w:p>
    <w:p w14:paraId="11602C5D" w14:textId="3FE1FCEC" w:rsidR="007D7975" w:rsidRPr="003F7B11" w:rsidRDefault="000635B6"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0C5C80" w:rsidRPr="003F7B11">
        <w:rPr>
          <w:rFonts w:ascii="Times New Roman" w:hAnsi="Times New Roman" w:cs="Times New Roman"/>
          <w:sz w:val="24"/>
          <w:szCs w:val="24"/>
          <w:lang w:val="bg-BG"/>
        </w:rPr>
        <w:t>2.</w:t>
      </w:r>
      <w:r w:rsidR="0084412E" w:rsidRPr="003F7B11">
        <w:rPr>
          <w:rFonts w:ascii="Times New Roman" w:hAnsi="Times New Roman" w:cs="Times New Roman"/>
          <w:sz w:val="24"/>
          <w:szCs w:val="24"/>
          <w:lang w:val="bg-BG"/>
        </w:rPr>
        <w:t xml:space="preserve"> </w:t>
      </w:r>
      <w:r w:rsidR="007D7975" w:rsidRPr="003F7B11">
        <w:rPr>
          <w:rFonts w:ascii="Times New Roman" w:hAnsi="Times New Roman" w:cs="Times New Roman"/>
          <w:sz w:val="24"/>
          <w:szCs w:val="24"/>
          <w:lang w:val="bg-BG"/>
        </w:rPr>
        <w:t xml:space="preserve">Към Заявлението за </w:t>
      </w:r>
      <w:r w:rsidR="00192672" w:rsidRPr="003F7B11">
        <w:rPr>
          <w:rFonts w:ascii="Times New Roman" w:hAnsi="Times New Roman" w:cs="Times New Roman"/>
          <w:sz w:val="24"/>
          <w:szCs w:val="24"/>
          <w:lang w:val="bg-BG"/>
        </w:rPr>
        <w:t>оценка</w:t>
      </w:r>
      <w:r w:rsidR="007D7975" w:rsidRPr="003F7B11">
        <w:rPr>
          <w:rFonts w:ascii="Times New Roman" w:hAnsi="Times New Roman" w:cs="Times New Roman"/>
          <w:sz w:val="24"/>
          <w:szCs w:val="24"/>
          <w:lang w:val="bg-BG"/>
        </w:rPr>
        <w:t xml:space="preserve"> </w:t>
      </w:r>
      <w:r w:rsidR="000C5C80" w:rsidRPr="003F7B11">
        <w:rPr>
          <w:rFonts w:ascii="Times New Roman" w:hAnsi="Times New Roman" w:cs="Times New Roman"/>
          <w:sz w:val="24"/>
          <w:szCs w:val="24"/>
          <w:lang w:val="bg-BG"/>
        </w:rPr>
        <w:t xml:space="preserve">по т. 1 </w:t>
      </w:r>
      <w:r w:rsidR="007D7975" w:rsidRPr="003F7B11">
        <w:rPr>
          <w:rFonts w:ascii="Times New Roman" w:hAnsi="Times New Roman" w:cs="Times New Roman"/>
          <w:sz w:val="24"/>
          <w:szCs w:val="24"/>
          <w:lang w:val="bg-BG"/>
        </w:rPr>
        <w:t>се прилагат следните документи:</w:t>
      </w:r>
    </w:p>
    <w:p w14:paraId="31929453" w14:textId="5EB923D8" w:rsidR="007D7975" w:rsidRPr="003F7B11" w:rsidRDefault="009303C2"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а) </w:t>
      </w:r>
      <w:r w:rsidR="004D645D" w:rsidRPr="003F7B11">
        <w:rPr>
          <w:rFonts w:ascii="Times New Roman" w:hAnsi="Times New Roman" w:cs="Times New Roman"/>
          <w:sz w:val="24"/>
          <w:szCs w:val="24"/>
          <w:lang w:val="bg-BG"/>
        </w:rPr>
        <w:t>експертно решение на Териториално-експертната лекарска комисия (ТЕЛК) или Националната експертна лекарска комисия (НЕЛК)</w:t>
      </w:r>
      <w:r w:rsidR="0029143D" w:rsidRPr="003F7B11">
        <w:rPr>
          <w:rFonts w:ascii="Times New Roman" w:hAnsi="Times New Roman" w:cs="Times New Roman"/>
          <w:sz w:val="24"/>
          <w:szCs w:val="24"/>
          <w:lang w:val="bg-BG"/>
        </w:rPr>
        <w:t xml:space="preserve"> с определена 50 и на 50 на сто вид и степен на увреждане или степен на трайно намалена работоспособност</w:t>
      </w:r>
      <w:r w:rsidR="00553E08">
        <w:rPr>
          <w:rFonts w:ascii="Times New Roman" w:hAnsi="Times New Roman" w:cs="Times New Roman"/>
          <w:sz w:val="24"/>
          <w:szCs w:val="24"/>
          <w:lang w:val="bg-BG"/>
        </w:rPr>
        <w:t>;</w:t>
      </w:r>
      <w:r w:rsidR="007D7975" w:rsidRPr="003F7B11">
        <w:rPr>
          <w:rFonts w:ascii="Times New Roman" w:hAnsi="Times New Roman" w:cs="Times New Roman"/>
          <w:sz w:val="24"/>
          <w:szCs w:val="24"/>
          <w:lang w:val="bg-BG"/>
        </w:rPr>
        <w:t xml:space="preserve"> </w:t>
      </w:r>
    </w:p>
    <w:p w14:paraId="3F5CAB71" w14:textId="3EBEF4DF" w:rsidR="00AC5E7A" w:rsidRPr="003F7B11" w:rsidRDefault="009303C2"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б) </w:t>
      </w:r>
      <w:r w:rsidR="000112CF" w:rsidRPr="003F7B11">
        <w:rPr>
          <w:rFonts w:ascii="Times New Roman" w:hAnsi="Times New Roman" w:cs="Times New Roman"/>
          <w:sz w:val="24"/>
          <w:szCs w:val="24"/>
          <w:lang w:val="bg-BG"/>
        </w:rPr>
        <w:t xml:space="preserve">писмено задание на квалифициран медицински специалист или на лице с подходяща професионална квалификация, с което се определят специфичните проектни характеристики на </w:t>
      </w:r>
      <w:r w:rsidR="000112CF" w:rsidRPr="003F7B11">
        <w:rPr>
          <w:rFonts w:ascii="Times New Roman" w:hAnsi="Times New Roman" w:cs="Times New Roman"/>
          <w:sz w:val="24"/>
          <w:szCs w:val="24"/>
          <w:lang w:val="bg-BG"/>
        </w:rPr>
        <w:lastRenderedPageBreak/>
        <w:t>изделието и предназначението му за употреба от конкретен пациент, и за което той носи отговорност, съгласно §1, т. 23 от ДР на Закона за медицинските изделия</w:t>
      </w:r>
      <w:r w:rsidR="00123F7A">
        <w:rPr>
          <w:rFonts w:ascii="Times New Roman" w:hAnsi="Times New Roman" w:cs="Times New Roman"/>
          <w:sz w:val="24"/>
          <w:szCs w:val="24"/>
          <w:lang w:val="bg-BG"/>
        </w:rPr>
        <w:t>, в</w:t>
      </w:r>
      <w:r w:rsidR="000112CF" w:rsidRPr="003F7B11">
        <w:rPr>
          <w:rFonts w:ascii="Times New Roman" w:hAnsi="Times New Roman" w:cs="Times New Roman"/>
          <w:sz w:val="24"/>
          <w:szCs w:val="24"/>
          <w:lang w:val="bg-BG"/>
        </w:rPr>
        <w:t xml:space="preserve"> случаите на заявена потребност за осигуряване на изделие, изработвано по поръчка; </w:t>
      </w:r>
    </w:p>
    <w:p w14:paraId="28CB9A9A" w14:textId="0628E765" w:rsidR="004033F8" w:rsidRPr="003F7B11" w:rsidRDefault="004033F8"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в) </w:t>
      </w:r>
      <w:r w:rsidR="00B8523E" w:rsidRPr="003F7B11">
        <w:rPr>
          <w:rFonts w:ascii="Times New Roman" w:hAnsi="Times New Roman" w:cs="Times New Roman"/>
          <w:sz w:val="24"/>
          <w:szCs w:val="24"/>
          <w:lang w:val="bg-BG"/>
        </w:rPr>
        <w:t xml:space="preserve">документ, удостоверяващ, че лицето е физически и психически годно да управлява </w:t>
      </w:r>
      <w:proofErr w:type="spellStart"/>
      <w:r w:rsidR="004D0F8A" w:rsidRPr="003F7B11">
        <w:rPr>
          <w:rFonts w:ascii="Times New Roman" w:hAnsi="Times New Roman" w:cs="Times New Roman"/>
          <w:sz w:val="24"/>
          <w:szCs w:val="24"/>
          <w:lang w:val="bg-BG"/>
        </w:rPr>
        <w:t>вертикализираща</w:t>
      </w:r>
      <w:proofErr w:type="spellEnd"/>
      <w:r w:rsidR="004D0F8A" w:rsidRPr="003F7B11">
        <w:rPr>
          <w:rFonts w:ascii="Times New Roman" w:hAnsi="Times New Roman" w:cs="Times New Roman"/>
          <w:sz w:val="24"/>
          <w:szCs w:val="24"/>
          <w:lang w:val="bg-BG"/>
        </w:rPr>
        <w:t xml:space="preserve"> електрическа инвалидна количка</w:t>
      </w:r>
      <w:r w:rsidR="00D1698E" w:rsidRPr="003F7B11">
        <w:rPr>
          <w:rFonts w:ascii="Times New Roman" w:hAnsi="Times New Roman" w:cs="Times New Roman"/>
          <w:sz w:val="24"/>
          <w:szCs w:val="24"/>
          <w:lang w:val="bg-BG"/>
        </w:rPr>
        <w:t xml:space="preserve"> или електрически мотор за инвалидна количка</w:t>
      </w:r>
      <w:r w:rsidR="004D0F8A" w:rsidRPr="003F7B11">
        <w:rPr>
          <w:rFonts w:ascii="Times New Roman" w:hAnsi="Times New Roman" w:cs="Times New Roman"/>
          <w:sz w:val="24"/>
          <w:szCs w:val="24"/>
          <w:lang w:val="bg-BG"/>
        </w:rPr>
        <w:t>, в случаите на заявена потребност за осигуряване на так</w:t>
      </w:r>
      <w:r w:rsidR="00D1698E" w:rsidRPr="003F7B11">
        <w:rPr>
          <w:rFonts w:ascii="Times New Roman" w:hAnsi="Times New Roman" w:cs="Times New Roman"/>
          <w:sz w:val="24"/>
          <w:szCs w:val="24"/>
          <w:lang w:val="bg-BG"/>
        </w:rPr>
        <w:t xml:space="preserve">ива </w:t>
      </w:r>
      <w:r w:rsidR="004D0F8A" w:rsidRPr="003F7B11">
        <w:rPr>
          <w:rFonts w:ascii="Times New Roman" w:hAnsi="Times New Roman" w:cs="Times New Roman"/>
          <w:sz w:val="24"/>
          <w:szCs w:val="24"/>
          <w:lang w:val="bg-BG"/>
        </w:rPr>
        <w:t>високотехнологичн</w:t>
      </w:r>
      <w:r w:rsidR="00D1698E" w:rsidRPr="003F7B11">
        <w:rPr>
          <w:rFonts w:ascii="Times New Roman" w:hAnsi="Times New Roman" w:cs="Times New Roman"/>
          <w:sz w:val="24"/>
          <w:szCs w:val="24"/>
          <w:lang w:val="bg-BG"/>
        </w:rPr>
        <w:t>и</w:t>
      </w:r>
      <w:r w:rsidR="004D0F8A" w:rsidRPr="003F7B11">
        <w:rPr>
          <w:rFonts w:ascii="Times New Roman" w:hAnsi="Times New Roman" w:cs="Times New Roman"/>
          <w:sz w:val="24"/>
          <w:szCs w:val="24"/>
          <w:lang w:val="bg-BG"/>
        </w:rPr>
        <w:t xml:space="preserve"> издели</w:t>
      </w:r>
      <w:r w:rsidR="00D1698E" w:rsidRPr="003F7B11">
        <w:rPr>
          <w:rFonts w:ascii="Times New Roman" w:hAnsi="Times New Roman" w:cs="Times New Roman"/>
          <w:sz w:val="24"/>
          <w:szCs w:val="24"/>
          <w:lang w:val="bg-BG"/>
        </w:rPr>
        <w:t>я</w:t>
      </w:r>
      <w:r w:rsidR="008D7DA0" w:rsidRPr="003F7B11">
        <w:rPr>
          <w:rFonts w:ascii="Times New Roman" w:hAnsi="Times New Roman" w:cs="Times New Roman"/>
          <w:sz w:val="24"/>
          <w:szCs w:val="24"/>
          <w:lang w:val="bg-BG"/>
        </w:rPr>
        <w:t>;</w:t>
      </w:r>
    </w:p>
    <w:p w14:paraId="0B98B9BA" w14:textId="44A8823E" w:rsidR="002F08BF" w:rsidRPr="003F7B11" w:rsidRDefault="002F08BF"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4033F8" w:rsidRPr="003F7B11">
        <w:rPr>
          <w:rFonts w:ascii="Times New Roman" w:hAnsi="Times New Roman" w:cs="Times New Roman"/>
          <w:sz w:val="24"/>
          <w:szCs w:val="24"/>
          <w:lang w:val="bg-BG"/>
        </w:rPr>
        <w:t>г</w:t>
      </w:r>
      <w:r w:rsidRPr="003F7B11">
        <w:rPr>
          <w:rFonts w:ascii="Times New Roman" w:hAnsi="Times New Roman" w:cs="Times New Roman"/>
          <w:sz w:val="24"/>
          <w:szCs w:val="24"/>
          <w:lang w:val="bg-BG"/>
        </w:rPr>
        <w:t xml:space="preserve">) </w:t>
      </w:r>
      <w:r w:rsidR="000112CF" w:rsidRPr="003F7B11">
        <w:rPr>
          <w:rFonts w:ascii="Times New Roman" w:hAnsi="Times New Roman" w:cs="Times New Roman"/>
          <w:sz w:val="24"/>
          <w:szCs w:val="24"/>
          <w:lang w:val="bg-BG"/>
        </w:rPr>
        <w:t xml:space="preserve">други документи (медицински или относими към ползването на </w:t>
      </w:r>
      <w:r w:rsidR="00C1278D" w:rsidRPr="003F7B11">
        <w:rPr>
          <w:rFonts w:ascii="Times New Roman" w:hAnsi="Times New Roman" w:cs="Times New Roman"/>
          <w:sz w:val="24"/>
          <w:szCs w:val="24"/>
          <w:lang w:val="bg-BG"/>
        </w:rPr>
        <w:t>конкретното ВПС</w:t>
      </w:r>
      <w:r w:rsidR="000112CF" w:rsidRPr="003F7B11">
        <w:rPr>
          <w:rFonts w:ascii="Times New Roman" w:hAnsi="Times New Roman" w:cs="Times New Roman"/>
          <w:sz w:val="24"/>
          <w:szCs w:val="24"/>
          <w:lang w:val="bg-BG"/>
        </w:rPr>
        <w:t xml:space="preserve">, </w:t>
      </w:r>
      <w:r w:rsidR="00C1278D" w:rsidRPr="003F7B11">
        <w:rPr>
          <w:rFonts w:ascii="Times New Roman" w:hAnsi="Times New Roman" w:cs="Times New Roman"/>
          <w:sz w:val="24"/>
          <w:szCs w:val="24"/>
          <w:lang w:val="bg-BG"/>
        </w:rPr>
        <w:t xml:space="preserve">за ползване </w:t>
      </w:r>
      <w:r w:rsidR="000112CF" w:rsidRPr="003F7B11">
        <w:rPr>
          <w:rFonts w:ascii="Times New Roman" w:hAnsi="Times New Roman" w:cs="Times New Roman"/>
          <w:sz w:val="24"/>
          <w:szCs w:val="24"/>
          <w:lang w:val="bg-BG"/>
        </w:rPr>
        <w:t xml:space="preserve">на услуги, за съответни трудови характеристики и т.н.), по преценка на лицето, които дават по-голяма яснота за неговото здравословно, функционално състояние и възможностите му за интегриране в социална, трудова и/или образователна среда. </w:t>
      </w:r>
    </w:p>
    <w:p w14:paraId="3F7BFCE1" w14:textId="01DCE298" w:rsidR="00E3413E" w:rsidRPr="003F7B11" w:rsidRDefault="00E3413E" w:rsidP="00E3413E">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3. Оценката на потребността и полезността от осигуряване от ВПС се изготвя по искане на:</w:t>
      </w:r>
    </w:p>
    <w:p w14:paraId="12A115B7" w14:textId="77777777" w:rsidR="00E3413E" w:rsidRPr="003F7B11" w:rsidRDefault="00E3413E" w:rsidP="00E3413E">
      <w:pPr>
        <w:tabs>
          <w:tab w:val="left" w:pos="0"/>
        </w:tabs>
        <w:suppressAutoHyphens/>
        <w:spacing w:after="0" w:line="240" w:lineRule="auto"/>
        <w:ind w:left="36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а) Човека с трайно увреждане или упълномощено от него лице;</w:t>
      </w:r>
    </w:p>
    <w:p w14:paraId="48CAB604" w14:textId="77777777" w:rsidR="00E3413E" w:rsidRPr="003F7B11" w:rsidRDefault="00E3413E" w:rsidP="00E3413E">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б) Родителя (осиновителя), настойника или попечителя на човека с трайно увреждане;</w:t>
      </w:r>
    </w:p>
    <w:p w14:paraId="23B59B8F" w14:textId="2E9F382E" w:rsidR="00E3413E" w:rsidRPr="003F7B11" w:rsidRDefault="00E3413E" w:rsidP="00E3413E">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в) Лице, на което са възложени грижи за дете с </w:t>
      </w:r>
      <w:r w:rsidR="00553E08">
        <w:rPr>
          <w:rFonts w:ascii="Times New Roman" w:hAnsi="Times New Roman" w:cs="Times New Roman"/>
          <w:sz w:val="24"/>
          <w:szCs w:val="24"/>
          <w:lang w:val="bg-BG"/>
        </w:rPr>
        <w:t xml:space="preserve">трайно </w:t>
      </w:r>
      <w:r w:rsidRPr="003F7B11">
        <w:rPr>
          <w:rFonts w:ascii="Times New Roman" w:hAnsi="Times New Roman" w:cs="Times New Roman"/>
          <w:sz w:val="24"/>
          <w:szCs w:val="24"/>
          <w:lang w:val="bg-BG"/>
        </w:rPr>
        <w:t>увреждане по реда на чл. 26 от Закона за закрила на детето;</w:t>
      </w:r>
    </w:p>
    <w:p w14:paraId="091D8A34" w14:textId="43B7A667" w:rsidR="00E3413E" w:rsidRPr="003F7B11" w:rsidRDefault="00E3413E" w:rsidP="00E3413E">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г) Ръководителя на социалната или интегрираната здравно-социална услуга за резидентна грижа, която ползва дете с трайно увреждане.</w:t>
      </w:r>
    </w:p>
    <w:p w14:paraId="51EF6696" w14:textId="65FAABF1" w:rsidR="00B21859" w:rsidRPr="003F7B11" w:rsidRDefault="003F2ACC" w:rsidP="00B21859">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w:t>
      </w:r>
      <w:r w:rsidR="009F5D70" w:rsidRPr="003F7B11">
        <w:rPr>
          <w:rFonts w:ascii="Times New Roman" w:hAnsi="Times New Roman" w:cs="Times New Roman"/>
          <w:sz w:val="24"/>
          <w:szCs w:val="24"/>
          <w:lang w:val="bg-BG"/>
        </w:rPr>
        <w:t>2</w:t>
      </w:r>
      <w:r w:rsidRPr="003F7B11">
        <w:rPr>
          <w:rFonts w:ascii="Times New Roman" w:hAnsi="Times New Roman" w:cs="Times New Roman"/>
          <w:sz w:val="24"/>
          <w:szCs w:val="24"/>
          <w:lang w:val="bg-BG"/>
        </w:rPr>
        <w:t xml:space="preserve">) </w:t>
      </w:r>
      <w:r w:rsidR="000C7250" w:rsidRPr="003F7B11">
        <w:rPr>
          <w:rFonts w:ascii="Times New Roman" w:hAnsi="Times New Roman" w:cs="Times New Roman"/>
          <w:sz w:val="24"/>
          <w:szCs w:val="24"/>
          <w:lang w:val="bg-BG"/>
        </w:rPr>
        <w:t>Всяка</w:t>
      </w:r>
      <w:r w:rsidRPr="003F7B11">
        <w:rPr>
          <w:rFonts w:ascii="Times New Roman" w:hAnsi="Times New Roman" w:cs="Times New Roman"/>
          <w:sz w:val="24"/>
          <w:szCs w:val="24"/>
          <w:lang w:val="bg-BG"/>
        </w:rPr>
        <w:t xml:space="preserve"> дирекция </w:t>
      </w:r>
      <w:r w:rsidR="008E7E7D"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Социално подпомагане“ организира дейността за изпращане на документите по ал.</w:t>
      </w:r>
      <w:r w:rsidR="0033186D"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 xml:space="preserve">1, т. 1 и </w:t>
      </w:r>
      <w:r w:rsidR="00425678" w:rsidRPr="003F7B11">
        <w:rPr>
          <w:rFonts w:ascii="Times New Roman" w:hAnsi="Times New Roman" w:cs="Times New Roman"/>
          <w:sz w:val="24"/>
          <w:szCs w:val="24"/>
          <w:lang w:val="bg-BG"/>
        </w:rPr>
        <w:t xml:space="preserve">т. </w:t>
      </w:r>
      <w:r w:rsidRPr="003F7B11">
        <w:rPr>
          <w:rFonts w:ascii="Times New Roman" w:hAnsi="Times New Roman" w:cs="Times New Roman"/>
          <w:sz w:val="24"/>
          <w:szCs w:val="24"/>
          <w:lang w:val="bg-BG"/>
        </w:rPr>
        <w:t>2 до Регионалната дирекция за социално подпомагане в съответната област по настоящия адрес на кандидат</w:t>
      </w:r>
      <w:r w:rsidR="00D251E9" w:rsidRPr="003F7B11">
        <w:rPr>
          <w:rFonts w:ascii="Times New Roman" w:hAnsi="Times New Roman" w:cs="Times New Roman"/>
          <w:sz w:val="24"/>
          <w:szCs w:val="24"/>
          <w:lang w:val="bg-BG"/>
        </w:rPr>
        <w:t>-ползвателя</w:t>
      </w:r>
      <w:r w:rsidRPr="003F7B11">
        <w:rPr>
          <w:rFonts w:ascii="Times New Roman" w:hAnsi="Times New Roman" w:cs="Times New Roman"/>
          <w:sz w:val="24"/>
          <w:szCs w:val="24"/>
          <w:lang w:val="bg-BG"/>
        </w:rPr>
        <w:t xml:space="preserve"> в срок до края на деня, следващ деня на подаване на документите. Когато този ден е неработен, документите се изпращат най-късно в първия работен ден.</w:t>
      </w:r>
    </w:p>
    <w:p w14:paraId="74D3CF43" w14:textId="251041A0" w:rsidR="009F5D70" w:rsidRPr="003F7B11" w:rsidRDefault="009F5D70" w:rsidP="009F5D70">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(3) До изготвянето на оценка на потребността и полезността от осигуряване на ВПС, съответно до подбор по реда на тази методика, се допускат единствено кандидат-ползватели, които попадат в обхвата по чл. 4, ал. 3.</w:t>
      </w:r>
      <w:r w:rsidR="003E5618" w:rsidRPr="003F7B11">
        <w:t xml:space="preserve"> </w:t>
      </w:r>
      <w:r w:rsidR="003E5618" w:rsidRPr="003F7B11">
        <w:rPr>
          <w:rFonts w:ascii="Times New Roman" w:hAnsi="Times New Roman" w:cs="Times New Roman"/>
          <w:sz w:val="24"/>
          <w:szCs w:val="24"/>
          <w:lang w:val="bg-BG"/>
        </w:rPr>
        <w:t>В случаи</w:t>
      </w:r>
      <w:r w:rsidR="004A4069" w:rsidRPr="003F7B11">
        <w:rPr>
          <w:rFonts w:ascii="Times New Roman" w:hAnsi="Times New Roman" w:cs="Times New Roman"/>
          <w:sz w:val="24"/>
          <w:szCs w:val="24"/>
          <w:lang w:val="bg-BG"/>
        </w:rPr>
        <w:t xml:space="preserve">те, когато кандидат-ползвател </w:t>
      </w:r>
      <w:r w:rsidR="004A4069" w:rsidRPr="003F7B11">
        <w:rPr>
          <w:rFonts w:ascii="Times New Roman" w:hAnsi="Times New Roman" w:cs="Times New Roman"/>
          <w:sz w:val="24"/>
          <w:szCs w:val="24"/>
        </w:rPr>
        <w:t xml:space="preserve">е </w:t>
      </w:r>
      <w:r w:rsidR="004A4069" w:rsidRPr="003F7B11">
        <w:rPr>
          <w:rFonts w:ascii="Times New Roman" w:hAnsi="Times New Roman" w:cs="Times New Roman"/>
          <w:sz w:val="24"/>
          <w:szCs w:val="24"/>
          <w:lang w:val="bg-BG"/>
        </w:rPr>
        <w:t>извън обхвата по чл. 4, ал. 3,</w:t>
      </w:r>
      <w:r w:rsidR="003E5618" w:rsidRPr="003F7B11">
        <w:rPr>
          <w:rFonts w:ascii="Times New Roman" w:hAnsi="Times New Roman" w:cs="Times New Roman"/>
          <w:sz w:val="24"/>
          <w:szCs w:val="24"/>
          <w:lang w:val="bg-BG"/>
        </w:rPr>
        <w:t xml:space="preserve"> комисията за оценка </w:t>
      </w:r>
      <w:r w:rsidR="004A4069" w:rsidRPr="003F7B11">
        <w:rPr>
          <w:rFonts w:ascii="Times New Roman" w:hAnsi="Times New Roman" w:cs="Times New Roman"/>
          <w:sz w:val="24"/>
          <w:szCs w:val="24"/>
          <w:lang w:val="bg-BG"/>
        </w:rPr>
        <w:t xml:space="preserve">го </w:t>
      </w:r>
      <w:r w:rsidR="003E5618" w:rsidRPr="003F7B11">
        <w:rPr>
          <w:rFonts w:ascii="Times New Roman" w:hAnsi="Times New Roman" w:cs="Times New Roman"/>
          <w:sz w:val="24"/>
          <w:szCs w:val="24"/>
          <w:lang w:val="bg-BG"/>
        </w:rPr>
        <w:t>уведомява за установена недопустимост за участие в проекта.</w:t>
      </w:r>
    </w:p>
    <w:p w14:paraId="2AEF6E60" w14:textId="1F02FDDA" w:rsidR="001269DE" w:rsidRPr="003F7B11" w:rsidRDefault="00A35270"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Чл. 14</w:t>
      </w:r>
      <w:r w:rsidR="00946117"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w:t>
      </w:r>
      <w:r w:rsidR="009A662F"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1</w:t>
      </w:r>
      <w:r w:rsidR="009A662F" w:rsidRPr="003F7B11">
        <w:rPr>
          <w:rFonts w:ascii="Times New Roman" w:hAnsi="Times New Roman" w:cs="Times New Roman"/>
          <w:sz w:val="24"/>
          <w:szCs w:val="24"/>
          <w:lang w:val="bg-BG"/>
        </w:rPr>
        <w:t xml:space="preserve">) </w:t>
      </w:r>
      <w:r w:rsidR="001269DE" w:rsidRPr="003F7B11">
        <w:rPr>
          <w:rFonts w:ascii="Times New Roman" w:hAnsi="Times New Roman" w:cs="Times New Roman"/>
          <w:sz w:val="24"/>
          <w:szCs w:val="24"/>
          <w:lang w:val="bg-BG"/>
        </w:rPr>
        <w:t>Оценката се изготвя в</w:t>
      </w:r>
      <w:r w:rsidR="00456EA3" w:rsidRPr="003F7B11">
        <w:rPr>
          <w:rFonts w:ascii="Times New Roman" w:hAnsi="Times New Roman" w:cs="Times New Roman"/>
          <w:sz w:val="24"/>
          <w:szCs w:val="24"/>
          <w:lang w:val="bg-BG"/>
        </w:rPr>
        <w:t xml:space="preserve"> срок до</w:t>
      </w:r>
      <w:r w:rsidR="001269DE" w:rsidRPr="003F7B11">
        <w:rPr>
          <w:rFonts w:ascii="Times New Roman" w:hAnsi="Times New Roman" w:cs="Times New Roman"/>
          <w:sz w:val="24"/>
          <w:szCs w:val="24"/>
          <w:lang w:val="bg-BG"/>
        </w:rPr>
        <w:t xml:space="preserve"> 30</w:t>
      </w:r>
      <w:r w:rsidR="00456EA3" w:rsidRPr="003F7B11">
        <w:rPr>
          <w:rFonts w:ascii="Times New Roman" w:hAnsi="Times New Roman" w:cs="Times New Roman"/>
          <w:sz w:val="24"/>
          <w:szCs w:val="24"/>
          <w:lang w:val="bg-BG"/>
        </w:rPr>
        <w:t xml:space="preserve"> дни</w:t>
      </w:r>
      <w:r w:rsidR="001269DE" w:rsidRPr="003F7B11">
        <w:rPr>
          <w:rFonts w:ascii="Times New Roman" w:hAnsi="Times New Roman" w:cs="Times New Roman"/>
          <w:sz w:val="24"/>
          <w:szCs w:val="24"/>
          <w:lang w:val="bg-BG"/>
        </w:rPr>
        <w:t xml:space="preserve"> от подаване на </w:t>
      </w:r>
      <w:r w:rsidR="006F6687" w:rsidRPr="003F7B11">
        <w:rPr>
          <w:rFonts w:ascii="Times New Roman" w:hAnsi="Times New Roman" w:cs="Times New Roman"/>
          <w:sz w:val="24"/>
          <w:szCs w:val="24"/>
          <w:lang w:val="bg-BG"/>
        </w:rPr>
        <w:t>з</w:t>
      </w:r>
      <w:r w:rsidR="001269DE" w:rsidRPr="003F7B11">
        <w:rPr>
          <w:rFonts w:ascii="Times New Roman" w:hAnsi="Times New Roman" w:cs="Times New Roman"/>
          <w:sz w:val="24"/>
          <w:szCs w:val="24"/>
          <w:lang w:val="bg-BG"/>
        </w:rPr>
        <w:t>аявлението по чл. 13, ал. 1</w:t>
      </w:r>
      <w:r w:rsidR="002C794F" w:rsidRPr="003F7B11">
        <w:rPr>
          <w:rFonts w:ascii="Times New Roman" w:hAnsi="Times New Roman" w:cs="Times New Roman"/>
          <w:sz w:val="24"/>
          <w:szCs w:val="24"/>
          <w:lang w:val="bg-BG"/>
        </w:rPr>
        <w:t>, т. 1</w:t>
      </w:r>
      <w:r w:rsidR="001269DE" w:rsidRPr="003F7B11">
        <w:rPr>
          <w:rFonts w:ascii="Times New Roman" w:hAnsi="Times New Roman" w:cs="Times New Roman"/>
          <w:sz w:val="24"/>
          <w:szCs w:val="24"/>
          <w:lang w:val="bg-BG"/>
        </w:rPr>
        <w:t>.</w:t>
      </w:r>
    </w:p>
    <w:p w14:paraId="674671B1" w14:textId="55B85EDF" w:rsidR="00507D8D" w:rsidRPr="003F7B11" w:rsidRDefault="003E26D7"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w:t>
      </w:r>
      <w:r w:rsidR="00A35270" w:rsidRPr="003F7B11">
        <w:rPr>
          <w:rFonts w:ascii="Times New Roman" w:hAnsi="Times New Roman" w:cs="Times New Roman"/>
          <w:sz w:val="24"/>
          <w:szCs w:val="24"/>
          <w:lang w:val="bg-BG"/>
        </w:rPr>
        <w:t>2</w:t>
      </w:r>
      <w:r w:rsidRPr="003F7B11">
        <w:rPr>
          <w:rFonts w:ascii="Times New Roman" w:hAnsi="Times New Roman" w:cs="Times New Roman"/>
          <w:sz w:val="24"/>
          <w:szCs w:val="24"/>
          <w:lang w:val="bg-BG"/>
        </w:rPr>
        <w:t xml:space="preserve">) </w:t>
      </w:r>
      <w:r w:rsidR="00761363" w:rsidRPr="003F7B11">
        <w:rPr>
          <w:rFonts w:ascii="Times New Roman" w:hAnsi="Times New Roman" w:cs="Times New Roman"/>
          <w:sz w:val="24"/>
          <w:szCs w:val="24"/>
          <w:lang w:val="bg-BG"/>
        </w:rPr>
        <w:t>К</w:t>
      </w:r>
      <w:r w:rsidR="009A662F" w:rsidRPr="003F7B11">
        <w:rPr>
          <w:rFonts w:ascii="Times New Roman" w:hAnsi="Times New Roman" w:cs="Times New Roman"/>
          <w:sz w:val="24"/>
          <w:szCs w:val="24"/>
          <w:lang w:val="bg-BG"/>
        </w:rPr>
        <w:t xml:space="preserve">омисията за оценка може да изиска от лицето да отстрани </w:t>
      </w:r>
      <w:r w:rsidR="00456EA3" w:rsidRPr="003F7B11">
        <w:rPr>
          <w:rFonts w:ascii="Times New Roman" w:hAnsi="Times New Roman" w:cs="Times New Roman"/>
          <w:sz w:val="24"/>
          <w:szCs w:val="24"/>
          <w:lang w:val="bg-BG"/>
        </w:rPr>
        <w:t xml:space="preserve">установени </w:t>
      </w:r>
      <w:r w:rsidR="009A662F" w:rsidRPr="003F7B11">
        <w:rPr>
          <w:rFonts w:ascii="Times New Roman" w:hAnsi="Times New Roman" w:cs="Times New Roman"/>
          <w:sz w:val="24"/>
          <w:szCs w:val="24"/>
          <w:lang w:val="bg-BG"/>
        </w:rPr>
        <w:t>пропуски</w:t>
      </w:r>
      <w:r w:rsidR="00456EA3" w:rsidRPr="003F7B11">
        <w:rPr>
          <w:rFonts w:ascii="Times New Roman" w:hAnsi="Times New Roman" w:cs="Times New Roman"/>
          <w:sz w:val="24"/>
          <w:szCs w:val="24"/>
          <w:lang w:val="bg-BG"/>
        </w:rPr>
        <w:t xml:space="preserve"> </w:t>
      </w:r>
      <w:r w:rsidR="009A662F" w:rsidRPr="003F7B11">
        <w:rPr>
          <w:rFonts w:ascii="Times New Roman" w:hAnsi="Times New Roman" w:cs="Times New Roman"/>
          <w:sz w:val="24"/>
          <w:szCs w:val="24"/>
          <w:lang w:val="bg-BG"/>
        </w:rPr>
        <w:t xml:space="preserve">или да предостави допълнителна информация в рамките от 7 дни. В този случай, срокът  по ал. </w:t>
      </w:r>
      <w:r w:rsidR="002B07F1" w:rsidRPr="003F7B11">
        <w:rPr>
          <w:rFonts w:ascii="Times New Roman" w:hAnsi="Times New Roman" w:cs="Times New Roman"/>
          <w:sz w:val="24"/>
          <w:szCs w:val="24"/>
          <w:lang w:val="bg-BG"/>
        </w:rPr>
        <w:t>1</w:t>
      </w:r>
      <w:r w:rsidR="009A662F" w:rsidRPr="003F7B11">
        <w:rPr>
          <w:rFonts w:ascii="Times New Roman" w:hAnsi="Times New Roman" w:cs="Times New Roman"/>
          <w:sz w:val="24"/>
          <w:szCs w:val="24"/>
          <w:lang w:val="bg-BG"/>
        </w:rPr>
        <w:t xml:space="preserve"> спира да тече до отстраняване на пропуските.</w:t>
      </w:r>
    </w:p>
    <w:p w14:paraId="41750DA0" w14:textId="24513B7B" w:rsidR="00A72DF1" w:rsidRPr="003F7B11" w:rsidRDefault="00A35270"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w:t>
      </w:r>
      <w:r w:rsidR="00761363" w:rsidRPr="003F7B11">
        <w:rPr>
          <w:rFonts w:ascii="Times New Roman" w:hAnsi="Times New Roman" w:cs="Times New Roman"/>
          <w:sz w:val="24"/>
          <w:szCs w:val="24"/>
          <w:lang w:val="bg-BG"/>
        </w:rPr>
        <w:t>3</w:t>
      </w:r>
      <w:r w:rsidRPr="003F7B11">
        <w:rPr>
          <w:rFonts w:ascii="Times New Roman" w:hAnsi="Times New Roman" w:cs="Times New Roman"/>
          <w:sz w:val="24"/>
          <w:szCs w:val="24"/>
          <w:lang w:val="bg-BG"/>
        </w:rPr>
        <w:t>)</w:t>
      </w:r>
      <w:r w:rsidR="00762916" w:rsidRPr="003F7B11">
        <w:rPr>
          <w:rFonts w:ascii="Times New Roman" w:hAnsi="Times New Roman" w:cs="Times New Roman"/>
          <w:sz w:val="24"/>
          <w:szCs w:val="24"/>
          <w:lang w:val="bg-BG"/>
        </w:rPr>
        <w:t xml:space="preserve"> </w:t>
      </w:r>
      <w:r w:rsidR="00BB2B49" w:rsidRPr="003F7B11">
        <w:rPr>
          <w:rFonts w:ascii="Times New Roman" w:hAnsi="Times New Roman" w:cs="Times New Roman"/>
          <w:sz w:val="24"/>
          <w:szCs w:val="24"/>
          <w:lang w:val="bg-BG"/>
        </w:rPr>
        <w:t>Комисията за оценка</w:t>
      </w:r>
      <w:r w:rsidR="00762916" w:rsidRPr="003F7B11">
        <w:rPr>
          <w:rFonts w:ascii="Times New Roman" w:hAnsi="Times New Roman" w:cs="Times New Roman"/>
          <w:sz w:val="24"/>
          <w:szCs w:val="24"/>
          <w:lang w:val="bg-BG"/>
        </w:rPr>
        <w:t xml:space="preserve"> </w:t>
      </w:r>
      <w:r w:rsidR="00E61D5A" w:rsidRPr="003F7B11">
        <w:rPr>
          <w:rFonts w:ascii="Times New Roman" w:hAnsi="Times New Roman" w:cs="Times New Roman"/>
          <w:sz w:val="24"/>
          <w:szCs w:val="24"/>
          <w:lang w:val="bg-BG"/>
        </w:rPr>
        <w:t>провежда заседани</w:t>
      </w:r>
      <w:r w:rsidR="00C909DB" w:rsidRPr="003F7B11">
        <w:rPr>
          <w:rFonts w:ascii="Times New Roman" w:hAnsi="Times New Roman" w:cs="Times New Roman"/>
          <w:sz w:val="24"/>
          <w:szCs w:val="24"/>
          <w:lang w:val="bg-BG"/>
        </w:rPr>
        <w:t>я</w:t>
      </w:r>
      <w:r w:rsidR="00E61D5A" w:rsidRPr="003F7B11">
        <w:rPr>
          <w:rFonts w:ascii="Times New Roman" w:hAnsi="Times New Roman" w:cs="Times New Roman"/>
          <w:sz w:val="24"/>
          <w:szCs w:val="24"/>
          <w:lang w:val="bg-BG"/>
        </w:rPr>
        <w:t xml:space="preserve"> за разглеждане на постъпилите случаи</w:t>
      </w:r>
      <w:r w:rsidR="006F6687" w:rsidRPr="003F7B11">
        <w:rPr>
          <w:rFonts w:ascii="Times New Roman" w:hAnsi="Times New Roman" w:cs="Times New Roman"/>
          <w:sz w:val="24"/>
          <w:szCs w:val="24"/>
          <w:lang w:val="bg-BG"/>
        </w:rPr>
        <w:t xml:space="preserve">, по време на </w:t>
      </w:r>
      <w:r w:rsidR="006B1C58" w:rsidRPr="003F7B11">
        <w:rPr>
          <w:rFonts w:ascii="Times New Roman" w:hAnsi="Times New Roman" w:cs="Times New Roman"/>
          <w:sz w:val="24"/>
          <w:szCs w:val="24"/>
          <w:lang w:val="bg-BG"/>
        </w:rPr>
        <w:t>които интервюира лиц</w:t>
      </w:r>
      <w:r w:rsidR="002B07F1" w:rsidRPr="003F7B11">
        <w:rPr>
          <w:rFonts w:ascii="Times New Roman" w:hAnsi="Times New Roman" w:cs="Times New Roman"/>
          <w:sz w:val="24"/>
          <w:szCs w:val="24"/>
          <w:lang w:val="bg-BG"/>
        </w:rPr>
        <w:t>ата</w:t>
      </w:r>
      <w:r w:rsidR="00E61D5A" w:rsidRPr="003F7B11">
        <w:rPr>
          <w:rFonts w:ascii="Times New Roman" w:hAnsi="Times New Roman" w:cs="Times New Roman"/>
          <w:sz w:val="24"/>
          <w:szCs w:val="24"/>
          <w:lang w:val="bg-BG"/>
        </w:rPr>
        <w:t xml:space="preserve">. </w:t>
      </w:r>
      <w:r w:rsidR="002B07F1" w:rsidRPr="003F7B11">
        <w:rPr>
          <w:rFonts w:ascii="Times New Roman" w:hAnsi="Times New Roman" w:cs="Times New Roman"/>
          <w:sz w:val="24"/>
          <w:szCs w:val="24"/>
          <w:lang w:val="bg-BG"/>
        </w:rPr>
        <w:t>К</w:t>
      </w:r>
      <w:r w:rsidR="00C909DB" w:rsidRPr="003F7B11">
        <w:rPr>
          <w:rFonts w:ascii="Times New Roman" w:hAnsi="Times New Roman" w:cs="Times New Roman"/>
          <w:sz w:val="24"/>
          <w:szCs w:val="24"/>
          <w:lang w:val="bg-BG"/>
        </w:rPr>
        <w:t>омисията за оценка</w:t>
      </w:r>
      <w:r w:rsidR="00E61D5A" w:rsidRPr="003F7B11">
        <w:rPr>
          <w:rFonts w:ascii="Times New Roman" w:hAnsi="Times New Roman" w:cs="Times New Roman"/>
          <w:sz w:val="24"/>
          <w:szCs w:val="24"/>
          <w:lang w:val="bg-BG"/>
        </w:rPr>
        <w:t xml:space="preserve"> </w:t>
      </w:r>
      <w:r w:rsidR="002B07F1" w:rsidRPr="003F7B11">
        <w:rPr>
          <w:rFonts w:ascii="Times New Roman" w:hAnsi="Times New Roman" w:cs="Times New Roman"/>
          <w:sz w:val="24"/>
          <w:szCs w:val="24"/>
          <w:lang w:val="bg-BG"/>
        </w:rPr>
        <w:t>заседава в пълен състав</w:t>
      </w:r>
      <w:r w:rsidR="00C1775C" w:rsidRPr="003F7B11">
        <w:rPr>
          <w:rFonts w:ascii="Times New Roman" w:hAnsi="Times New Roman" w:cs="Times New Roman"/>
          <w:sz w:val="24"/>
          <w:szCs w:val="24"/>
          <w:lang w:val="bg-BG"/>
        </w:rPr>
        <w:t xml:space="preserve"> </w:t>
      </w:r>
      <w:r w:rsidR="00A72DF1" w:rsidRPr="003F7B11">
        <w:rPr>
          <w:rFonts w:ascii="Times New Roman" w:hAnsi="Times New Roman" w:cs="Times New Roman"/>
          <w:sz w:val="24"/>
          <w:szCs w:val="24"/>
          <w:lang w:val="bg-BG"/>
        </w:rPr>
        <w:t xml:space="preserve">на </w:t>
      </w:r>
      <w:r w:rsidR="00C1775C" w:rsidRPr="003F7B11">
        <w:rPr>
          <w:rFonts w:ascii="Times New Roman" w:hAnsi="Times New Roman" w:cs="Times New Roman"/>
          <w:sz w:val="24"/>
          <w:szCs w:val="24"/>
          <w:lang w:val="bg-BG"/>
        </w:rPr>
        <w:t>място или дистанционно чрез средства за видеоконферентна връзка</w:t>
      </w:r>
      <w:r w:rsidR="008A0001" w:rsidRPr="003F7B11">
        <w:rPr>
          <w:rFonts w:ascii="Times New Roman" w:hAnsi="Times New Roman" w:cs="Times New Roman"/>
          <w:sz w:val="24"/>
          <w:szCs w:val="24"/>
          <w:lang w:val="bg-BG"/>
        </w:rPr>
        <w:t>, ако това предпочитание е посочено в Заявлението</w:t>
      </w:r>
      <w:r w:rsidR="00686C5A" w:rsidRPr="003F7B11">
        <w:rPr>
          <w:rFonts w:ascii="Times New Roman" w:hAnsi="Times New Roman" w:cs="Times New Roman"/>
          <w:sz w:val="24"/>
          <w:szCs w:val="24"/>
          <w:lang w:val="bg-BG"/>
        </w:rPr>
        <w:t xml:space="preserve"> по чл. 13, ал. 1, т. 1</w:t>
      </w:r>
      <w:r w:rsidR="00A72DF1" w:rsidRPr="003F7B11">
        <w:rPr>
          <w:rFonts w:ascii="Times New Roman" w:hAnsi="Times New Roman" w:cs="Times New Roman"/>
          <w:sz w:val="24"/>
          <w:szCs w:val="24"/>
          <w:lang w:val="bg-BG"/>
        </w:rPr>
        <w:t>.</w:t>
      </w:r>
    </w:p>
    <w:p w14:paraId="69718491" w14:textId="5C182894" w:rsidR="00C1775C" w:rsidRPr="003F7B11" w:rsidRDefault="00A72DF1" w:rsidP="008804AB">
      <w:pPr>
        <w:pStyle w:val="a4"/>
        <w:spacing w:after="0" w:line="240" w:lineRule="auto"/>
        <w:ind w:left="0" w:firstLine="720"/>
        <w:jc w:val="both"/>
        <w:rPr>
          <w:rFonts w:ascii="Times New Roman" w:hAnsi="Times New Roman" w:cs="Times New Roman"/>
          <w:b/>
          <w:bCs/>
          <w:sz w:val="24"/>
          <w:szCs w:val="24"/>
          <w:lang w:val="bg-BG"/>
        </w:rPr>
      </w:pPr>
      <w:r w:rsidRPr="003F7B11">
        <w:rPr>
          <w:rFonts w:ascii="Times New Roman" w:hAnsi="Times New Roman" w:cs="Times New Roman"/>
          <w:sz w:val="24"/>
          <w:szCs w:val="24"/>
          <w:lang w:val="bg-BG"/>
        </w:rPr>
        <w:t>(</w:t>
      </w:r>
      <w:r w:rsidR="00761363" w:rsidRPr="003F7B11">
        <w:rPr>
          <w:rFonts w:ascii="Times New Roman" w:hAnsi="Times New Roman" w:cs="Times New Roman"/>
          <w:sz w:val="24"/>
          <w:szCs w:val="24"/>
          <w:lang w:val="bg-BG"/>
        </w:rPr>
        <w:t>4</w:t>
      </w:r>
      <w:r w:rsidRPr="003F7B11">
        <w:rPr>
          <w:rFonts w:ascii="Times New Roman" w:hAnsi="Times New Roman" w:cs="Times New Roman"/>
          <w:sz w:val="24"/>
          <w:szCs w:val="24"/>
          <w:lang w:val="bg-BG"/>
        </w:rPr>
        <w:t>) П</w:t>
      </w:r>
      <w:r w:rsidR="00C1775C" w:rsidRPr="003F7B11">
        <w:rPr>
          <w:rFonts w:ascii="Times New Roman" w:hAnsi="Times New Roman" w:cs="Times New Roman"/>
          <w:sz w:val="24"/>
          <w:szCs w:val="24"/>
          <w:lang w:val="bg-BG"/>
        </w:rPr>
        <w:t>ри изготвянето на оценката</w:t>
      </w:r>
      <w:r w:rsidRPr="003F7B11">
        <w:rPr>
          <w:rFonts w:ascii="Times New Roman" w:hAnsi="Times New Roman" w:cs="Times New Roman"/>
          <w:sz w:val="24"/>
          <w:szCs w:val="24"/>
          <w:lang w:val="bg-BG"/>
        </w:rPr>
        <w:t xml:space="preserve"> Комисията за оценка</w:t>
      </w:r>
      <w:r w:rsidR="00C1775C" w:rsidRPr="003F7B11">
        <w:rPr>
          <w:rFonts w:ascii="Times New Roman" w:hAnsi="Times New Roman" w:cs="Times New Roman"/>
          <w:sz w:val="24"/>
          <w:szCs w:val="24"/>
          <w:lang w:val="bg-BG"/>
        </w:rPr>
        <w:t xml:space="preserve">: </w:t>
      </w:r>
    </w:p>
    <w:p w14:paraId="42F7AFC7" w14:textId="27E6E37A" w:rsidR="00C1775C" w:rsidRPr="003F7B11" w:rsidRDefault="00C1775C"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1. попълва Карта за оценка (Приложение № 2) въз основа на заявените от лицето данни в Заявлението, вкл. въпросника за самооценка (Приложение № 1)</w:t>
      </w:r>
      <w:r w:rsidR="00A72DF1" w:rsidRPr="003F7B11">
        <w:rPr>
          <w:rFonts w:ascii="Times New Roman" w:hAnsi="Times New Roman" w:cs="Times New Roman"/>
          <w:sz w:val="24"/>
          <w:szCs w:val="24"/>
          <w:lang w:val="bg-BG"/>
        </w:rPr>
        <w:t xml:space="preserve"> и </w:t>
      </w:r>
      <w:r w:rsidR="000528AA" w:rsidRPr="003F7B11">
        <w:rPr>
          <w:rFonts w:ascii="Times New Roman" w:hAnsi="Times New Roman" w:cs="Times New Roman"/>
          <w:sz w:val="24"/>
          <w:szCs w:val="24"/>
          <w:lang w:val="bg-BG"/>
        </w:rPr>
        <w:t xml:space="preserve">констатациите, направени </w:t>
      </w:r>
      <w:r w:rsidR="00A72DF1" w:rsidRPr="003F7B11">
        <w:rPr>
          <w:rFonts w:ascii="Times New Roman" w:hAnsi="Times New Roman" w:cs="Times New Roman"/>
          <w:sz w:val="24"/>
          <w:szCs w:val="24"/>
          <w:lang w:val="bg-BG"/>
        </w:rPr>
        <w:t>по време на интервюто</w:t>
      </w:r>
      <w:r w:rsidRPr="003F7B11">
        <w:rPr>
          <w:rFonts w:ascii="Times New Roman" w:hAnsi="Times New Roman" w:cs="Times New Roman"/>
          <w:sz w:val="24"/>
          <w:szCs w:val="24"/>
          <w:lang w:val="bg-BG"/>
        </w:rPr>
        <w:t>.</w:t>
      </w:r>
    </w:p>
    <w:p w14:paraId="331F3DDC" w14:textId="3412CEBB" w:rsidR="00C1775C" w:rsidRPr="003F7B11" w:rsidRDefault="00C1775C"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2. използва информация от експертното решение на ТЕЛК/НЕЛК</w:t>
      </w:r>
      <w:r w:rsidR="00D06267" w:rsidRPr="003F7B11">
        <w:rPr>
          <w:rFonts w:ascii="Times New Roman" w:hAnsi="Times New Roman" w:cs="Times New Roman"/>
          <w:sz w:val="24"/>
          <w:szCs w:val="24"/>
          <w:lang w:val="bg-BG"/>
        </w:rPr>
        <w:t xml:space="preserve"> с цел установяване на принадлежността на кандидата към групата на лица с трайни увреждания и</w:t>
      </w:r>
      <w:r w:rsidR="00D06267" w:rsidRPr="003F7B11">
        <w:t xml:space="preserve"> </w:t>
      </w:r>
      <w:r w:rsidR="00D06267" w:rsidRPr="003F7B11">
        <w:rPr>
          <w:rFonts w:ascii="Times New Roman" w:hAnsi="Times New Roman" w:cs="Times New Roman"/>
          <w:sz w:val="24"/>
          <w:szCs w:val="24"/>
          <w:lang w:val="bg-BG"/>
        </w:rPr>
        <w:t>функционалните затруднения, свързани със здравословното състояние/ увреждането</w:t>
      </w:r>
      <w:r w:rsidR="009E5C2A" w:rsidRPr="003F7B11">
        <w:rPr>
          <w:rFonts w:ascii="Times New Roman" w:hAnsi="Times New Roman" w:cs="Times New Roman"/>
          <w:sz w:val="24"/>
          <w:szCs w:val="24"/>
          <w:lang w:val="bg-BG"/>
        </w:rPr>
        <w:t>, съобразно резултатите от медицинската експертиза</w:t>
      </w:r>
      <w:r w:rsidRPr="003F7B11">
        <w:rPr>
          <w:rFonts w:ascii="Times New Roman" w:hAnsi="Times New Roman" w:cs="Times New Roman"/>
          <w:sz w:val="24"/>
          <w:szCs w:val="24"/>
          <w:lang w:val="bg-BG"/>
        </w:rPr>
        <w:t>.</w:t>
      </w:r>
    </w:p>
    <w:p w14:paraId="5094EF39" w14:textId="5B0988C2" w:rsidR="00C1775C" w:rsidRPr="003F7B11" w:rsidRDefault="00C1775C" w:rsidP="00D06267">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3. изисква допълнителна информация (ако е необходимо).</w:t>
      </w:r>
    </w:p>
    <w:p w14:paraId="7237E6F2" w14:textId="43814A46" w:rsidR="00367CD7" w:rsidRPr="003F7B11" w:rsidRDefault="00762143" w:rsidP="008804AB">
      <w:pPr>
        <w:pStyle w:val="a4"/>
        <w:tabs>
          <w:tab w:val="left" w:pos="0"/>
        </w:tabs>
        <w:suppressAutoHyphens/>
        <w:spacing w:after="0" w:line="240" w:lineRule="auto"/>
        <w:ind w:left="0" w:hanging="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Pr="003F7B11">
        <w:rPr>
          <w:rFonts w:ascii="Times New Roman" w:hAnsi="Times New Roman" w:cs="Times New Roman"/>
          <w:sz w:val="24"/>
          <w:szCs w:val="24"/>
          <w:lang w:val="bg-BG"/>
        </w:rPr>
        <w:tab/>
      </w:r>
      <w:r w:rsidR="0094478F" w:rsidRPr="003F7B11">
        <w:rPr>
          <w:rFonts w:ascii="Times New Roman" w:hAnsi="Times New Roman" w:cs="Times New Roman"/>
          <w:sz w:val="24"/>
          <w:szCs w:val="24"/>
          <w:lang w:val="bg-BG"/>
        </w:rPr>
        <w:t>(</w:t>
      </w:r>
      <w:r w:rsidR="00761363" w:rsidRPr="003F7B11">
        <w:rPr>
          <w:rFonts w:ascii="Times New Roman" w:hAnsi="Times New Roman" w:cs="Times New Roman"/>
          <w:sz w:val="24"/>
          <w:szCs w:val="24"/>
          <w:lang w:val="bg-BG"/>
        </w:rPr>
        <w:t>5</w:t>
      </w:r>
      <w:r w:rsidR="0094478F"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И</w:t>
      </w:r>
      <w:r w:rsidR="00367CD7" w:rsidRPr="003F7B11">
        <w:rPr>
          <w:rFonts w:ascii="Times New Roman" w:hAnsi="Times New Roman" w:cs="Times New Roman"/>
          <w:sz w:val="24"/>
          <w:szCs w:val="24"/>
          <w:lang w:val="bg-BG"/>
        </w:rPr>
        <w:t>звършването на дистанционно интервю, включително подготовката на членовете на Комисията</w:t>
      </w:r>
      <w:r w:rsidR="00E037D4" w:rsidRPr="003F7B11">
        <w:rPr>
          <w:rFonts w:ascii="Times New Roman" w:hAnsi="Times New Roman" w:cs="Times New Roman"/>
          <w:sz w:val="24"/>
          <w:szCs w:val="24"/>
          <w:lang w:val="bg-BG"/>
        </w:rPr>
        <w:t xml:space="preserve"> за оценка</w:t>
      </w:r>
      <w:r w:rsidR="00367CD7" w:rsidRPr="003F7B11">
        <w:rPr>
          <w:rFonts w:ascii="Times New Roman" w:hAnsi="Times New Roman" w:cs="Times New Roman"/>
          <w:sz w:val="24"/>
          <w:szCs w:val="24"/>
          <w:lang w:val="bg-BG"/>
        </w:rPr>
        <w:t xml:space="preserve">, които го организират и провеждат, и средствата за видео </w:t>
      </w:r>
      <w:r w:rsidR="00046547" w:rsidRPr="003F7B11">
        <w:rPr>
          <w:rFonts w:ascii="Times New Roman" w:hAnsi="Times New Roman" w:cs="Times New Roman"/>
          <w:sz w:val="24"/>
          <w:szCs w:val="24"/>
          <w:lang w:val="bg-BG"/>
        </w:rPr>
        <w:t>комуникация, следва да отговаря</w:t>
      </w:r>
      <w:r w:rsidR="00367CD7" w:rsidRPr="003F7B11">
        <w:rPr>
          <w:rFonts w:ascii="Times New Roman" w:hAnsi="Times New Roman" w:cs="Times New Roman"/>
          <w:sz w:val="24"/>
          <w:szCs w:val="24"/>
          <w:lang w:val="bg-BG"/>
        </w:rPr>
        <w:t xml:space="preserve"> на следните изисквания:</w:t>
      </w:r>
    </w:p>
    <w:p w14:paraId="65A3BE2F" w14:textId="1245B00B" w:rsidR="00367CD7" w:rsidRPr="003F7B11" w:rsidRDefault="0094478F"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1. </w:t>
      </w:r>
      <w:r w:rsidR="00C457F1" w:rsidRPr="003F7B11">
        <w:rPr>
          <w:rFonts w:ascii="Times New Roman" w:hAnsi="Times New Roman" w:cs="Times New Roman"/>
          <w:sz w:val="24"/>
          <w:szCs w:val="24"/>
          <w:lang w:val="bg-BG"/>
        </w:rPr>
        <w:t xml:space="preserve"> </w:t>
      </w:r>
      <w:r w:rsidR="00526FEC" w:rsidRPr="003F7B11">
        <w:rPr>
          <w:rFonts w:ascii="Times New Roman" w:hAnsi="Times New Roman" w:cs="Times New Roman"/>
          <w:sz w:val="24"/>
          <w:szCs w:val="24"/>
          <w:lang w:val="bg-BG"/>
        </w:rPr>
        <w:t>у</w:t>
      </w:r>
      <w:r w:rsidR="00367CD7" w:rsidRPr="003F7B11">
        <w:rPr>
          <w:rFonts w:ascii="Times New Roman" w:hAnsi="Times New Roman" w:cs="Times New Roman"/>
          <w:sz w:val="24"/>
          <w:szCs w:val="24"/>
          <w:lang w:val="bg-BG"/>
        </w:rPr>
        <w:t xml:space="preserve">частие на всички членове на Комисията за </w:t>
      </w:r>
      <w:r w:rsidR="00CE6335" w:rsidRPr="003F7B11">
        <w:rPr>
          <w:rFonts w:ascii="Times New Roman" w:hAnsi="Times New Roman" w:cs="Times New Roman"/>
          <w:sz w:val="24"/>
          <w:szCs w:val="24"/>
          <w:lang w:val="bg-BG"/>
        </w:rPr>
        <w:t>оценка</w:t>
      </w:r>
      <w:r w:rsidR="00367CD7" w:rsidRPr="003F7B11">
        <w:rPr>
          <w:rFonts w:ascii="Times New Roman" w:hAnsi="Times New Roman" w:cs="Times New Roman"/>
          <w:sz w:val="24"/>
          <w:szCs w:val="24"/>
          <w:lang w:val="bg-BG"/>
        </w:rPr>
        <w:t xml:space="preserve"> при провеждане на интервюто</w:t>
      </w:r>
      <w:r w:rsidR="00046547" w:rsidRPr="003F7B11">
        <w:rPr>
          <w:rFonts w:ascii="Times New Roman" w:hAnsi="Times New Roman" w:cs="Times New Roman"/>
          <w:sz w:val="24"/>
          <w:szCs w:val="24"/>
          <w:lang w:val="bg-BG"/>
        </w:rPr>
        <w:t>;</w:t>
      </w:r>
    </w:p>
    <w:p w14:paraId="55C3FD0B" w14:textId="30926C2E" w:rsidR="00367CD7" w:rsidRPr="003F7B11" w:rsidRDefault="0094478F"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2.</w:t>
      </w:r>
      <w:r w:rsidR="00C457F1" w:rsidRPr="003F7B11">
        <w:rPr>
          <w:rFonts w:ascii="Times New Roman" w:hAnsi="Times New Roman" w:cs="Times New Roman"/>
          <w:sz w:val="24"/>
          <w:szCs w:val="24"/>
          <w:lang w:val="bg-BG"/>
        </w:rPr>
        <w:t xml:space="preserve"> </w:t>
      </w:r>
      <w:r w:rsidR="00526FEC" w:rsidRPr="003F7B11">
        <w:rPr>
          <w:rFonts w:ascii="Times New Roman" w:hAnsi="Times New Roman" w:cs="Times New Roman"/>
          <w:sz w:val="24"/>
          <w:szCs w:val="24"/>
          <w:lang w:val="bg-BG"/>
        </w:rPr>
        <w:t>у</w:t>
      </w:r>
      <w:r w:rsidR="00367CD7" w:rsidRPr="003F7B11">
        <w:rPr>
          <w:rFonts w:ascii="Times New Roman" w:hAnsi="Times New Roman" w:cs="Times New Roman"/>
          <w:sz w:val="24"/>
          <w:szCs w:val="24"/>
          <w:lang w:val="bg-BG"/>
        </w:rPr>
        <w:t xml:space="preserve">частие на човека с </w:t>
      </w:r>
      <w:r w:rsidR="00D66156" w:rsidRPr="003F7B11">
        <w:rPr>
          <w:rFonts w:ascii="Times New Roman" w:hAnsi="Times New Roman" w:cs="Times New Roman"/>
          <w:sz w:val="24"/>
          <w:szCs w:val="24"/>
          <w:lang w:val="bg-BG"/>
        </w:rPr>
        <w:t xml:space="preserve">трайно </w:t>
      </w:r>
      <w:r w:rsidR="00367CD7" w:rsidRPr="003F7B11">
        <w:rPr>
          <w:rFonts w:ascii="Times New Roman" w:hAnsi="Times New Roman" w:cs="Times New Roman"/>
          <w:sz w:val="24"/>
          <w:szCs w:val="24"/>
          <w:lang w:val="bg-BG"/>
        </w:rPr>
        <w:t xml:space="preserve">увреждане </w:t>
      </w:r>
      <w:r w:rsidR="00046547" w:rsidRPr="003F7B11">
        <w:rPr>
          <w:rFonts w:ascii="Times New Roman" w:hAnsi="Times New Roman" w:cs="Times New Roman"/>
          <w:sz w:val="24"/>
          <w:szCs w:val="24"/>
          <w:lang w:val="bg-BG"/>
        </w:rPr>
        <w:t>или</w:t>
      </w:r>
      <w:r w:rsidR="00367CD7" w:rsidRPr="003F7B11">
        <w:rPr>
          <w:rFonts w:ascii="Times New Roman" w:hAnsi="Times New Roman" w:cs="Times New Roman"/>
          <w:sz w:val="24"/>
          <w:szCs w:val="24"/>
          <w:lang w:val="bg-BG"/>
        </w:rPr>
        <w:t xml:space="preserve"> </w:t>
      </w:r>
      <w:r w:rsidR="00046547" w:rsidRPr="003F7B11">
        <w:rPr>
          <w:rFonts w:ascii="Times New Roman" w:hAnsi="Times New Roman" w:cs="Times New Roman"/>
          <w:sz w:val="24"/>
          <w:szCs w:val="24"/>
          <w:lang w:val="bg-BG"/>
        </w:rPr>
        <w:t xml:space="preserve">неговия </w:t>
      </w:r>
      <w:r w:rsidR="00127F7C" w:rsidRPr="003F7B11">
        <w:rPr>
          <w:rFonts w:ascii="Times New Roman" w:hAnsi="Times New Roman" w:cs="Times New Roman"/>
          <w:sz w:val="24"/>
          <w:szCs w:val="24"/>
          <w:lang w:val="bg-BG"/>
        </w:rPr>
        <w:t>закон</w:t>
      </w:r>
      <w:r w:rsidR="00046547" w:rsidRPr="003F7B11">
        <w:rPr>
          <w:rFonts w:ascii="Times New Roman" w:hAnsi="Times New Roman" w:cs="Times New Roman"/>
          <w:sz w:val="24"/>
          <w:szCs w:val="24"/>
          <w:lang w:val="bg-BG"/>
        </w:rPr>
        <w:t xml:space="preserve">ен </w:t>
      </w:r>
      <w:r w:rsidR="00127F7C" w:rsidRPr="003F7B11">
        <w:rPr>
          <w:rFonts w:ascii="Times New Roman" w:hAnsi="Times New Roman" w:cs="Times New Roman"/>
          <w:sz w:val="24"/>
          <w:szCs w:val="24"/>
          <w:lang w:val="bg-BG"/>
        </w:rPr>
        <w:t>представител/ упълномощено от него лице</w:t>
      </w:r>
      <w:r w:rsidR="00367CD7" w:rsidRPr="003F7B11">
        <w:rPr>
          <w:rFonts w:ascii="Times New Roman" w:hAnsi="Times New Roman" w:cs="Times New Roman"/>
          <w:sz w:val="24"/>
          <w:szCs w:val="24"/>
          <w:lang w:val="bg-BG"/>
        </w:rPr>
        <w:t xml:space="preserve"> (когато е необходимо)</w:t>
      </w:r>
      <w:r w:rsidR="00046547" w:rsidRPr="003F7B11">
        <w:rPr>
          <w:rFonts w:ascii="Times New Roman" w:hAnsi="Times New Roman" w:cs="Times New Roman"/>
          <w:sz w:val="24"/>
          <w:szCs w:val="24"/>
          <w:lang w:val="bg-BG"/>
        </w:rPr>
        <w:t>;</w:t>
      </w:r>
    </w:p>
    <w:p w14:paraId="23E5031C" w14:textId="5DBFD8B1" w:rsidR="00C457F1" w:rsidRPr="003F7B11" w:rsidRDefault="0094478F" w:rsidP="008804AB">
      <w:pPr>
        <w:pStyle w:val="a4"/>
        <w:spacing w:after="0" w:line="240" w:lineRule="auto"/>
        <w:ind w:left="0"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3.</w:t>
      </w:r>
      <w:r w:rsidR="00C457F1" w:rsidRPr="003F7B11">
        <w:rPr>
          <w:rFonts w:ascii="Times New Roman" w:hAnsi="Times New Roman" w:cs="Times New Roman"/>
          <w:sz w:val="24"/>
          <w:szCs w:val="24"/>
          <w:lang w:val="bg-BG"/>
        </w:rPr>
        <w:t xml:space="preserve"> </w:t>
      </w:r>
      <w:r w:rsidR="00526FEC" w:rsidRPr="003F7B11">
        <w:rPr>
          <w:rFonts w:ascii="Times New Roman" w:hAnsi="Times New Roman" w:cs="Times New Roman"/>
          <w:sz w:val="24"/>
          <w:szCs w:val="24"/>
          <w:lang w:val="bg-BG"/>
        </w:rPr>
        <w:t>п</w:t>
      </w:r>
      <w:r w:rsidR="00367CD7" w:rsidRPr="003F7B11">
        <w:rPr>
          <w:rFonts w:ascii="Times New Roman" w:hAnsi="Times New Roman" w:cs="Times New Roman"/>
          <w:sz w:val="24"/>
          <w:szCs w:val="24"/>
          <w:lang w:val="bg-BG"/>
        </w:rPr>
        <w:t>рилагане на принципите и изискванията за защита на</w:t>
      </w:r>
      <w:r w:rsidR="00E037D4" w:rsidRPr="003F7B11">
        <w:rPr>
          <w:rFonts w:ascii="Times New Roman" w:hAnsi="Times New Roman" w:cs="Times New Roman"/>
          <w:sz w:val="24"/>
          <w:szCs w:val="24"/>
          <w:lang w:val="bg-BG"/>
        </w:rPr>
        <w:t xml:space="preserve"> личните данни</w:t>
      </w:r>
      <w:r w:rsidR="002C794F" w:rsidRPr="003F7B11">
        <w:rPr>
          <w:rFonts w:ascii="Times New Roman" w:hAnsi="Times New Roman" w:cs="Times New Roman"/>
          <w:sz w:val="24"/>
          <w:szCs w:val="24"/>
          <w:lang w:val="bg-BG"/>
        </w:rPr>
        <w:t>.</w:t>
      </w:r>
    </w:p>
    <w:p w14:paraId="3A38D519" w14:textId="2B553E28" w:rsidR="00745AAA" w:rsidRPr="003F7B11" w:rsidRDefault="001F4058"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lastRenderedPageBreak/>
        <w:t>(</w:t>
      </w:r>
      <w:r w:rsidR="00761363" w:rsidRPr="003F7B11">
        <w:rPr>
          <w:rFonts w:ascii="Times New Roman" w:hAnsi="Times New Roman" w:cs="Times New Roman"/>
          <w:sz w:val="24"/>
          <w:szCs w:val="24"/>
          <w:lang w:val="bg-BG"/>
        </w:rPr>
        <w:t>6</w:t>
      </w:r>
      <w:r w:rsidR="00544CE5" w:rsidRPr="003F7B11">
        <w:rPr>
          <w:rFonts w:ascii="Times New Roman" w:hAnsi="Times New Roman" w:cs="Times New Roman"/>
          <w:sz w:val="24"/>
          <w:szCs w:val="24"/>
          <w:lang w:val="bg-BG"/>
        </w:rPr>
        <w:t>)</w:t>
      </w:r>
      <w:r w:rsidR="00745AAA" w:rsidRPr="003F7B11">
        <w:rPr>
          <w:rFonts w:ascii="Times New Roman" w:hAnsi="Times New Roman" w:cs="Times New Roman"/>
          <w:sz w:val="24"/>
          <w:szCs w:val="24"/>
          <w:lang w:val="bg-BG"/>
        </w:rPr>
        <w:t xml:space="preserve"> Всеки един от членовете на Комисията за оценка може да задава въпроси на лицето</w:t>
      </w:r>
      <w:r w:rsidR="004B7FFA" w:rsidRPr="003F7B11">
        <w:rPr>
          <w:rFonts w:ascii="Times New Roman" w:hAnsi="Times New Roman" w:cs="Times New Roman"/>
          <w:sz w:val="24"/>
          <w:szCs w:val="24"/>
          <w:lang w:val="bg-BG"/>
        </w:rPr>
        <w:t xml:space="preserve"> по време на интервюто</w:t>
      </w:r>
      <w:r w:rsidR="00745AAA" w:rsidRPr="003F7B11">
        <w:rPr>
          <w:rFonts w:ascii="Times New Roman" w:hAnsi="Times New Roman" w:cs="Times New Roman"/>
          <w:sz w:val="24"/>
          <w:szCs w:val="24"/>
          <w:lang w:val="bg-BG"/>
        </w:rPr>
        <w:t xml:space="preserve"> или да проверява отделни обстоятелства, свързани с оценката.  </w:t>
      </w:r>
    </w:p>
    <w:p w14:paraId="0EA6B45F" w14:textId="00122E2B" w:rsidR="00762143" w:rsidRPr="003F7B11" w:rsidRDefault="00762143"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Чл. </w:t>
      </w:r>
      <w:r w:rsidR="00745AAA" w:rsidRPr="003F7B11">
        <w:rPr>
          <w:rFonts w:ascii="Times New Roman" w:hAnsi="Times New Roman" w:cs="Times New Roman"/>
          <w:sz w:val="24"/>
          <w:szCs w:val="24"/>
          <w:lang w:val="bg-BG"/>
        </w:rPr>
        <w:t>1</w:t>
      </w:r>
      <w:r w:rsidR="001A408A" w:rsidRPr="003F7B11">
        <w:rPr>
          <w:rFonts w:ascii="Times New Roman" w:hAnsi="Times New Roman" w:cs="Times New Roman"/>
          <w:sz w:val="24"/>
          <w:szCs w:val="24"/>
          <w:lang w:val="bg-BG"/>
        </w:rPr>
        <w:t>5</w:t>
      </w:r>
      <w:r w:rsidR="00745AAA" w:rsidRPr="003F7B11">
        <w:rPr>
          <w:rFonts w:ascii="Times New Roman" w:hAnsi="Times New Roman" w:cs="Times New Roman"/>
          <w:sz w:val="24"/>
          <w:szCs w:val="24"/>
          <w:lang w:val="bg-BG"/>
        </w:rPr>
        <w:t xml:space="preserve">. </w:t>
      </w:r>
      <w:r w:rsidR="00C14B84" w:rsidRPr="003F7B11">
        <w:rPr>
          <w:rFonts w:ascii="Times New Roman" w:hAnsi="Times New Roman" w:cs="Times New Roman"/>
          <w:sz w:val="24"/>
          <w:szCs w:val="24"/>
          <w:lang w:val="bg-BG"/>
        </w:rPr>
        <w:t xml:space="preserve">(1) </w:t>
      </w:r>
      <w:r w:rsidRPr="003F7B11">
        <w:rPr>
          <w:rFonts w:ascii="Times New Roman" w:hAnsi="Times New Roman" w:cs="Times New Roman"/>
          <w:sz w:val="24"/>
          <w:szCs w:val="24"/>
          <w:lang w:val="bg-BG"/>
        </w:rPr>
        <w:t>Комисията</w:t>
      </w:r>
      <w:r w:rsidR="00EC63C9" w:rsidRPr="003F7B11">
        <w:rPr>
          <w:rFonts w:ascii="Times New Roman" w:hAnsi="Times New Roman" w:cs="Times New Roman"/>
          <w:sz w:val="24"/>
          <w:szCs w:val="24"/>
          <w:lang w:val="bg-BG"/>
        </w:rPr>
        <w:t xml:space="preserve"> за оценка</w:t>
      </w:r>
      <w:r w:rsidRPr="003F7B11">
        <w:rPr>
          <w:rFonts w:ascii="Times New Roman" w:hAnsi="Times New Roman" w:cs="Times New Roman"/>
          <w:sz w:val="24"/>
          <w:szCs w:val="24"/>
          <w:lang w:val="bg-BG"/>
        </w:rPr>
        <w:t xml:space="preserve"> събира, обработва, </w:t>
      </w:r>
      <w:r w:rsidR="000A1442" w:rsidRPr="003F7B11">
        <w:rPr>
          <w:rFonts w:ascii="Times New Roman" w:hAnsi="Times New Roman" w:cs="Times New Roman"/>
          <w:sz w:val="24"/>
          <w:szCs w:val="24"/>
          <w:lang w:val="bg-BG"/>
        </w:rPr>
        <w:t xml:space="preserve">съхранява и използва информация за целите на оценяването и подбора по тази методика </w:t>
      </w:r>
      <w:r w:rsidR="0091211A" w:rsidRPr="003F7B11">
        <w:rPr>
          <w:rFonts w:ascii="Times New Roman" w:hAnsi="Times New Roman" w:cs="Times New Roman"/>
          <w:sz w:val="24"/>
          <w:szCs w:val="24"/>
          <w:lang w:val="bg-BG"/>
        </w:rPr>
        <w:t xml:space="preserve">в </w:t>
      </w:r>
      <w:r w:rsidR="00E53416">
        <w:rPr>
          <w:rFonts w:ascii="Times New Roman" w:hAnsi="Times New Roman" w:cs="Times New Roman"/>
          <w:sz w:val="24"/>
          <w:szCs w:val="24"/>
          <w:lang w:val="bg-BG"/>
        </w:rPr>
        <w:t>И</w:t>
      </w:r>
      <w:r w:rsidR="0091211A" w:rsidRPr="003F7B11">
        <w:rPr>
          <w:rFonts w:ascii="Times New Roman" w:hAnsi="Times New Roman" w:cs="Times New Roman"/>
          <w:sz w:val="24"/>
          <w:szCs w:val="24"/>
          <w:lang w:val="bg-BG"/>
        </w:rPr>
        <w:t>нтегрираната информационна система</w:t>
      </w:r>
      <w:r w:rsidR="0091211A" w:rsidRPr="003F7B11" w:rsidDel="00D510BE">
        <w:rPr>
          <w:rFonts w:ascii="Times New Roman" w:hAnsi="Times New Roman" w:cs="Times New Roman"/>
          <w:sz w:val="24"/>
          <w:szCs w:val="24"/>
          <w:lang w:val="bg-BG"/>
        </w:rPr>
        <w:t xml:space="preserve"> </w:t>
      </w:r>
      <w:r w:rsidR="0091211A" w:rsidRPr="003F7B11">
        <w:rPr>
          <w:rFonts w:ascii="Times New Roman" w:hAnsi="Times New Roman" w:cs="Times New Roman"/>
          <w:sz w:val="24"/>
          <w:szCs w:val="24"/>
          <w:lang w:val="bg-BG"/>
        </w:rPr>
        <w:t xml:space="preserve">на </w:t>
      </w:r>
      <w:r w:rsidRPr="003F7B11">
        <w:rPr>
          <w:rFonts w:ascii="Times New Roman" w:hAnsi="Times New Roman" w:cs="Times New Roman"/>
          <w:sz w:val="24"/>
          <w:szCs w:val="24"/>
          <w:lang w:val="bg-BG"/>
        </w:rPr>
        <w:t>А</w:t>
      </w:r>
      <w:r w:rsidR="007E06C9" w:rsidRPr="003F7B11">
        <w:rPr>
          <w:rFonts w:ascii="Times New Roman" w:hAnsi="Times New Roman" w:cs="Times New Roman"/>
          <w:sz w:val="24"/>
          <w:szCs w:val="24"/>
          <w:lang w:val="bg-BG"/>
        </w:rPr>
        <w:t>генцията за социално подпомагане</w:t>
      </w:r>
      <w:r w:rsidRPr="003F7B11">
        <w:rPr>
          <w:rFonts w:ascii="Times New Roman" w:hAnsi="Times New Roman" w:cs="Times New Roman"/>
          <w:sz w:val="24"/>
          <w:szCs w:val="24"/>
          <w:lang w:val="bg-BG"/>
        </w:rPr>
        <w:t xml:space="preserve">. В </w:t>
      </w:r>
      <w:r w:rsidR="00464511" w:rsidRPr="003F7B11">
        <w:rPr>
          <w:rFonts w:ascii="Times New Roman" w:hAnsi="Times New Roman" w:cs="Times New Roman"/>
          <w:sz w:val="24"/>
          <w:szCs w:val="24"/>
          <w:lang w:val="bg-BG"/>
        </w:rPr>
        <w:t>тази система</w:t>
      </w:r>
      <w:r w:rsidRPr="003F7B11">
        <w:rPr>
          <w:rFonts w:ascii="Times New Roman" w:hAnsi="Times New Roman" w:cs="Times New Roman"/>
          <w:sz w:val="24"/>
          <w:szCs w:val="24"/>
          <w:lang w:val="bg-BG"/>
        </w:rPr>
        <w:t xml:space="preserve"> се създава електронно досие на човека с трайно увреждане, заявил изготвяне на оценка за осигуряване на ВПС.</w:t>
      </w:r>
    </w:p>
    <w:p w14:paraId="1D49582E" w14:textId="48B43BDE" w:rsidR="00911461" w:rsidRPr="003F7B11" w:rsidRDefault="00C140FD" w:rsidP="00C140FD">
      <w:pPr>
        <w:widowControl w:val="0"/>
        <w:autoSpaceDE w:val="0"/>
        <w:autoSpaceDN w:val="0"/>
        <w:adjustRightInd w:val="0"/>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C14B84" w:rsidRPr="003F7B11">
        <w:rPr>
          <w:rFonts w:ascii="Times New Roman" w:hAnsi="Times New Roman" w:cs="Times New Roman"/>
          <w:sz w:val="24"/>
          <w:szCs w:val="24"/>
          <w:lang w:val="bg-BG"/>
        </w:rPr>
        <w:t>(2) Входящата документация, която постъпва в Комисията за оценка, вкл</w:t>
      </w:r>
      <w:r w:rsidR="00A113EC" w:rsidRPr="003F7B11">
        <w:rPr>
          <w:rFonts w:ascii="Times New Roman" w:hAnsi="Times New Roman" w:cs="Times New Roman"/>
          <w:sz w:val="24"/>
          <w:szCs w:val="24"/>
          <w:lang w:val="bg-BG"/>
        </w:rPr>
        <w:t>ючително</w:t>
      </w:r>
      <w:r w:rsidR="00C14B84" w:rsidRPr="003F7B11">
        <w:rPr>
          <w:rFonts w:ascii="Times New Roman" w:hAnsi="Times New Roman" w:cs="Times New Roman"/>
          <w:sz w:val="24"/>
          <w:szCs w:val="24"/>
          <w:lang w:val="bg-BG"/>
        </w:rPr>
        <w:t xml:space="preserve"> допълнително изискани</w:t>
      </w:r>
      <w:r w:rsidR="00013AE2" w:rsidRPr="003F7B11">
        <w:rPr>
          <w:rFonts w:ascii="Times New Roman" w:hAnsi="Times New Roman" w:cs="Times New Roman"/>
          <w:sz w:val="24"/>
          <w:szCs w:val="24"/>
          <w:lang w:val="bg-BG"/>
        </w:rPr>
        <w:t>те</w:t>
      </w:r>
      <w:r w:rsidR="00C14B84" w:rsidRPr="003F7B11">
        <w:rPr>
          <w:rFonts w:ascii="Times New Roman" w:hAnsi="Times New Roman" w:cs="Times New Roman"/>
          <w:sz w:val="24"/>
          <w:szCs w:val="24"/>
          <w:lang w:val="bg-BG"/>
        </w:rPr>
        <w:t xml:space="preserve"> документи и данни, </w:t>
      </w:r>
      <w:r w:rsidR="00013AE2" w:rsidRPr="003F7B11">
        <w:rPr>
          <w:rFonts w:ascii="Times New Roman" w:hAnsi="Times New Roman" w:cs="Times New Roman"/>
          <w:sz w:val="24"/>
          <w:szCs w:val="24"/>
          <w:lang w:val="bg-BG"/>
        </w:rPr>
        <w:t>заедно</w:t>
      </w:r>
      <w:r w:rsidR="00C14B84" w:rsidRPr="003F7B11">
        <w:rPr>
          <w:rFonts w:ascii="Times New Roman" w:hAnsi="Times New Roman" w:cs="Times New Roman"/>
          <w:sz w:val="24"/>
          <w:szCs w:val="24"/>
          <w:lang w:val="bg-BG"/>
        </w:rPr>
        <w:t xml:space="preserve"> с информацията и документацията, създадени в процеса на извършването на оценката, формират досието на лицето с </w:t>
      </w:r>
      <w:r w:rsidR="00013AE2" w:rsidRPr="003F7B11">
        <w:rPr>
          <w:rFonts w:ascii="Times New Roman" w:hAnsi="Times New Roman" w:cs="Times New Roman"/>
          <w:sz w:val="24"/>
          <w:szCs w:val="24"/>
          <w:lang w:val="bg-BG"/>
        </w:rPr>
        <w:t xml:space="preserve">трайно </w:t>
      </w:r>
      <w:r w:rsidR="00C14B84" w:rsidRPr="003F7B11">
        <w:rPr>
          <w:rFonts w:ascii="Times New Roman" w:hAnsi="Times New Roman" w:cs="Times New Roman"/>
          <w:sz w:val="24"/>
          <w:szCs w:val="24"/>
          <w:lang w:val="bg-BG"/>
        </w:rPr>
        <w:t xml:space="preserve">увреждане </w:t>
      </w:r>
      <w:r w:rsidR="007A0F2F" w:rsidRPr="003F7B11">
        <w:rPr>
          <w:rFonts w:ascii="Times New Roman" w:hAnsi="Times New Roman" w:cs="Times New Roman"/>
          <w:sz w:val="24"/>
          <w:szCs w:val="24"/>
          <w:lang w:val="bg-BG"/>
        </w:rPr>
        <w:t xml:space="preserve">по </w:t>
      </w:r>
      <w:r w:rsidR="0040639E" w:rsidRPr="003F7B11">
        <w:rPr>
          <w:rFonts w:ascii="Times New Roman" w:hAnsi="Times New Roman" w:cs="Times New Roman"/>
          <w:sz w:val="24"/>
          <w:szCs w:val="24"/>
          <w:lang w:val="bg-BG"/>
        </w:rPr>
        <w:t>а</w:t>
      </w:r>
      <w:r w:rsidR="007A0F2F" w:rsidRPr="003F7B11">
        <w:rPr>
          <w:rFonts w:ascii="Times New Roman" w:hAnsi="Times New Roman" w:cs="Times New Roman"/>
          <w:sz w:val="24"/>
          <w:szCs w:val="24"/>
          <w:lang w:val="bg-BG"/>
        </w:rPr>
        <w:t>л. 1</w:t>
      </w:r>
      <w:r w:rsidR="00C14B84" w:rsidRPr="003F7B11">
        <w:rPr>
          <w:rFonts w:ascii="Times New Roman" w:hAnsi="Times New Roman" w:cs="Times New Roman"/>
          <w:sz w:val="24"/>
          <w:szCs w:val="24"/>
          <w:lang w:val="bg-BG"/>
        </w:rPr>
        <w:t xml:space="preserve">. </w:t>
      </w:r>
    </w:p>
    <w:p w14:paraId="4137A377" w14:textId="4CC300A9" w:rsidR="007C53A1" w:rsidRPr="003F7B11" w:rsidRDefault="00803670" w:rsidP="008804AB">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(3) </w:t>
      </w:r>
      <w:r w:rsidR="007C53A1" w:rsidRPr="003F7B11">
        <w:rPr>
          <w:rFonts w:ascii="Times New Roman" w:hAnsi="Times New Roman" w:cs="Times New Roman"/>
          <w:sz w:val="24"/>
          <w:szCs w:val="24"/>
          <w:lang w:val="bg-BG"/>
        </w:rPr>
        <w:t>За изготвянето на оценката Комисията за оценка има право на безвъзмезден достъп до данни, обработвани и администрирани от други публични органи или структури, съгласно изискванията за защита на личните данни.</w:t>
      </w:r>
    </w:p>
    <w:p w14:paraId="4D1116C2" w14:textId="3E4986DA" w:rsidR="00A53062" w:rsidRPr="003F7B11" w:rsidRDefault="007C53A1"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Чл. </w:t>
      </w:r>
      <w:r w:rsidR="001A408A" w:rsidRPr="003F7B11">
        <w:rPr>
          <w:rFonts w:ascii="Times New Roman" w:hAnsi="Times New Roman" w:cs="Times New Roman"/>
          <w:sz w:val="24"/>
          <w:szCs w:val="24"/>
          <w:lang w:val="bg-BG"/>
        </w:rPr>
        <w:t>16</w:t>
      </w:r>
      <w:r w:rsidR="00946117"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(1) </w:t>
      </w:r>
      <w:r w:rsidR="00FB5325" w:rsidRPr="003F7B11">
        <w:rPr>
          <w:rFonts w:ascii="Times New Roman" w:hAnsi="Times New Roman" w:cs="Times New Roman"/>
          <w:sz w:val="24"/>
          <w:szCs w:val="24"/>
          <w:lang w:val="bg-BG"/>
        </w:rPr>
        <w:t>Финалният етап на п</w:t>
      </w:r>
      <w:r w:rsidRPr="003F7B11">
        <w:rPr>
          <w:rFonts w:ascii="Times New Roman" w:hAnsi="Times New Roman" w:cs="Times New Roman"/>
          <w:sz w:val="24"/>
          <w:szCs w:val="24"/>
          <w:lang w:val="bg-BG"/>
        </w:rPr>
        <w:t>роцес</w:t>
      </w:r>
      <w:r w:rsidR="00FB5325" w:rsidRPr="003F7B11">
        <w:rPr>
          <w:rFonts w:ascii="Times New Roman" w:hAnsi="Times New Roman" w:cs="Times New Roman"/>
          <w:sz w:val="24"/>
          <w:szCs w:val="24"/>
          <w:lang w:val="bg-BG"/>
        </w:rPr>
        <w:t>а</w:t>
      </w:r>
      <w:r w:rsidRPr="003F7B11">
        <w:rPr>
          <w:rFonts w:ascii="Times New Roman" w:hAnsi="Times New Roman" w:cs="Times New Roman"/>
          <w:sz w:val="24"/>
          <w:szCs w:val="24"/>
          <w:lang w:val="bg-BG"/>
        </w:rPr>
        <w:t xml:space="preserve"> на </w:t>
      </w:r>
      <w:r w:rsidR="00011C7A" w:rsidRPr="003F7B11">
        <w:rPr>
          <w:rFonts w:ascii="Times New Roman" w:hAnsi="Times New Roman" w:cs="Times New Roman"/>
          <w:sz w:val="24"/>
          <w:szCs w:val="24"/>
          <w:lang w:val="bg-BG"/>
        </w:rPr>
        <w:t>оценка</w:t>
      </w:r>
      <w:r w:rsidRPr="003F7B11">
        <w:rPr>
          <w:rFonts w:ascii="Times New Roman" w:hAnsi="Times New Roman" w:cs="Times New Roman"/>
          <w:sz w:val="24"/>
          <w:szCs w:val="24"/>
          <w:lang w:val="bg-BG"/>
        </w:rPr>
        <w:t xml:space="preserve"> по т</w:t>
      </w:r>
      <w:r w:rsidR="00FC29A3" w:rsidRPr="003F7B11">
        <w:rPr>
          <w:rFonts w:ascii="Times New Roman" w:hAnsi="Times New Roman" w:cs="Times New Roman"/>
          <w:sz w:val="24"/>
          <w:szCs w:val="24"/>
          <w:lang w:val="bg-BG"/>
        </w:rPr>
        <w:t>а</w:t>
      </w:r>
      <w:r w:rsidRPr="003F7B11">
        <w:rPr>
          <w:rFonts w:ascii="Times New Roman" w:hAnsi="Times New Roman" w:cs="Times New Roman"/>
          <w:sz w:val="24"/>
          <w:szCs w:val="24"/>
          <w:lang w:val="bg-BG"/>
        </w:rPr>
        <w:t xml:space="preserve">зи методика </w:t>
      </w:r>
      <w:r w:rsidR="00FB5325" w:rsidRPr="003F7B11">
        <w:rPr>
          <w:rFonts w:ascii="Times New Roman" w:hAnsi="Times New Roman" w:cs="Times New Roman"/>
          <w:sz w:val="24"/>
          <w:szCs w:val="24"/>
          <w:lang w:val="bg-BG"/>
        </w:rPr>
        <w:t>включва</w:t>
      </w:r>
      <w:r w:rsidRPr="003F7B11">
        <w:rPr>
          <w:rFonts w:ascii="Times New Roman" w:hAnsi="Times New Roman" w:cs="Times New Roman"/>
          <w:sz w:val="24"/>
          <w:szCs w:val="24"/>
          <w:lang w:val="bg-BG"/>
        </w:rPr>
        <w:t xml:space="preserve"> </w:t>
      </w:r>
      <w:r w:rsidR="00E256AE" w:rsidRPr="003F7B11">
        <w:rPr>
          <w:rFonts w:ascii="Times New Roman" w:hAnsi="Times New Roman" w:cs="Times New Roman"/>
          <w:sz w:val="24"/>
          <w:szCs w:val="24"/>
          <w:lang w:val="bg-BG"/>
        </w:rPr>
        <w:t>издаване</w:t>
      </w:r>
      <w:r w:rsidR="00FB5325" w:rsidRPr="003F7B11">
        <w:rPr>
          <w:rFonts w:ascii="Times New Roman" w:hAnsi="Times New Roman" w:cs="Times New Roman"/>
          <w:sz w:val="24"/>
          <w:szCs w:val="24"/>
          <w:lang w:val="bg-BG"/>
        </w:rPr>
        <w:t>то</w:t>
      </w:r>
      <w:r w:rsidRPr="003F7B11">
        <w:rPr>
          <w:rFonts w:ascii="Times New Roman" w:hAnsi="Times New Roman" w:cs="Times New Roman"/>
          <w:sz w:val="24"/>
          <w:szCs w:val="24"/>
          <w:lang w:val="bg-BG"/>
        </w:rPr>
        <w:t xml:space="preserve"> на Експертна препоръка по образец (Приложение № 4) </w:t>
      </w:r>
      <w:r w:rsidR="00E256AE" w:rsidRPr="003F7B11">
        <w:rPr>
          <w:rFonts w:ascii="Times New Roman" w:hAnsi="Times New Roman" w:cs="Times New Roman"/>
          <w:sz w:val="24"/>
          <w:szCs w:val="24"/>
          <w:lang w:val="bg-BG"/>
        </w:rPr>
        <w:t>от</w:t>
      </w:r>
      <w:r w:rsidRPr="003F7B11">
        <w:rPr>
          <w:rFonts w:ascii="Times New Roman" w:hAnsi="Times New Roman" w:cs="Times New Roman"/>
          <w:sz w:val="24"/>
          <w:szCs w:val="24"/>
          <w:lang w:val="bg-BG"/>
        </w:rPr>
        <w:t xml:space="preserve"> Комисията за оценка</w:t>
      </w:r>
      <w:r w:rsidR="00D100BB" w:rsidRPr="003F7B11">
        <w:rPr>
          <w:rFonts w:ascii="Times New Roman" w:hAnsi="Times New Roman" w:cs="Times New Roman"/>
          <w:sz w:val="24"/>
          <w:szCs w:val="24"/>
          <w:lang w:val="bg-BG"/>
        </w:rPr>
        <w:t>, в която се посочва</w:t>
      </w:r>
      <w:r w:rsidR="00F96ADD" w:rsidRPr="003F7B11">
        <w:rPr>
          <w:rFonts w:ascii="Times New Roman" w:hAnsi="Times New Roman" w:cs="Times New Roman"/>
          <w:sz w:val="24"/>
          <w:szCs w:val="24"/>
          <w:lang w:val="bg-BG"/>
        </w:rPr>
        <w:t xml:space="preserve"> обстоятелството за одобрение/неодобрение на</w:t>
      </w:r>
      <w:r w:rsidR="00D100BB" w:rsidRPr="003F7B11">
        <w:rPr>
          <w:rFonts w:ascii="Times New Roman" w:hAnsi="Times New Roman" w:cs="Times New Roman"/>
          <w:sz w:val="24"/>
          <w:szCs w:val="24"/>
          <w:lang w:val="bg-BG"/>
        </w:rPr>
        <w:t xml:space="preserve"> кандидат</w:t>
      </w:r>
      <w:r w:rsidR="0001169E" w:rsidRPr="003F7B11">
        <w:rPr>
          <w:rFonts w:ascii="Times New Roman" w:hAnsi="Times New Roman" w:cs="Times New Roman"/>
          <w:sz w:val="24"/>
          <w:szCs w:val="24"/>
          <w:lang w:val="bg-BG"/>
        </w:rPr>
        <w:t>-ползвател</w:t>
      </w:r>
      <w:r w:rsidR="003049EE" w:rsidRPr="003F7B11">
        <w:rPr>
          <w:rFonts w:ascii="Times New Roman" w:hAnsi="Times New Roman" w:cs="Times New Roman"/>
          <w:sz w:val="24"/>
          <w:szCs w:val="24"/>
          <w:lang w:val="bg-BG"/>
        </w:rPr>
        <w:t>я</w:t>
      </w:r>
      <w:r w:rsidR="00F96ADD" w:rsidRPr="003F7B11">
        <w:rPr>
          <w:rFonts w:ascii="Times New Roman" w:hAnsi="Times New Roman" w:cs="Times New Roman"/>
          <w:sz w:val="24"/>
          <w:szCs w:val="24"/>
          <w:lang w:val="bg-BG"/>
        </w:rPr>
        <w:t xml:space="preserve">, в зависимост от </w:t>
      </w:r>
      <w:r w:rsidR="002F2C94" w:rsidRPr="003F7B11">
        <w:rPr>
          <w:rFonts w:ascii="Times New Roman" w:hAnsi="Times New Roman" w:cs="Times New Roman"/>
          <w:sz w:val="24"/>
          <w:szCs w:val="24"/>
          <w:lang w:val="bg-BG"/>
        </w:rPr>
        <w:t>изпълнени</w:t>
      </w:r>
      <w:r w:rsidR="00F96ADD" w:rsidRPr="003F7B11">
        <w:rPr>
          <w:rFonts w:ascii="Times New Roman" w:hAnsi="Times New Roman" w:cs="Times New Roman"/>
          <w:sz w:val="24"/>
          <w:szCs w:val="24"/>
          <w:lang w:val="bg-BG"/>
        </w:rPr>
        <w:t>ето на</w:t>
      </w:r>
      <w:r w:rsidR="002F2C94" w:rsidRPr="003F7B11">
        <w:rPr>
          <w:rFonts w:ascii="Times New Roman" w:hAnsi="Times New Roman" w:cs="Times New Roman"/>
          <w:sz w:val="24"/>
          <w:szCs w:val="24"/>
          <w:lang w:val="bg-BG"/>
        </w:rPr>
        <w:t xml:space="preserve"> условията по чл. 2</w:t>
      </w:r>
      <w:r w:rsidR="001702DC" w:rsidRPr="003F7B11">
        <w:rPr>
          <w:rFonts w:ascii="Times New Roman" w:hAnsi="Times New Roman" w:cs="Times New Roman"/>
          <w:sz w:val="24"/>
          <w:szCs w:val="24"/>
          <w:lang w:val="bg-BG"/>
        </w:rPr>
        <w:t>2</w:t>
      </w:r>
      <w:r w:rsidR="002F2C94" w:rsidRPr="003F7B11">
        <w:rPr>
          <w:rFonts w:ascii="Times New Roman" w:hAnsi="Times New Roman" w:cs="Times New Roman"/>
          <w:sz w:val="24"/>
          <w:szCs w:val="24"/>
          <w:lang w:val="bg-BG"/>
        </w:rPr>
        <w:t>, ал. 1</w:t>
      </w:r>
      <w:r w:rsidR="0069150C" w:rsidRPr="003F7B11">
        <w:rPr>
          <w:rFonts w:ascii="Times New Roman" w:hAnsi="Times New Roman" w:cs="Times New Roman"/>
          <w:sz w:val="24"/>
          <w:szCs w:val="24"/>
          <w:lang w:val="bg-BG"/>
        </w:rPr>
        <w:t xml:space="preserve">. </w:t>
      </w:r>
    </w:p>
    <w:p w14:paraId="0E86D43D" w14:textId="70BE1BC1" w:rsidR="007C53A1" w:rsidRPr="003F7B11" w:rsidRDefault="00A53062"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(2)</w:t>
      </w:r>
      <w:r w:rsidR="00E256AE" w:rsidRPr="003F7B11">
        <w:rPr>
          <w:rFonts w:ascii="Times New Roman" w:hAnsi="Times New Roman" w:cs="Times New Roman"/>
          <w:sz w:val="24"/>
          <w:szCs w:val="24"/>
          <w:lang w:val="bg-BG"/>
        </w:rPr>
        <w:t xml:space="preserve"> </w:t>
      </w:r>
      <w:r w:rsidR="0069150C" w:rsidRPr="003F7B11">
        <w:rPr>
          <w:rFonts w:ascii="Times New Roman" w:hAnsi="Times New Roman" w:cs="Times New Roman"/>
          <w:sz w:val="24"/>
          <w:szCs w:val="24"/>
          <w:lang w:val="bg-BG"/>
        </w:rPr>
        <w:t xml:space="preserve">Експертна препоръка  се издава </w:t>
      </w:r>
      <w:r w:rsidR="00E256AE" w:rsidRPr="003F7B11">
        <w:rPr>
          <w:rFonts w:ascii="Times New Roman" w:hAnsi="Times New Roman" w:cs="Times New Roman"/>
          <w:sz w:val="24"/>
          <w:szCs w:val="24"/>
          <w:lang w:val="bg-BG"/>
        </w:rPr>
        <w:t xml:space="preserve">в срок до 7 дни след извършване на интервюто </w:t>
      </w:r>
      <w:r w:rsidR="00B93C73" w:rsidRPr="003F7B11">
        <w:rPr>
          <w:rFonts w:ascii="Times New Roman" w:hAnsi="Times New Roman" w:cs="Times New Roman"/>
          <w:sz w:val="24"/>
          <w:szCs w:val="24"/>
          <w:lang w:val="bg-BG"/>
        </w:rPr>
        <w:t>с кандидат-ползвателя</w:t>
      </w:r>
      <w:r w:rsidR="00934A2E" w:rsidRPr="003F7B11">
        <w:rPr>
          <w:rFonts w:ascii="Times New Roman" w:hAnsi="Times New Roman" w:cs="Times New Roman"/>
          <w:sz w:val="24"/>
          <w:szCs w:val="24"/>
          <w:lang w:val="bg-BG"/>
        </w:rPr>
        <w:t>, като:</w:t>
      </w:r>
      <w:r w:rsidR="00E256AE" w:rsidRPr="003F7B11">
        <w:rPr>
          <w:rFonts w:ascii="Times New Roman" w:hAnsi="Times New Roman" w:cs="Times New Roman"/>
          <w:sz w:val="24"/>
          <w:szCs w:val="24"/>
          <w:lang w:val="bg-BG"/>
        </w:rPr>
        <w:t xml:space="preserve"> </w:t>
      </w:r>
    </w:p>
    <w:p w14:paraId="2C13604C" w14:textId="158C5C59" w:rsidR="00934A2E" w:rsidRPr="003F7B11" w:rsidRDefault="00934A2E" w:rsidP="008804AB">
      <w:pPr>
        <w:spacing w:after="0"/>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а) се подписва от всеки един от чл</w:t>
      </w:r>
      <w:r w:rsidR="00FB5325" w:rsidRPr="003F7B11">
        <w:rPr>
          <w:rFonts w:ascii="Times New Roman" w:hAnsi="Times New Roman" w:cs="Times New Roman"/>
          <w:sz w:val="24"/>
          <w:szCs w:val="24"/>
          <w:lang w:val="bg-BG"/>
        </w:rPr>
        <w:t>еновете на Комисията за оценка;</w:t>
      </w:r>
    </w:p>
    <w:p w14:paraId="68CE6630" w14:textId="007073DE" w:rsidR="00FB5325" w:rsidRPr="003F7B11" w:rsidRDefault="00934A2E" w:rsidP="008804AB">
      <w:pPr>
        <w:spacing w:after="0"/>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б) подлежи на одобрение от всички членове на Комисията за оценка</w:t>
      </w:r>
      <w:r w:rsidR="006914A7"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w:t>
      </w:r>
    </w:p>
    <w:p w14:paraId="3FF1FDB4" w14:textId="0C37BDF1" w:rsidR="006914A7" w:rsidRPr="003F7B11" w:rsidRDefault="00FB5325" w:rsidP="008804AB">
      <w:pPr>
        <w:spacing w:after="0"/>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в) в</w:t>
      </w:r>
      <w:r w:rsidR="00934A2E" w:rsidRPr="003F7B11">
        <w:rPr>
          <w:rFonts w:ascii="Times New Roman" w:hAnsi="Times New Roman" w:cs="Times New Roman"/>
          <w:sz w:val="24"/>
          <w:szCs w:val="24"/>
          <w:lang w:val="bg-BG"/>
        </w:rPr>
        <w:t xml:space="preserve"> случай на липса на единодушие, решението за одобрение се взема с </w:t>
      </w:r>
      <w:r w:rsidR="00683BE4" w:rsidRPr="003F7B11">
        <w:rPr>
          <w:rFonts w:ascii="Times New Roman" w:hAnsi="Times New Roman" w:cs="Times New Roman"/>
          <w:sz w:val="24"/>
          <w:szCs w:val="24"/>
          <w:lang w:val="bg-BG"/>
        </w:rPr>
        <w:t xml:space="preserve">обикновено </w:t>
      </w:r>
      <w:r w:rsidR="00934A2E" w:rsidRPr="003F7B11">
        <w:rPr>
          <w:rFonts w:ascii="Times New Roman" w:hAnsi="Times New Roman" w:cs="Times New Roman"/>
          <w:sz w:val="24"/>
          <w:szCs w:val="24"/>
          <w:lang w:val="bg-BG"/>
        </w:rPr>
        <w:t>мнозинство</w:t>
      </w:r>
      <w:r w:rsidR="006914A7" w:rsidRPr="003F7B11">
        <w:rPr>
          <w:rFonts w:ascii="Times New Roman" w:hAnsi="Times New Roman" w:cs="Times New Roman"/>
          <w:sz w:val="24"/>
          <w:szCs w:val="24"/>
          <w:lang w:val="bg-BG"/>
        </w:rPr>
        <w:t>;</w:t>
      </w:r>
    </w:p>
    <w:p w14:paraId="7E620671" w14:textId="2E154193" w:rsidR="00934A2E" w:rsidRPr="003F7B11" w:rsidRDefault="006914A7" w:rsidP="008804AB">
      <w:pPr>
        <w:spacing w:after="0"/>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г)</w:t>
      </w:r>
      <w:r w:rsidR="00A53062" w:rsidRPr="003F7B11">
        <w:rPr>
          <w:rFonts w:ascii="Times New Roman" w:hAnsi="Times New Roman" w:cs="Times New Roman"/>
          <w:sz w:val="24"/>
          <w:szCs w:val="24"/>
          <w:lang w:val="bg-BG"/>
        </w:rPr>
        <w:t xml:space="preserve">в случай на </w:t>
      </w:r>
      <w:r w:rsidR="00ED761D" w:rsidRPr="003F7B11">
        <w:rPr>
          <w:rFonts w:ascii="Times New Roman" w:hAnsi="Times New Roman" w:cs="Times New Roman"/>
          <w:sz w:val="24"/>
          <w:szCs w:val="24"/>
          <w:lang w:val="bg-BG"/>
        </w:rPr>
        <w:t>неодобрение</w:t>
      </w:r>
      <w:r w:rsidR="00A53062" w:rsidRPr="003F7B11">
        <w:rPr>
          <w:rFonts w:ascii="Times New Roman" w:hAnsi="Times New Roman" w:cs="Times New Roman"/>
          <w:sz w:val="24"/>
          <w:szCs w:val="24"/>
          <w:lang w:val="bg-BG"/>
        </w:rPr>
        <w:t xml:space="preserve"> </w:t>
      </w:r>
      <w:r w:rsidR="00ED761D" w:rsidRPr="003F7B11">
        <w:rPr>
          <w:rFonts w:ascii="Times New Roman" w:hAnsi="Times New Roman" w:cs="Times New Roman"/>
          <w:sz w:val="24"/>
          <w:szCs w:val="24"/>
          <w:lang w:val="bg-BG"/>
        </w:rPr>
        <w:t xml:space="preserve">задължително </w:t>
      </w:r>
      <w:r w:rsidR="005B34F0" w:rsidRPr="003F7B11">
        <w:rPr>
          <w:rFonts w:ascii="Times New Roman" w:hAnsi="Times New Roman" w:cs="Times New Roman"/>
          <w:sz w:val="24"/>
          <w:szCs w:val="24"/>
          <w:lang w:val="bg-BG"/>
        </w:rPr>
        <w:t>се посочват</w:t>
      </w:r>
      <w:r w:rsidR="00ED761D" w:rsidRPr="003F7B11">
        <w:rPr>
          <w:rFonts w:ascii="Times New Roman" w:hAnsi="Times New Roman" w:cs="Times New Roman"/>
          <w:sz w:val="24"/>
          <w:szCs w:val="24"/>
          <w:lang w:val="bg-BG"/>
        </w:rPr>
        <w:t xml:space="preserve"> кратки мотиви за отказа от предоставяне на съответното ВПС.</w:t>
      </w:r>
    </w:p>
    <w:p w14:paraId="25634833" w14:textId="1A0CC0C7" w:rsidR="00E256AE" w:rsidRPr="003F7B11" w:rsidRDefault="00934A2E"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ab/>
      </w:r>
      <w:r w:rsidR="007C53A1" w:rsidRPr="003F7B11">
        <w:rPr>
          <w:rFonts w:ascii="Times New Roman" w:hAnsi="Times New Roman" w:cs="Times New Roman"/>
          <w:sz w:val="24"/>
          <w:szCs w:val="24"/>
          <w:lang w:val="bg-BG"/>
        </w:rPr>
        <w:t xml:space="preserve">(2) </w:t>
      </w:r>
      <w:r w:rsidR="00E256AE" w:rsidRPr="003F7B11">
        <w:rPr>
          <w:rFonts w:ascii="Times New Roman" w:hAnsi="Times New Roman" w:cs="Times New Roman"/>
          <w:sz w:val="24"/>
          <w:szCs w:val="24"/>
          <w:lang w:val="bg-BG"/>
        </w:rPr>
        <w:t xml:space="preserve">Срокът по ал. </w:t>
      </w:r>
      <w:r w:rsidR="002E1B9C" w:rsidRPr="003F7B11">
        <w:rPr>
          <w:rFonts w:ascii="Times New Roman" w:hAnsi="Times New Roman" w:cs="Times New Roman"/>
          <w:sz w:val="24"/>
          <w:szCs w:val="24"/>
          <w:lang w:val="bg-BG"/>
        </w:rPr>
        <w:t>1</w:t>
      </w:r>
      <w:r w:rsidR="00E256AE" w:rsidRPr="003F7B11">
        <w:rPr>
          <w:rFonts w:ascii="Times New Roman" w:hAnsi="Times New Roman" w:cs="Times New Roman"/>
          <w:sz w:val="24"/>
          <w:szCs w:val="24"/>
          <w:lang w:val="bg-BG"/>
        </w:rPr>
        <w:t xml:space="preserve"> може да бъде удължен </w:t>
      </w:r>
      <w:r w:rsidR="00011C7A" w:rsidRPr="003F7B11">
        <w:rPr>
          <w:rFonts w:ascii="Times New Roman" w:hAnsi="Times New Roman" w:cs="Times New Roman"/>
          <w:sz w:val="24"/>
          <w:szCs w:val="24"/>
          <w:lang w:val="bg-BG"/>
        </w:rPr>
        <w:t>по преценка на комисията за оценка</w:t>
      </w:r>
      <w:r w:rsidR="00E256AE" w:rsidRPr="003F7B11">
        <w:rPr>
          <w:rFonts w:ascii="Times New Roman" w:hAnsi="Times New Roman" w:cs="Times New Roman"/>
          <w:sz w:val="24"/>
          <w:szCs w:val="24"/>
          <w:lang w:val="bg-BG"/>
        </w:rPr>
        <w:t xml:space="preserve">, ако е необходимо </w:t>
      </w:r>
      <w:r w:rsidR="002B059D" w:rsidRPr="003F7B11">
        <w:rPr>
          <w:rFonts w:ascii="Times New Roman" w:hAnsi="Times New Roman" w:cs="Times New Roman"/>
          <w:sz w:val="24"/>
          <w:szCs w:val="24"/>
          <w:lang w:val="bg-BG"/>
        </w:rPr>
        <w:t xml:space="preserve">оказването на методическа помощ и съдействие </w:t>
      </w:r>
      <w:r w:rsidR="0078033F" w:rsidRPr="003F7B11">
        <w:rPr>
          <w:rFonts w:ascii="Times New Roman" w:hAnsi="Times New Roman" w:cs="Times New Roman"/>
          <w:sz w:val="24"/>
          <w:szCs w:val="24"/>
          <w:lang w:val="bg-BG"/>
        </w:rPr>
        <w:t xml:space="preserve">от органите </w:t>
      </w:r>
      <w:r w:rsidR="00E256AE" w:rsidRPr="003F7B11">
        <w:rPr>
          <w:rFonts w:ascii="Times New Roman" w:hAnsi="Times New Roman" w:cs="Times New Roman"/>
          <w:sz w:val="24"/>
          <w:szCs w:val="24"/>
          <w:lang w:val="bg-BG"/>
        </w:rPr>
        <w:t xml:space="preserve">по чл. 6. </w:t>
      </w:r>
    </w:p>
    <w:p w14:paraId="14BF2793" w14:textId="5631E175" w:rsidR="007C53A1" w:rsidRPr="003F7B11" w:rsidRDefault="007C53A1"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 </w:t>
      </w:r>
      <w:r w:rsidR="00E256AE" w:rsidRPr="003F7B11">
        <w:rPr>
          <w:rFonts w:ascii="Times New Roman" w:hAnsi="Times New Roman" w:cs="Times New Roman"/>
          <w:sz w:val="24"/>
          <w:szCs w:val="24"/>
          <w:lang w:val="bg-BG"/>
        </w:rPr>
        <w:tab/>
      </w:r>
      <w:r w:rsidRPr="003F7B11">
        <w:rPr>
          <w:rFonts w:ascii="Times New Roman" w:hAnsi="Times New Roman" w:cs="Times New Roman"/>
          <w:sz w:val="24"/>
          <w:szCs w:val="24"/>
          <w:lang w:val="bg-BG"/>
        </w:rPr>
        <w:t>(</w:t>
      </w:r>
      <w:r w:rsidR="00934A2E" w:rsidRPr="003F7B11">
        <w:rPr>
          <w:rFonts w:ascii="Times New Roman" w:hAnsi="Times New Roman" w:cs="Times New Roman"/>
          <w:sz w:val="24"/>
          <w:szCs w:val="24"/>
          <w:lang w:val="bg-BG"/>
        </w:rPr>
        <w:t>3</w:t>
      </w:r>
      <w:r w:rsidRPr="003F7B11">
        <w:rPr>
          <w:rFonts w:ascii="Times New Roman" w:hAnsi="Times New Roman" w:cs="Times New Roman"/>
          <w:sz w:val="24"/>
          <w:szCs w:val="24"/>
          <w:lang w:val="bg-BG"/>
        </w:rPr>
        <w:t xml:space="preserve">) </w:t>
      </w:r>
      <w:r w:rsidR="00BB04F0" w:rsidRPr="003F7B11">
        <w:rPr>
          <w:rFonts w:ascii="Times New Roman" w:hAnsi="Times New Roman" w:cs="Times New Roman"/>
          <w:sz w:val="24"/>
          <w:szCs w:val="24"/>
          <w:lang w:val="bg-BG"/>
        </w:rPr>
        <w:t>Комисията за оценка уведомява писмено лицето в 7-дневен срок от датата на издаване на експертната препоръка</w:t>
      </w:r>
      <w:r w:rsidRPr="003F7B11">
        <w:rPr>
          <w:rFonts w:ascii="Times New Roman" w:hAnsi="Times New Roman" w:cs="Times New Roman"/>
          <w:sz w:val="24"/>
          <w:szCs w:val="24"/>
          <w:lang w:val="bg-BG"/>
        </w:rPr>
        <w:t xml:space="preserve">. </w:t>
      </w:r>
    </w:p>
    <w:p w14:paraId="045DF7F1" w14:textId="726FD626" w:rsidR="007C53A1" w:rsidRPr="003F7B11" w:rsidRDefault="007C53A1"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E256AE" w:rsidRPr="003F7B11">
        <w:rPr>
          <w:rFonts w:ascii="Times New Roman" w:hAnsi="Times New Roman" w:cs="Times New Roman"/>
          <w:sz w:val="24"/>
          <w:szCs w:val="24"/>
          <w:lang w:val="bg-BG"/>
        </w:rPr>
        <w:t>(</w:t>
      </w:r>
      <w:r w:rsidR="00934A2E" w:rsidRPr="003F7B11">
        <w:rPr>
          <w:rFonts w:ascii="Times New Roman" w:hAnsi="Times New Roman" w:cs="Times New Roman"/>
          <w:sz w:val="24"/>
          <w:szCs w:val="24"/>
          <w:lang w:val="bg-BG"/>
        </w:rPr>
        <w:t>4</w:t>
      </w:r>
      <w:r w:rsidRPr="003F7B11">
        <w:rPr>
          <w:rFonts w:ascii="Times New Roman" w:hAnsi="Times New Roman" w:cs="Times New Roman"/>
          <w:sz w:val="24"/>
          <w:szCs w:val="24"/>
          <w:lang w:val="bg-BG"/>
        </w:rPr>
        <w:t xml:space="preserve">) Срокът на валидност на </w:t>
      </w:r>
      <w:r w:rsidR="005215F1" w:rsidRPr="003F7B11">
        <w:rPr>
          <w:rFonts w:ascii="Times New Roman" w:hAnsi="Times New Roman" w:cs="Times New Roman"/>
          <w:sz w:val="24"/>
          <w:szCs w:val="24"/>
          <w:lang w:val="bg-BG"/>
        </w:rPr>
        <w:t>е</w:t>
      </w:r>
      <w:r w:rsidRPr="003F7B11">
        <w:rPr>
          <w:rFonts w:ascii="Times New Roman" w:hAnsi="Times New Roman" w:cs="Times New Roman"/>
          <w:sz w:val="24"/>
          <w:szCs w:val="24"/>
          <w:lang w:val="bg-BG"/>
        </w:rPr>
        <w:t xml:space="preserve">кспертната препоръка </w:t>
      </w:r>
      <w:r w:rsidR="0055006B" w:rsidRPr="003F7B11">
        <w:rPr>
          <w:rFonts w:ascii="Times New Roman" w:hAnsi="Times New Roman" w:cs="Times New Roman"/>
          <w:sz w:val="24"/>
          <w:szCs w:val="24"/>
          <w:lang w:val="bg-BG"/>
        </w:rPr>
        <w:t xml:space="preserve">с одобрение </w:t>
      </w:r>
      <w:r w:rsidRPr="003F7B11">
        <w:rPr>
          <w:rFonts w:ascii="Times New Roman" w:hAnsi="Times New Roman" w:cs="Times New Roman"/>
          <w:sz w:val="24"/>
          <w:szCs w:val="24"/>
          <w:lang w:val="bg-BG"/>
        </w:rPr>
        <w:t xml:space="preserve">е до </w:t>
      </w:r>
      <w:r w:rsidR="00E35D66" w:rsidRPr="003F7B11">
        <w:rPr>
          <w:rFonts w:ascii="Times New Roman" w:hAnsi="Times New Roman" w:cs="Times New Roman"/>
          <w:sz w:val="24"/>
          <w:szCs w:val="24"/>
          <w:lang w:val="bg-BG"/>
        </w:rPr>
        <w:t>приключване на основните дейности по проект „Предоставяне на високотехнологични помощни средства за лица с трайни увреждания“</w:t>
      </w:r>
      <w:r w:rsidRPr="003F7B11">
        <w:rPr>
          <w:rFonts w:ascii="Times New Roman" w:hAnsi="Times New Roman" w:cs="Times New Roman"/>
          <w:sz w:val="24"/>
          <w:szCs w:val="24"/>
          <w:lang w:val="bg-BG"/>
        </w:rPr>
        <w:t xml:space="preserve">, </w:t>
      </w:r>
      <w:r w:rsidR="00E35D66" w:rsidRPr="003F7B11">
        <w:rPr>
          <w:rFonts w:ascii="Times New Roman" w:hAnsi="Times New Roman" w:cs="Times New Roman"/>
          <w:sz w:val="24"/>
          <w:szCs w:val="24"/>
          <w:lang w:val="bg-BG"/>
        </w:rPr>
        <w:t>съобразно</w:t>
      </w:r>
      <w:r w:rsidRPr="003F7B11">
        <w:rPr>
          <w:rFonts w:ascii="Times New Roman" w:hAnsi="Times New Roman" w:cs="Times New Roman"/>
          <w:sz w:val="24"/>
          <w:szCs w:val="24"/>
          <w:lang w:val="bg-BG"/>
        </w:rPr>
        <w:t xml:space="preserve"> динамиката </w:t>
      </w:r>
      <w:r w:rsidR="00771613" w:rsidRPr="003F7B11">
        <w:rPr>
          <w:rFonts w:ascii="Times New Roman" w:hAnsi="Times New Roman" w:cs="Times New Roman"/>
          <w:sz w:val="24"/>
          <w:szCs w:val="24"/>
          <w:lang w:val="bg-BG"/>
        </w:rPr>
        <w:t>на увреждането</w:t>
      </w:r>
      <w:r w:rsidRPr="003F7B11">
        <w:rPr>
          <w:rFonts w:ascii="Times New Roman" w:hAnsi="Times New Roman" w:cs="Times New Roman"/>
          <w:sz w:val="24"/>
          <w:szCs w:val="24"/>
          <w:lang w:val="bg-BG"/>
        </w:rPr>
        <w:t xml:space="preserve"> и възможностите за възстановяване. </w:t>
      </w:r>
    </w:p>
    <w:p w14:paraId="16F3069C" w14:textId="14E32D7B" w:rsidR="00571884" w:rsidRPr="003F7B11" w:rsidRDefault="00901D02"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762143" w:rsidRPr="003F7B11">
        <w:rPr>
          <w:rFonts w:ascii="Times New Roman" w:hAnsi="Times New Roman" w:cs="Times New Roman"/>
          <w:sz w:val="24"/>
          <w:szCs w:val="24"/>
          <w:lang w:val="bg-BG"/>
        </w:rPr>
        <w:t xml:space="preserve">Чл. </w:t>
      </w:r>
      <w:r w:rsidR="007551CE" w:rsidRPr="003F7B11">
        <w:rPr>
          <w:rFonts w:ascii="Times New Roman" w:hAnsi="Times New Roman" w:cs="Times New Roman"/>
          <w:sz w:val="24"/>
          <w:szCs w:val="24"/>
          <w:lang w:val="bg-BG"/>
        </w:rPr>
        <w:t xml:space="preserve">17. </w:t>
      </w:r>
      <w:r w:rsidR="00762143" w:rsidRPr="003F7B11">
        <w:rPr>
          <w:rFonts w:ascii="Times New Roman" w:hAnsi="Times New Roman" w:cs="Times New Roman"/>
          <w:sz w:val="24"/>
          <w:szCs w:val="24"/>
          <w:lang w:val="bg-BG"/>
        </w:rPr>
        <w:t xml:space="preserve">(1) </w:t>
      </w:r>
      <w:r w:rsidR="00571884" w:rsidRPr="003F7B11">
        <w:rPr>
          <w:rFonts w:ascii="Times New Roman" w:hAnsi="Times New Roman" w:cs="Times New Roman"/>
          <w:sz w:val="24"/>
          <w:szCs w:val="24"/>
          <w:lang w:val="bg-BG"/>
        </w:rPr>
        <w:t>Методиката, в съответствие с МКФУЗ, използва два основни раздела на класификация</w:t>
      </w:r>
      <w:r w:rsidR="00F40353" w:rsidRPr="003F7B11">
        <w:rPr>
          <w:rFonts w:ascii="Times New Roman" w:hAnsi="Times New Roman" w:cs="Times New Roman"/>
          <w:sz w:val="24"/>
          <w:szCs w:val="24"/>
          <w:lang w:val="bg-BG"/>
        </w:rPr>
        <w:t>та</w:t>
      </w:r>
      <w:r w:rsidR="00571884" w:rsidRPr="003F7B11">
        <w:rPr>
          <w:rFonts w:ascii="Times New Roman" w:hAnsi="Times New Roman" w:cs="Times New Roman"/>
          <w:sz w:val="24"/>
          <w:szCs w:val="24"/>
          <w:lang w:val="bg-BG"/>
        </w:rPr>
        <w:t xml:space="preserve"> на първо ниво:</w:t>
      </w:r>
    </w:p>
    <w:p w14:paraId="04514E24" w14:textId="2B33AEA8" w:rsidR="00571884" w:rsidRPr="003F7B11" w:rsidRDefault="00D90005" w:rsidP="008804AB">
      <w:pPr>
        <w:pStyle w:val="a4"/>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а) </w:t>
      </w:r>
      <w:r w:rsidR="00571884" w:rsidRPr="003F7B11">
        <w:rPr>
          <w:rFonts w:ascii="Times New Roman" w:hAnsi="Times New Roman" w:cs="Times New Roman"/>
          <w:sz w:val="24"/>
          <w:szCs w:val="24"/>
          <w:lang w:val="bg-BG"/>
        </w:rPr>
        <w:t>Дейности и участие – различните категории са описани с кодове „d“;</w:t>
      </w:r>
    </w:p>
    <w:p w14:paraId="3E2F68C9" w14:textId="45EAEC5F" w:rsidR="00571884" w:rsidRPr="003F7B11" w:rsidRDefault="00D90005" w:rsidP="008804AB">
      <w:pPr>
        <w:pStyle w:val="a4"/>
        <w:tabs>
          <w:tab w:val="left" w:pos="0"/>
        </w:tabs>
        <w:suppressAutoHyphens/>
        <w:spacing w:after="0" w:line="240" w:lineRule="auto"/>
        <w:ind w:left="0" w:firstLine="709"/>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б) </w:t>
      </w:r>
      <w:r w:rsidR="00571884" w:rsidRPr="003F7B11">
        <w:rPr>
          <w:rFonts w:ascii="Times New Roman" w:hAnsi="Times New Roman" w:cs="Times New Roman"/>
          <w:sz w:val="24"/>
          <w:szCs w:val="24"/>
          <w:lang w:val="bg-BG"/>
        </w:rPr>
        <w:t xml:space="preserve">Фактори на </w:t>
      </w:r>
      <w:r w:rsidR="00D56331" w:rsidRPr="003F7B11">
        <w:rPr>
          <w:rFonts w:ascii="Times New Roman" w:hAnsi="Times New Roman" w:cs="Times New Roman"/>
          <w:sz w:val="24"/>
          <w:szCs w:val="24"/>
          <w:lang w:val="bg-BG"/>
        </w:rPr>
        <w:t>обкръжаващата</w:t>
      </w:r>
      <w:r w:rsidR="00571884" w:rsidRPr="003F7B11">
        <w:rPr>
          <w:rFonts w:ascii="Times New Roman" w:hAnsi="Times New Roman" w:cs="Times New Roman"/>
          <w:sz w:val="24"/>
          <w:szCs w:val="24"/>
          <w:lang w:val="bg-BG"/>
        </w:rPr>
        <w:t xml:space="preserve"> среда – различните категории са описани с кодове „e“.</w:t>
      </w:r>
    </w:p>
    <w:p w14:paraId="3BD3B937" w14:textId="51DD9CB8"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(2) Методиката използва за целите на оценката кодове от група „d“, </w:t>
      </w:r>
      <w:r w:rsidR="003405CD">
        <w:rPr>
          <w:rFonts w:ascii="Times New Roman" w:hAnsi="Times New Roman" w:cs="Times New Roman"/>
          <w:sz w:val="24"/>
          <w:szCs w:val="24"/>
          <w:lang w:val="bg-BG"/>
        </w:rPr>
        <w:t>които</w:t>
      </w:r>
      <w:r w:rsidRPr="003F7B11">
        <w:rPr>
          <w:rFonts w:ascii="Times New Roman" w:hAnsi="Times New Roman" w:cs="Times New Roman"/>
          <w:sz w:val="24"/>
          <w:szCs w:val="24"/>
          <w:lang w:val="bg-BG"/>
        </w:rPr>
        <w:t xml:space="preserve"> се преценяват през оценката по кодове от група „e“.</w:t>
      </w:r>
    </w:p>
    <w:p w14:paraId="648F34C2" w14:textId="6DB012CF"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Чл. </w:t>
      </w:r>
      <w:r w:rsidR="00BD643F" w:rsidRPr="003F7B11">
        <w:rPr>
          <w:rFonts w:ascii="Times New Roman" w:hAnsi="Times New Roman" w:cs="Times New Roman"/>
          <w:sz w:val="24"/>
          <w:szCs w:val="24"/>
          <w:lang w:val="bg-BG"/>
        </w:rPr>
        <w:t xml:space="preserve">18. </w:t>
      </w:r>
      <w:r w:rsidRPr="003F7B11">
        <w:rPr>
          <w:rFonts w:ascii="Times New Roman" w:hAnsi="Times New Roman" w:cs="Times New Roman"/>
          <w:sz w:val="24"/>
          <w:szCs w:val="24"/>
          <w:lang w:val="bg-BG"/>
        </w:rPr>
        <w:t>(1) За целите на оце</w:t>
      </w:r>
      <w:r w:rsidR="000218B7" w:rsidRPr="003F7B11">
        <w:rPr>
          <w:rFonts w:ascii="Times New Roman" w:hAnsi="Times New Roman" w:cs="Times New Roman"/>
          <w:sz w:val="24"/>
          <w:szCs w:val="24"/>
          <w:lang w:val="bg-BG"/>
        </w:rPr>
        <w:t>нката по</w:t>
      </w:r>
      <w:r w:rsidRPr="003F7B11">
        <w:rPr>
          <w:rFonts w:ascii="Times New Roman" w:hAnsi="Times New Roman" w:cs="Times New Roman"/>
          <w:sz w:val="24"/>
          <w:szCs w:val="24"/>
          <w:lang w:val="bg-BG"/>
        </w:rPr>
        <w:t xml:space="preserve"> тази методика</w:t>
      </w:r>
      <w:r w:rsidR="001D5BB1"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в съответствие с МКФУЗ</w:t>
      </w:r>
      <w:r w:rsidR="001D5BB1"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w:t>
      </w:r>
      <w:r w:rsidR="00F40353" w:rsidRPr="003F7B11">
        <w:rPr>
          <w:rFonts w:ascii="Times New Roman" w:hAnsi="Times New Roman" w:cs="Times New Roman"/>
          <w:sz w:val="24"/>
          <w:szCs w:val="24"/>
          <w:lang w:val="bg-BG"/>
        </w:rPr>
        <w:t xml:space="preserve">се </w:t>
      </w:r>
      <w:r w:rsidRPr="003F7B11">
        <w:rPr>
          <w:rFonts w:ascii="Times New Roman" w:hAnsi="Times New Roman" w:cs="Times New Roman"/>
          <w:sz w:val="24"/>
          <w:szCs w:val="24"/>
          <w:lang w:val="bg-BG"/>
        </w:rPr>
        <w:t>възприема</w:t>
      </w:r>
      <w:r w:rsidR="00F40353" w:rsidRPr="003F7B11">
        <w:rPr>
          <w:rFonts w:ascii="Times New Roman" w:hAnsi="Times New Roman" w:cs="Times New Roman"/>
          <w:sz w:val="24"/>
          <w:szCs w:val="24"/>
          <w:lang w:val="bg-BG"/>
        </w:rPr>
        <w:t>т</w:t>
      </w:r>
      <w:r w:rsidRPr="003F7B11">
        <w:rPr>
          <w:rFonts w:ascii="Times New Roman" w:hAnsi="Times New Roman" w:cs="Times New Roman"/>
          <w:sz w:val="24"/>
          <w:szCs w:val="24"/>
          <w:lang w:val="bg-BG"/>
        </w:rPr>
        <w:t xml:space="preserve"> следните инструменти и тяхното съдържание:</w:t>
      </w:r>
    </w:p>
    <w:p w14:paraId="64E7EB37" w14:textId="77777777" w:rsidR="00571884" w:rsidRPr="003F7B11" w:rsidRDefault="00571884">
      <w:pPr>
        <w:pStyle w:val="a4"/>
        <w:numPr>
          <w:ilvl w:val="0"/>
          <w:numId w:val="8"/>
        </w:numPr>
        <w:tabs>
          <w:tab w:val="left" w:pos="993"/>
        </w:tabs>
        <w:spacing w:after="0" w:line="240" w:lineRule="auto"/>
        <w:ind w:hanging="11"/>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скали; </w:t>
      </w:r>
    </w:p>
    <w:p w14:paraId="303776AC" w14:textId="77777777" w:rsidR="00571884" w:rsidRPr="003F7B11" w:rsidRDefault="00571884">
      <w:pPr>
        <w:pStyle w:val="a4"/>
        <w:numPr>
          <w:ilvl w:val="0"/>
          <w:numId w:val="8"/>
        </w:numPr>
        <w:tabs>
          <w:tab w:val="left" w:pos="993"/>
        </w:tabs>
        <w:spacing w:after="0" w:line="240" w:lineRule="auto"/>
        <w:ind w:hanging="11"/>
        <w:rPr>
          <w:rFonts w:ascii="Times New Roman" w:hAnsi="Times New Roman" w:cs="Times New Roman"/>
          <w:sz w:val="24"/>
          <w:szCs w:val="24"/>
          <w:lang w:val="bg-BG"/>
        </w:rPr>
      </w:pPr>
      <w:r w:rsidRPr="003F7B11">
        <w:rPr>
          <w:rFonts w:ascii="Times New Roman" w:hAnsi="Times New Roman" w:cs="Times New Roman"/>
          <w:sz w:val="24"/>
          <w:szCs w:val="24"/>
          <w:lang w:val="bg-BG"/>
        </w:rPr>
        <w:t>определители;</w:t>
      </w:r>
    </w:p>
    <w:p w14:paraId="5AD06838" w14:textId="544225E3" w:rsidR="00571884" w:rsidRPr="003F7B11" w:rsidRDefault="0053633E">
      <w:pPr>
        <w:pStyle w:val="a4"/>
        <w:numPr>
          <w:ilvl w:val="0"/>
          <w:numId w:val="8"/>
        </w:numPr>
        <w:tabs>
          <w:tab w:val="left" w:pos="993"/>
        </w:tabs>
        <w:spacing w:after="0" w:line="240" w:lineRule="auto"/>
        <w:ind w:hanging="11"/>
        <w:rPr>
          <w:rFonts w:ascii="Times New Roman" w:hAnsi="Times New Roman" w:cs="Times New Roman"/>
          <w:sz w:val="24"/>
          <w:szCs w:val="24"/>
          <w:lang w:val="bg-BG"/>
        </w:rPr>
      </w:pPr>
      <w:r w:rsidRPr="003F7B11">
        <w:rPr>
          <w:rFonts w:ascii="Times New Roman" w:hAnsi="Times New Roman" w:cs="Times New Roman"/>
          <w:sz w:val="24"/>
          <w:szCs w:val="24"/>
          <w:lang w:val="bg-BG"/>
        </w:rPr>
        <w:t>външни фактори</w:t>
      </w:r>
      <w:r w:rsidR="00571884" w:rsidRPr="003F7B11">
        <w:rPr>
          <w:rFonts w:ascii="Times New Roman" w:hAnsi="Times New Roman" w:cs="Times New Roman"/>
          <w:sz w:val="24"/>
          <w:szCs w:val="24"/>
          <w:lang w:val="bg-BG"/>
        </w:rPr>
        <w:t>.</w:t>
      </w:r>
    </w:p>
    <w:p w14:paraId="083B0DFB" w14:textId="77777777"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(2) Скалите са инструменти, които дават възможност два от компонентите, класифицирани в МКФУЗ („Дейности и участие“ и „Външни фактори“), да бъдат изразени в количествена форма, като съществуването на проблем означава наличие на увреждане, ограничение или препятствие. </w:t>
      </w:r>
    </w:p>
    <w:p w14:paraId="5C93FD4B" w14:textId="77777777" w:rsidR="00571884" w:rsidRPr="003F7B11" w:rsidRDefault="00571884">
      <w:pPr>
        <w:pStyle w:val="a4"/>
        <w:numPr>
          <w:ilvl w:val="0"/>
          <w:numId w:val="9"/>
        </w:numPr>
        <w:tabs>
          <w:tab w:val="left" w:pos="0"/>
          <w:tab w:val="left" w:pos="993"/>
        </w:tabs>
        <w:suppressAutoHyphens/>
        <w:spacing w:after="0" w:line="240" w:lineRule="auto"/>
        <w:ind w:left="0" w:firstLine="709"/>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За да могат количествените показатели да се използват по универсален начин, се прилагат стандартизирани въпроси и определители, като трябва да се изберат подходящите определящи думи,  в зависимост от съответната класификационна област.</w:t>
      </w:r>
    </w:p>
    <w:p w14:paraId="34691F68" w14:textId="1142325F" w:rsidR="00571884" w:rsidRPr="003F7B11" w:rsidRDefault="00571884">
      <w:pPr>
        <w:pStyle w:val="a4"/>
        <w:numPr>
          <w:ilvl w:val="0"/>
          <w:numId w:val="9"/>
        </w:numPr>
        <w:tabs>
          <w:tab w:val="left" w:pos="0"/>
          <w:tab w:val="left" w:pos="993"/>
        </w:tabs>
        <w:suppressAutoHyphens/>
        <w:spacing w:after="0" w:line="240" w:lineRule="auto"/>
        <w:ind w:left="0" w:firstLine="709"/>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lastRenderedPageBreak/>
        <w:t>Настоящата методика въвежда в съответствие с МКФУЗ използването на  скала</w:t>
      </w:r>
      <w:r w:rsidR="00CA57FF" w:rsidRPr="003F7B11">
        <w:rPr>
          <w:rFonts w:ascii="Times New Roman" w:hAnsi="Times New Roman" w:cs="Times New Roman"/>
          <w:sz w:val="24"/>
          <w:szCs w:val="24"/>
          <w:lang w:val="bg-BG"/>
        </w:rPr>
        <w:t xml:space="preserve"> (Таблица 1)</w:t>
      </w:r>
      <w:r w:rsidRPr="003F7B11">
        <w:rPr>
          <w:rFonts w:ascii="Times New Roman" w:hAnsi="Times New Roman" w:cs="Times New Roman"/>
          <w:sz w:val="24"/>
          <w:szCs w:val="24"/>
          <w:lang w:val="bg-BG"/>
        </w:rPr>
        <w:t>, която дава количествен израз на увреждането, ограничението на трудоспособността, проблемите, свързани с ефективността или препятствието:</w:t>
      </w:r>
    </w:p>
    <w:p w14:paraId="72E1D9F9" w14:textId="77777777" w:rsidR="00FA6249" w:rsidRPr="003F7B11" w:rsidRDefault="00FA6249" w:rsidP="008804AB">
      <w:pPr>
        <w:pStyle w:val="a4"/>
        <w:tabs>
          <w:tab w:val="left" w:pos="0"/>
        </w:tabs>
        <w:suppressAutoHyphens/>
        <w:spacing w:after="0" w:line="240" w:lineRule="auto"/>
        <w:jc w:val="both"/>
        <w:rPr>
          <w:rFonts w:ascii="Times New Roman" w:hAnsi="Times New Roman" w:cs="Times New Roman"/>
          <w:sz w:val="24"/>
          <w:szCs w:val="24"/>
          <w:lang w:val="bg-BG"/>
        </w:rPr>
      </w:pPr>
    </w:p>
    <w:p w14:paraId="7F996322" w14:textId="6F4E97EC" w:rsidR="00D40148" w:rsidRPr="003F7B11" w:rsidRDefault="00D40148" w:rsidP="008804AB">
      <w:pPr>
        <w:tabs>
          <w:tab w:val="left" w:pos="0"/>
          <w:tab w:val="left" w:pos="567"/>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Таблица 1</w:t>
      </w:r>
    </w:p>
    <w:tbl>
      <w:tblPr>
        <w:tblStyle w:val="TableGrid1"/>
        <w:tblW w:w="9350" w:type="dxa"/>
        <w:tblLook w:val="04A0" w:firstRow="1" w:lastRow="0" w:firstColumn="1" w:lastColumn="0" w:noHBand="0" w:noVBand="1"/>
      </w:tblPr>
      <w:tblGrid>
        <w:gridCol w:w="1092"/>
        <w:gridCol w:w="8258"/>
      </w:tblGrid>
      <w:tr w:rsidR="003F7B11" w:rsidRPr="005E5AC1" w14:paraId="610860C9" w14:textId="77777777" w:rsidTr="008C30AB">
        <w:tc>
          <w:tcPr>
            <w:tcW w:w="1092" w:type="dxa"/>
            <w:tcBorders>
              <w:bottom w:val="single" w:sz="4" w:space="0" w:color="auto"/>
            </w:tcBorders>
            <w:shd w:val="pct15" w:color="auto" w:fill="auto"/>
          </w:tcPr>
          <w:p w14:paraId="3FE6A79B"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 xml:space="preserve">Скала </w:t>
            </w:r>
          </w:p>
        </w:tc>
        <w:tc>
          <w:tcPr>
            <w:tcW w:w="8258" w:type="dxa"/>
            <w:shd w:val="pct15" w:color="auto" w:fill="auto"/>
          </w:tcPr>
          <w:p w14:paraId="0EB8C273"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Степен на ограничение</w:t>
            </w:r>
          </w:p>
        </w:tc>
      </w:tr>
      <w:tr w:rsidR="003F7B11" w:rsidRPr="005E5AC1" w14:paraId="2575AAF6" w14:textId="77777777" w:rsidTr="008C30AB">
        <w:tc>
          <w:tcPr>
            <w:tcW w:w="1092" w:type="dxa"/>
            <w:shd w:val="pct15" w:color="auto" w:fill="auto"/>
            <w:vAlign w:val="center"/>
          </w:tcPr>
          <w:p w14:paraId="1975E2E7"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0</w:t>
            </w:r>
          </w:p>
        </w:tc>
        <w:tc>
          <w:tcPr>
            <w:tcW w:w="8258" w:type="dxa"/>
          </w:tcPr>
          <w:p w14:paraId="5A8E7043" w14:textId="77777777" w:rsidR="00571884" w:rsidRPr="005E5AC1" w:rsidRDefault="00571884" w:rsidP="008804AB">
            <w:pPr>
              <w:jc w:val="both"/>
              <w:rPr>
                <w:rFonts w:ascii="Times New Roman" w:hAnsi="Times New Roman" w:cs="Times New Roman"/>
                <w:sz w:val="20"/>
                <w:szCs w:val="20"/>
                <w:lang w:val="bg-BG"/>
              </w:rPr>
            </w:pPr>
            <w:r w:rsidRPr="005E5AC1">
              <w:rPr>
                <w:rFonts w:ascii="Times New Roman" w:hAnsi="Times New Roman" w:cs="Times New Roman"/>
                <w:b/>
                <w:sz w:val="20"/>
                <w:szCs w:val="20"/>
                <w:lang w:val="bg-BG"/>
              </w:rPr>
              <w:t xml:space="preserve">НЯМА ограничение </w:t>
            </w:r>
            <w:r w:rsidRPr="005E5AC1">
              <w:rPr>
                <w:rFonts w:ascii="Times New Roman" w:hAnsi="Times New Roman" w:cs="Times New Roman"/>
                <w:sz w:val="20"/>
                <w:szCs w:val="20"/>
                <w:lang w:val="bg-BG"/>
              </w:rPr>
              <w:t>– лицето не изпитва затруднения</w:t>
            </w:r>
          </w:p>
        </w:tc>
      </w:tr>
      <w:tr w:rsidR="003F7B11" w:rsidRPr="005E5AC1" w14:paraId="21C64E24" w14:textId="77777777" w:rsidTr="008C30AB">
        <w:tc>
          <w:tcPr>
            <w:tcW w:w="1092" w:type="dxa"/>
            <w:shd w:val="pct15" w:color="auto" w:fill="auto"/>
            <w:vAlign w:val="center"/>
          </w:tcPr>
          <w:p w14:paraId="2E2C5312"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1</w:t>
            </w:r>
          </w:p>
        </w:tc>
        <w:tc>
          <w:tcPr>
            <w:tcW w:w="8258" w:type="dxa"/>
          </w:tcPr>
          <w:p w14:paraId="757B99C0" w14:textId="77777777" w:rsidR="00571884" w:rsidRPr="005E5AC1" w:rsidRDefault="00571884" w:rsidP="008804AB">
            <w:pPr>
              <w:jc w:val="both"/>
              <w:rPr>
                <w:rFonts w:ascii="Times New Roman" w:hAnsi="Times New Roman" w:cs="Times New Roman"/>
                <w:sz w:val="20"/>
                <w:szCs w:val="20"/>
                <w:lang w:val="bg-BG"/>
              </w:rPr>
            </w:pPr>
            <w:r w:rsidRPr="005E5AC1">
              <w:rPr>
                <w:rFonts w:ascii="Times New Roman" w:hAnsi="Times New Roman" w:cs="Times New Roman"/>
                <w:b/>
                <w:sz w:val="20"/>
                <w:szCs w:val="20"/>
                <w:lang w:val="bg-BG"/>
              </w:rPr>
              <w:t>ЛЕКО ограничение</w:t>
            </w:r>
            <w:r w:rsidRPr="005E5AC1">
              <w:rPr>
                <w:rFonts w:ascii="Times New Roman" w:hAnsi="Times New Roman" w:cs="Times New Roman"/>
                <w:sz w:val="20"/>
                <w:szCs w:val="20"/>
                <w:lang w:val="bg-BG"/>
              </w:rPr>
              <w:t xml:space="preserve"> – налице е затруднение през по-малко от 25% от времето, с поносима за лицето интензивност, наблюдавано рядко през последните 30 дни.  </w:t>
            </w:r>
          </w:p>
        </w:tc>
      </w:tr>
      <w:tr w:rsidR="003F7B11" w:rsidRPr="005E5AC1" w14:paraId="293E0FB2" w14:textId="77777777" w:rsidTr="008C30AB">
        <w:tc>
          <w:tcPr>
            <w:tcW w:w="1092" w:type="dxa"/>
            <w:shd w:val="pct15" w:color="auto" w:fill="auto"/>
            <w:vAlign w:val="center"/>
          </w:tcPr>
          <w:p w14:paraId="4FB08A6D"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2</w:t>
            </w:r>
          </w:p>
        </w:tc>
        <w:tc>
          <w:tcPr>
            <w:tcW w:w="8258" w:type="dxa"/>
          </w:tcPr>
          <w:p w14:paraId="42BB5F26" w14:textId="77777777" w:rsidR="00571884" w:rsidRPr="005E5AC1" w:rsidRDefault="00571884" w:rsidP="008804AB">
            <w:pPr>
              <w:jc w:val="both"/>
              <w:rPr>
                <w:rFonts w:ascii="Times New Roman" w:hAnsi="Times New Roman" w:cs="Times New Roman"/>
                <w:sz w:val="20"/>
                <w:szCs w:val="20"/>
                <w:lang w:val="bg-BG"/>
              </w:rPr>
            </w:pPr>
            <w:r w:rsidRPr="005E5AC1">
              <w:rPr>
                <w:rFonts w:ascii="Times New Roman" w:hAnsi="Times New Roman" w:cs="Times New Roman"/>
                <w:b/>
                <w:sz w:val="20"/>
                <w:szCs w:val="20"/>
                <w:lang w:val="bg-BG"/>
              </w:rPr>
              <w:t>УМЕРЕНО ограничение</w:t>
            </w:r>
            <w:r w:rsidRPr="005E5AC1">
              <w:rPr>
                <w:rFonts w:ascii="Times New Roman" w:hAnsi="Times New Roman" w:cs="Times New Roman"/>
                <w:sz w:val="20"/>
                <w:szCs w:val="20"/>
                <w:lang w:val="bg-BG"/>
              </w:rPr>
              <w:t xml:space="preserve"> – налице е затруднение през по-малко от 50% от времето, с интензивност, затрудняваща ежедневните дейности на лицето, наблюдавано от време на време през последните 30 дни. </w:t>
            </w:r>
          </w:p>
        </w:tc>
      </w:tr>
      <w:tr w:rsidR="003F7B11" w:rsidRPr="005E5AC1" w14:paraId="1BFFCFAA" w14:textId="77777777" w:rsidTr="008C30AB">
        <w:tc>
          <w:tcPr>
            <w:tcW w:w="1092" w:type="dxa"/>
            <w:shd w:val="pct15" w:color="auto" w:fill="auto"/>
            <w:vAlign w:val="center"/>
          </w:tcPr>
          <w:p w14:paraId="4CECDFCD"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3</w:t>
            </w:r>
          </w:p>
        </w:tc>
        <w:tc>
          <w:tcPr>
            <w:tcW w:w="8258" w:type="dxa"/>
          </w:tcPr>
          <w:p w14:paraId="3652A7E5" w14:textId="77777777" w:rsidR="00571884" w:rsidRPr="005E5AC1" w:rsidRDefault="00571884" w:rsidP="008804AB">
            <w:pPr>
              <w:jc w:val="both"/>
              <w:rPr>
                <w:rFonts w:ascii="Times New Roman" w:hAnsi="Times New Roman" w:cs="Times New Roman"/>
                <w:sz w:val="20"/>
                <w:szCs w:val="20"/>
                <w:lang w:val="bg-BG"/>
              </w:rPr>
            </w:pPr>
            <w:r w:rsidRPr="005E5AC1">
              <w:rPr>
                <w:rFonts w:ascii="Times New Roman" w:hAnsi="Times New Roman" w:cs="Times New Roman"/>
                <w:b/>
                <w:sz w:val="20"/>
                <w:szCs w:val="20"/>
                <w:lang w:val="bg-BG"/>
              </w:rPr>
              <w:t>ТЕЖКО ограничение</w:t>
            </w:r>
            <w:r w:rsidRPr="005E5AC1">
              <w:rPr>
                <w:rFonts w:ascii="Times New Roman" w:hAnsi="Times New Roman" w:cs="Times New Roman"/>
                <w:sz w:val="20"/>
                <w:szCs w:val="20"/>
                <w:lang w:val="bg-BG"/>
              </w:rPr>
              <w:t xml:space="preserve"> – налице е затруднение през повече от 50% от времето, с интензивност, частично нарушаваща ежедневните дейности на лицето, наблюдавано често през последните 30 дни. </w:t>
            </w:r>
          </w:p>
        </w:tc>
      </w:tr>
      <w:tr w:rsidR="003F7B11" w:rsidRPr="005E5AC1" w14:paraId="71A40885" w14:textId="77777777" w:rsidTr="008C30AB">
        <w:tc>
          <w:tcPr>
            <w:tcW w:w="1092" w:type="dxa"/>
            <w:shd w:val="pct15" w:color="auto" w:fill="auto"/>
            <w:vAlign w:val="center"/>
          </w:tcPr>
          <w:p w14:paraId="3FCE6D92"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4</w:t>
            </w:r>
          </w:p>
        </w:tc>
        <w:tc>
          <w:tcPr>
            <w:tcW w:w="8258" w:type="dxa"/>
          </w:tcPr>
          <w:p w14:paraId="6D4E5872" w14:textId="77777777" w:rsidR="00571884" w:rsidRPr="005E5AC1" w:rsidRDefault="00571884" w:rsidP="008804AB">
            <w:pPr>
              <w:jc w:val="both"/>
              <w:rPr>
                <w:rFonts w:ascii="Times New Roman" w:hAnsi="Times New Roman" w:cs="Times New Roman"/>
                <w:sz w:val="20"/>
                <w:szCs w:val="20"/>
                <w:lang w:val="bg-BG"/>
              </w:rPr>
            </w:pPr>
            <w:r w:rsidRPr="005E5AC1">
              <w:rPr>
                <w:rFonts w:ascii="Times New Roman" w:hAnsi="Times New Roman" w:cs="Times New Roman"/>
                <w:b/>
                <w:sz w:val="20"/>
                <w:szCs w:val="20"/>
                <w:lang w:val="bg-BG"/>
              </w:rPr>
              <w:t>ПЪЛНО ограничение</w:t>
            </w:r>
            <w:r w:rsidRPr="005E5AC1">
              <w:rPr>
                <w:rFonts w:ascii="Times New Roman" w:hAnsi="Times New Roman" w:cs="Times New Roman"/>
                <w:sz w:val="20"/>
                <w:szCs w:val="20"/>
                <w:lang w:val="bg-BG"/>
              </w:rPr>
              <w:t xml:space="preserve"> – налице е затруднение през повече от 95% от времето, с интензивност, напълно нарушаваща ежедневните дейности на лицето, наблюдавано ежедневно през последните 30 дни.  </w:t>
            </w:r>
          </w:p>
        </w:tc>
      </w:tr>
      <w:tr w:rsidR="008C30AB" w:rsidRPr="005E5AC1" w14:paraId="163122B0" w14:textId="77777777" w:rsidTr="008C30AB">
        <w:tc>
          <w:tcPr>
            <w:tcW w:w="1092" w:type="dxa"/>
            <w:shd w:val="pct15" w:color="auto" w:fill="auto"/>
            <w:vAlign w:val="center"/>
          </w:tcPr>
          <w:p w14:paraId="0D37EF92" w14:textId="77777777" w:rsidR="008C30AB" w:rsidRPr="005E5AC1" w:rsidRDefault="008C30AB" w:rsidP="008C30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8</w:t>
            </w:r>
          </w:p>
        </w:tc>
        <w:tc>
          <w:tcPr>
            <w:tcW w:w="8258" w:type="dxa"/>
          </w:tcPr>
          <w:p w14:paraId="35EE68A4" w14:textId="77777777" w:rsidR="008C30AB" w:rsidRPr="005E5AC1" w:rsidRDefault="008C30AB" w:rsidP="00543498">
            <w:pPr>
              <w:spacing w:after="100" w:afterAutospacing="1"/>
              <w:jc w:val="both"/>
              <w:rPr>
                <w:rFonts w:cstheme="minorHAnsi"/>
                <w:sz w:val="20"/>
                <w:szCs w:val="20"/>
                <w:lang w:val="bg-BG"/>
              </w:rPr>
            </w:pPr>
            <w:r w:rsidRPr="005E5AC1">
              <w:rPr>
                <w:rFonts w:ascii="Times New Roman" w:hAnsi="Times New Roman" w:cs="Times New Roman"/>
                <w:b/>
                <w:sz w:val="20"/>
                <w:szCs w:val="20"/>
                <w:lang w:val="bg-BG"/>
              </w:rPr>
              <w:t>Неуточнено</w:t>
            </w:r>
            <w:r w:rsidRPr="005E5AC1">
              <w:rPr>
                <w:rFonts w:ascii="Times New Roman" w:hAnsi="Times New Roman" w:cs="Times New Roman"/>
                <w:sz w:val="20"/>
                <w:szCs w:val="20"/>
                <w:lang w:val="bg-BG"/>
              </w:rPr>
              <w:t xml:space="preserve"> – наличната информация е недостатъчна за определяне степента на изпитваното ограничение.</w:t>
            </w:r>
            <w:r w:rsidRPr="005E5AC1">
              <w:rPr>
                <w:rFonts w:cstheme="minorHAnsi"/>
                <w:sz w:val="20"/>
                <w:szCs w:val="20"/>
                <w:lang w:val="bg-BG"/>
              </w:rPr>
              <w:t xml:space="preserve"> </w:t>
            </w:r>
          </w:p>
        </w:tc>
      </w:tr>
      <w:tr w:rsidR="008C30AB" w:rsidRPr="005E5AC1" w14:paraId="09898C14" w14:textId="77777777" w:rsidTr="008C30AB">
        <w:tc>
          <w:tcPr>
            <w:tcW w:w="1092" w:type="dxa"/>
            <w:shd w:val="pct15" w:color="auto" w:fill="auto"/>
            <w:vAlign w:val="center"/>
          </w:tcPr>
          <w:p w14:paraId="760C7BDF" w14:textId="77777777" w:rsidR="008C30AB" w:rsidRPr="005E5AC1" w:rsidRDefault="008C30AB" w:rsidP="008C30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9</w:t>
            </w:r>
          </w:p>
        </w:tc>
        <w:tc>
          <w:tcPr>
            <w:tcW w:w="8258" w:type="dxa"/>
          </w:tcPr>
          <w:p w14:paraId="57F91438" w14:textId="77777777" w:rsidR="008C30AB" w:rsidRPr="005E5AC1" w:rsidRDefault="008C30AB" w:rsidP="00543498">
            <w:pPr>
              <w:spacing w:after="100" w:afterAutospacing="1"/>
              <w:jc w:val="both"/>
              <w:rPr>
                <w:rFonts w:ascii="Times New Roman" w:hAnsi="Times New Roman" w:cs="Times New Roman"/>
                <w:sz w:val="20"/>
                <w:szCs w:val="20"/>
                <w:lang w:val="bg-BG"/>
              </w:rPr>
            </w:pPr>
            <w:r w:rsidRPr="005E5AC1">
              <w:rPr>
                <w:rFonts w:ascii="Times New Roman" w:hAnsi="Times New Roman" w:cs="Times New Roman"/>
                <w:b/>
                <w:sz w:val="20"/>
                <w:szCs w:val="20"/>
                <w:lang w:val="bg-BG"/>
              </w:rPr>
              <w:t xml:space="preserve">Неприложимо </w:t>
            </w:r>
            <w:r w:rsidRPr="005E5AC1">
              <w:rPr>
                <w:rFonts w:ascii="Times New Roman" w:hAnsi="Times New Roman" w:cs="Times New Roman"/>
                <w:sz w:val="20"/>
                <w:szCs w:val="20"/>
                <w:lang w:val="bg-BG"/>
              </w:rPr>
              <w:t xml:space="preserve">– прилагането на конкретен код е неподходящо. </w:t>
            </w:r>
          </w:p>
        </w:tc>
      </w:tr>
    </w:tbl>
    <w:p w14:paraId="7D1A079D" w14:textId="7A3EAE83" w:rsidR="00571884" w:rsidRPr="003F7B11" w:rsidRDefault="00571884">
      <w:pPr>
        <w:pStyle w:val="a4"/>
        <w:numPr>
          <w:ilvl w:val="0"/>
          <w:numId w:val="9"/>
        </w:numPr>
        <w:tabs>
          <w:tab w:val="left" w:pos="0"/>
          <w:tab w:val="left" w:pos="851"/>
        </w:tabs>
        <w:suppressAutoHyphens/>
        <w:spacing w:after="0" w:line="240" w:lineRule="auto"/>
        <w:ind w:left="0" w:firstLine="567"/>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За определяне влиянието на външните фактори </w:t>
      </w:r>
      <w:r w:rsidR="00D615E7">
        <w:rPr>
          <w:rFonts w:ascii="Times New Roman" w:hAnsi="Times New Roman" w:cs="Times New Roman"/>
          <w:sz w:val="24"/>
          <w:szCs w:val="24"/>
          <w:lang w:val="bg-BG"/>
        </w:rPr>
        <w:t>М</w:t>
      </w:r>
      <w:r w:rsidRPr="003F7B11">
        <w:rPr>
          <w:rFonts w:ascii="Times New Roman" w:hAnsi="Times New Roman" w:cs="Times New Roman"/>
          <w:sz w:val="24"/>
          <w:szCs w:val="24"/>
          <w:lang w:val="bg-BG"/>
        </w:rPr>
        <w:t>етодиката въвежда използването на скала</w:t>
      </w:r>
      <w:r w:rsidR="00D40148" w:rsidRPr="003F7B11">
        <w:rPr>
          <w:rFonts w:ascii="Times New Roman" w:hAnsi="Times New Roman" w:cs="Times New Roman"/>
          <w:sz w:val="24"/>
          <w:szCs w:val="24"/>
          <w:lang w:val="bg-BG"/>
        </w:rPr>
        <w:t xml:space="preserve"> (Таблица 2)</w:t>
      </w:r>
      <w:r w:rsidRPr="003F7B11">
        <w:rPr>
          <w:rFonts w:ascii="Times New Roman" w:hAnsi="Times New Roman" w:cs="Times New Roman"/>
          <w:sz w:val="24"/>
          <w:szCs w:val="24"/>
          <w:lang w:val="bg-BG"/>
        </w:rPr>
        <w:t xml:space="preserve"> за обозначаване на степента на положителното влияние на средата чрез фактори, наречени „</w:t>
      </w:r>
      <w:proofErr w:type="spellStart"/>
      <w:r w:rsidRPr="003F7B11">
        <w:rPr>
          <w:rFonts w:ascii="Times New Roman" w:hAnsi="Times New Roman" w:cs="Times New Roman"/>
          <w:sz w:val="24"/>
          <w:szCs w:val="24"/>
          <w:lang w:val="bg-BG"/>
        </w:rPr>
        <w:t>фасилитатори</w:t>
      </w:r>
      <w:proofErr w:type="spellEnd"/>
      <w:r w:rsidRPr="003F7B11">
        <w:rPr>
          <w:rFonts w:ascii="Times New Roman" w:hAnsi="Times New Roman" w:cs="Times New Roman"/>
          <w:sz w:val="24"/>
          <w:szCs w:val="24"/>
          <w:lang w:val="bg-BG"/>
        </w:rPr>
        <w:t xml:space="preserve">“, или степента на отрицателното влияние чрез фактори – „препятствия“. </w:t>
      </w:r>
      <w:r w:rsidR="00D40148" w:rsidRPr="003F7B11">
        <w:rPr>
          <w:rFonts w:ascii="Times New Roman" w:hAnsi="Times New Roman" w:cs="Times New Roman"/>
          <w:sz w:val="24"/>
          <w:szCs w:val="24"/>
          <w:lang w:val="bg-BG"/>
        </w:rPr>
        <w:t>Д</w:t>
      </w:r>
      <w:r w:rsidRPr="003F7B11">
        <w:rPr>
          <w:rFonts w:ascii="Times New Roman" w:hAnsi="Times New Roman" w:cs="Times New Roman"/>
          <w:sz w:val="24"/>
          <w:szCs w:val="24"/>
          <w:lang w:val="bg-BG"/>
        </w:rPr>
        <w:t xml:space="preserve">вете категории използват скалата от 0 до 4, но </w:t>
      </w:r>
      <w:proofErr w:type="spellStart"/>
      <w:r w:rsidRPr="003F7B11">
        <w:rPr>
          <w:rFonts w:ascii="Times New Roman" w:hAnsi="Times New Roman" w:cs="Times New Roman"/>
          <w:sz w:val="24"/>
          <w:szCs w:val="24"/>
          <w:lang w:val="bg-BG"/>
        </w:rPr>
        <w:t>фасилитаторът</w:t>
      </w:r>
      <w:proofErr w:type="spellEnd"/>
      <w:r w:rsidRPr="003F7B11">
        <w:rPr>
          <w:rFonts w:ascii="Times New Roman" w:hAnsi="Times New Roman" w:cs="Times New Roman"/>
          <w:sz w:val="24"/>
          <w:szCs w:val="24"/>
          <w:lang w:val="bg-BG"/>
        </w:rPr>
        <w:t xml:space="preserve"> се обозначава със знак плюс</w:t>
      </w:r>
      <w:r w:rsidR="00F40353"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а препятствието – със знак минус. Външните фактори се обозначават по отношение на всеки код поотделно, ако е целесъобразно. </w:t>
      </w:r>
    </w:p>
    <w:p w14:paraId="0FFAE00E" w14:textId="77777777" w:rsidR="007522B1" w:rsidRPr="003F7B11" w:rsidRDefault="007522B1" w:rsidP="008804AB">
      <w:pPr>
        <w:pStyle w:val="a4"/>
        <w:tabs>
          <w:tab w:val="left" w:pos="0"/>
        </w:tabs>
        <w:suppressAutoHyphens/>
        <w:spacing w:after="0" w:line="240" w:lineRule="auto"/>
        <w:jc w:val="both"/>
        <w:rPr>
          <w:rFonts w:ascii="Times New Roman" w:hAnsi="Times New Roman" w:cs="Times New Roman"/>
          <w:sz w:val="24"/>
          <w:szCs w:val="24"/>
          <w:lang w:val="bg-BG"/>
        </w:rPr>
      </w:pPr>
    </w:p>
    <w:p w14:paraId="2BE88E1C" w14:textId="7ECB8EF5" w:rsidR="00D40148" w:rsidRPr="003F7B11" w:rsidRDefault="00D40148"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Таблица 2</w:t>
      </w:r>
    </w:p>
    <w:tbl>
      <w:tblPr>
        <w:tblStyle w:val="TableGrid2"/>
        <w:tblW w:w="0" w:type="auto"/>
        <w:tblLook w:val="04A0" w:firstRow="1" w:lastRow="0" w:firstColumn="1" w:lastColumn="0" w:noHBand="0" w:noVBand="1"/>
      </w:tblPr>
      <w:tblGrid>
        <w:gridCol w:w="2178"/>
        <w:gridCol w:w="3600"/>
        <w:gridCol w:w="3798"/>
      </w:tblGrid>
      <w:tr w:rsidR="003F7B11" w:rsidRPr="005E5AC1" w14:paraId="646A3118" w14:textId="77777777" w:rsidTr="00155669">
        <w:tc>
          <w:tcPr>
            <w:tcW w:w="2178" w:type="dxa"/>
            <w:vMerge w:val="restart"/>
            <w:shd w:val="pct15" w:color="auto" w:fill="auto"/>
            <w:vAlign w:val="center"/>
          </w:tcPr>
          <w:p w14:paraId="6AA30D37"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Скала</w:t>
            </w:r>
          </w:p>
        </w:tc>
        <w:tc>
          <w:tcPr>
            <w:tcW w:w="7398" w:type="dxa"/>
            <w:gridSpan w:val="2"/>
            <w:shd w:val="pct15" w:color="auto" w:fill="auto"/>
            <w:vAlign w:val="center"/>
          </w:tcPr>
          <w:p w14:paraId="0C3EE880"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Степен на влияние</w:t>
            </w:r>
          </w:p>
        </w:tc>
      </w:tr>
      <w:tr w:rsidR="003F7B11" w:rsidRPr="005E5AC1" w14:paraId="73D415DA" w14:textId="77777777" w:rsidTr="00155669">
        <w:tc>
          <w:tcPr>
            <w:tcW w:w="2178" w:type="dxa"/>
            <w:vMerge/>
            <w:shd w:val="pct15" w:color="auto" w:fill="auto"/>
          </w:tcPr>
          <w:p w14:paraId="58EA4134" w14:textId="77777777" w:rsidR="00571884" w:rsidRPr="005E5AC1" w:rsidRDefault="00571884" w:rsidP="008804AB">
            <w:pPr>
              <w:jc w:val="center"/>
              <w:rPr>
                <w:rFonts w:ascii="Times New Roman" w:hAnsi="Times New Roman" w:cs="Times New Roman"/>
                <w:b/>
                <w:sz w:val="20"/>
                <w:szCs w:val="20"/>
                <w:lang w:val="bg-BG"/>
              </w:rPr>
            </w:pPr>
          </w:p>
        </w:tc>
        <w:tc>
          <w:tcPr>
            <w:tcW w:w="3600" w:type="dxa"/>
            <w:shd w:val="pct15" w:color="auto" w:fill="auto"/>
          </w:tcPr>
          <w:p w14:paraId="2DD45FC7" w14:textId="77777777" w:rsidR="00571884" w:rsidRPr="005E5AC1" w:rsidRDefault="00571884" w:rsidP="008804AB">
            <w:pPr>
              <w:jc w:val="center"/>
              <w:rPr>
                <w:rFonts w:ascii="Times New Roman" w:hAnsi="Times New Roman" w:cs="Times New Roman"/>
                <w:b/>
                <w:sz w:val="20"/>
                <w:szCs w:val="20"/>
                <w:lang w:val="bg-BG"/>
              </w:rPr>
            </w:pPr>
            <w:r w:rsidRPr="005E5AC1">
              <w:rPr>
                <w:rFonts w:ascii="Times New Roman" w:hAnsi="Times New Roman" w:cs="Times New Roman"/>
                <w:b/>
                <w:sz w:val="20"/>
                <w:szCs w:val="20"/>
                <w:lang w:val="bg-BG"/>
              </w:rPr>
              <w:t>Препятствия</w:t>
            </w:r>
          </w:p>
        </w:tc>
        <w:tc>
          <w:tcPr>
            <w:tcW w:w="3798" w:type="dxa"/>
            <w:shd w:val="pct15" w:color="auto" w:fill="auto"/>
          </w:tcPr>
          <w:p w14:paraId="476B20BF" w14:textId="77777777" w:rsidR="00571884" w:rsidRPr="005E5AC1" w:rsidRDefault="00571884" w:rsidP="008804AB">
            <w:pPr>
              <w:jc w:val="center"/>
              <w:rPr>
                <w:rFonts w:ascii="Times New Roman" w:hAnsi="Times New Roman" w:cs="Times New Roman"/>
                <w:b/>
                <w:sz w:val="20"/>
                <w:szCs w:val="20"/>
                <w:lang w:val="bg-BG"/>
              </w:rPr>
            </w:pPr>
            <w:proofErr w:type="spellStart"/>
            <w:r w:rsidRPr="005E5AC1">
              <w:rPr>
                <w:rFonts w:ascii="Times New Roman" w:hAnsi="Times New Roman" w:cs="Times New Roman"/>
                <w:b/>
                <w:sz w:val="20"/>
                <w:szCs w:val="20"/>
                <w:lang w:val="bg-BG"/>
              </w:rPr>
              <w:t>Фасилитатори</w:t>
            </w:r>
            <w:proofErr w:type="spellEnd"/>
          </w:p>
        </w:tc>
      </w:tr>
      <w:tr w:rsidR="003F7B11" w:rsidRPr="005E5AC1" w14:paraId="7EE3CB55" w14:textId="77777777" w:rsidTr="00155669">
        <w:tc>
          <w:tcPr>
            <w:tcW w:w="2178" w:type="dxa"/>
          </w:tcPr>
          <w:p w14:paraId="2A573D90" w14:textId="77777777" w:rsidR="00571884" w:rsidRPr="005E5AC1" w:rsidRDefault="00571884" w:rsidP="008804AB">
            <w:pPr>
              <w:jc w:val="center"/>
              <w:rPr>
                <w:rFonts w:ascii="Times New Roman" w:hAnsi="Times New Roman" w:cs="Times New Roman"/>
                <w:sz w:val="20"/>
                <w:szCs w:val="20"/>
                <w:lang w:val="bg-BG"/>
              </w:rPr>
            </w:pPr>
            <w:r w:rsidRPr="005E5AC1">
              <w:rPr>
                <w:rFonts w:ascii="Times New Roman" w:hAnsi="Times New Roman" w:cs="Times New Roman"/>
                <w:sz w:val="20"/>
                <w:szCs w:val="20"/>
                <w:lang w:val="bg-BG"/>
              </w:rPr>
              <w:t>0</w:t>
            </w:r>
          </w:p>
        </w:tc>
        <w:tc>
          <w:tcPr>
            <w:tcW w:w="3600" w:type="dxa"/>
          </w:tcPr>
          <w:p w14:paraId="6FE19068"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 xml:space="preserve">НЯМА препятствие </w:t>
            </w:r>
          </w:p>
        </w:tc>
        <w:tc>
          <w:tcPr>
            <w:tcW w:w="3798" w:type="dxa"/>
          </w:tcPr>
          <w:p w14:paraId="3B6DD07B"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 xml:space="preserve">НЯМА </w:t>
            </w:r>
            <w:proofErr w:type="spellStart"/>
            <w:r w:rsidRPr="005E5AC1">
              <w:rPr>
                <w:rFonts w:ascii="Times New Roman" w:hAnsi="Times New Roman" w:cs="Times New Roman"/>
                <w:sz w:val="20"/>
                <w:szCs w:val="20"/>
                <w:lang w:val="bg-BG"/>
              </w:rPr>
              <w:t>фасилитатор</w:t>
            </w:r>
            <w:proofErr w:type="spellEnd"/>
          </w:p>
        </w:tc>
      </w:tr>
      <w:tr w:rsidR="003F7B11" w:rsidRPr="005E5AC1" w14:paraId="162EC0F0" w14:textId="77777777" w:rsidTr="00155669">
        <w:tc>
          <w:tcPr>
            <w:tcW w:w="2178" w:type="dxa"/>
          </w:tcPr>
          <w:p w14:paraId="03FC751E" w14:textId="77777777" w:rsidR="00571884" w:rsidRPr="005E5AC1" w:rsidRDefault="00571884" w:rsidP="008804AB">
            <w:pPr>
              <w:jc w:val="center"/>
              <w:rPr>
                <w:rFonts w:ascii="Times New Roman" w:hAnsi="Times New Roman" w:cs="Times New Roman"/>
                <w:sz w:val="20"/>
                <w:szCs w:val="20"/>
                <w:lang w:val="bg-BG"/>
              </w:rPr>
            </w:pPr>
            <w:r w:rsidRPr="005E5AC1">
              <w:rPr>
                <w:rFonts w:ascii="Times New Roman" w:hAnsi="Times New Roman" w:cs="Times New Roman"/>
                <w:sz w:val="20"/>
                <w:szCs w:val="20"/>
                <w:lang w:val="bg-BG"/>
              </w:rPr>
              <w:t>1</w:t>
            </w:r>
          </w:p>
        </w:tc>
        <w:tc>
          <w:tcPr>
            <w:tcW w:w="3600" w:type="dxa"/>
          </w:tcPr>
          <w:p w14:paraId="0725AF7B"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ЛЕКО препятствие</w:t>
            </w:r>
          </w:p>
        </w:tc>
        <w:tc>
          <w:tcPr>
            <w:tcW w:w="3798" w:type="dxa"/>
          </w:tcPr>
          <w:p w14:paraId="4BC9C245"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 xml:space="preserve">ЛЕК </w:t>
            </w:r>
            <w:proofErr w:type="spellStart"/>
            <w:r w:rsidRPr="005E5AC1">
              <w:rPr>
                <w:rFonts w:ascii="Times New Roman" w:hAnsi="Times New Roman" w:cs="Times New Roman"/>
                <w:sz w:val="20"/>
                <w:szCs w:val="20"/>
                <w:lang w:val="bg-BG"/>
              </w:rPr>
              <w:t>фасилитатор</w:t>
            </w:r>
            <w:proofErr w:type="spellEnd"/>
          </w:p>
        </w:tc>
      </w:tr>
      <w:tr w:rsidR="003F7B11" w:rsidRPr="005E5AC1" w14:paraId="30E88497" w14:textId="77777777" w:rsidTr="00155669">
        <w:tc>
          <w:tcPr>
            <w:tcW w:w="2178" w:type="dxa"/>
          </w:tcPr>
          <w:p w14:paraId="1AAC71EF" w14:textId="77777777" w:rsidR="00571884" w:rsidRPr="005E5AC1" w:rsidRDefault="00571884" w:rsidP="008804AB">
            <w:pPr>
              <w:jc w:val="center"/>
              <w:rPr>
                <w:rFonts w:ascii="Times New Roman" w:hAnsi="Times New Roman" w:cs="Times New Roman"/>
                <w:sz w:val="20"/>
                <w:szCs w:val="20"/>
                <w:lang w:val="bg-BG"/>
              </w:rPr>
            </w:pPr>
            <w:r w:rsidRPr="005E5AC1">
              <w:rPr>
                <w:rFonts w:ascii="Times New Roman" w:hAnsi="Times New Roman" w:cs="Times New Roman"/>
                <w:sz w:val="20"/>
                <w:szCs w:val="20"/>
                <w:lang w:val="bg-BG"/>
              </w:rPr>
              <w:t>2</w:t>
            </w:r>
          </w:p>
        </w:tc>
        <w:tc>
          <w:tcPr>
            <w:tcW w:w="3600" w:type="dxa"/>
          </w:tcPr>
          <w:p w14:paraId="649BA0E2"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УМЕРЕНО препятствие</w:t>
            </w:r>
          </w:p>
        </w:tc>
        <w:tc>
          <w:tcPr>
            <w:tcW w:w="3798" w:type="dxa"/>
          </w:tcPr>
          <w:p w14:paraId="4177EDBF"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 xml:space="preserve">УМЕРЕН </w:t>
            </w:r>
            <w:proofErr w:type="spellStart"/>
            <w:r w:rsidRPr="005E5AC1">
              <w:rPr>
                <w:rFonts w:ascii="Times New Roman" w:hAnsi="Times New Roman" w:cs="Times New Roman"/>
                <w:sz w:val="20"/>
                <w:szCs w:val="20"/>
                <w:lang w:val="bg-BG"/>
              </w:rPr>
              <w:t>фасилитатор</w:t>
            </w:r>
            <w:proofErr w:type="spellEnd"/>
          </w:p>
        </w:tc>
      </w:tr>
      <w:tr w:rsidR="003F7B11" w:rsidRPr="005E5AC1" w14:paraId="3EEFE8E4" w14:textId="77777777" w:rsidTr="00155669">
        <w:tc>
          <w:tcPr>
            <w:tcW w:w="2178" w:type="dxa"/>
          </w:tcPr>
          <w:p w14:paraId="63336447" w14:textId="77777777" w:rsidR="00571884" w:rsidRPr="005E5AC1" w:rsidRDefault="00571884" w:rsidP="008804AB">
            <w:pPr>
              <w:jc w:val="center"/>
              <w:rPr>
                <w:rFonts w:ascii="Times New Roman" w:hAnsi="Times New Roman" w:cs="Times New Roman"/>
                <w:sz w:val="20"/>
                <w:szCs w:val="20"/>
                <w:lang w:val="bg-BG"/>
              </w:rPr>
            </w:pPr>
            <w:r w:rsidRPr="005E5AC1">
              <w:rPr>
                <w:rFonts w:ascii="Times New Roman" w:hAnsi="Times New Roman" w:cs="Times New Roman"/>
                <w:sz w:val="20"/>
                <w:szCs w:val="20"/>
                <w:lang w:val="bg-BG"/>
              </w:rPr>
              <w:t>3</w:t>
            </w:r>
          </w:p>
        </w:tc>
        <w:tc>
          <w:tcPr>
            <w:tcW w:w="3600" w:type="dxa"/>
          </w:tcPr>
          <w:p w14:paraId="459AE650"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ТЕЖКО препятствие</w:t>
            </w:r>
          </w:p>
        </w:tc>
        <w:tc>
          <w:tcPr>
            <w:tcW w:w="3798" w:type="dxa"/>
          </w:tcPr>
          <w:p w14:paraId="628261D4"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 xml:space="preserve">ЗНАЧИТЕЛЕН </w:t>
            </w:r>
            <w:proofErr w:type="spellStart"/>
            <w:r w:rsidRPr="005E5AC1">
              <w:rPr>
                <w:rFonts w:ascii="Times New Roman" w:hAnsi="Times New Roman" w:cs="Times New Roman"/>
                <w:sz w:val="20"/>
                <w:szCs w:val="20"/>
                <w:lang w:val="bg-BG"/>
              </w:rPr>
              <w:t>фасилитатор</w:t>
            </w:r>
            <w:proofErr w:type="spellEnd"/>
          </w:p>
        </w:tc>
      </w:tr>
      <w:tr w:rsidR="00571884" w:rsidRPr="005E5AC1" w14:paraId="75CE4BB1" w14:textId="77777777" w:rsidTr="00155669">
        <w:tc>
          <w:tcPr>
            <w:tcW w:w="2178" w:type="dxa"/>
          </w:tcPr>
          <w:p w14:paraId="14C65BBB" w14:textId="77777777" w:rsidR="00571884" w:rsidRPr="005E5AC1" w:rsidRDefault="00571884" w:rsidP="008804AB">
            <w:pPr>
              <w:jc w:val="center"/>
              <w:rPr>
                <w:rFonts w:ascii="Times New Roman" w:hAnsi="Times New Roman" w:cs="Times New Roman"/>
                <w:sz w:val="20"/>
                <w:szCs w:val="20"/>
                <w:lang w:val="bg-BG"/>
              </w:rPr>
            </w:pPr>
            <w:r w:rsidRPr="005E5AC1">
              <w:rPr>
                <w:rFonts w:ascii="Times New Roman" w:hAnsi="Times New Roman" w:cs="Times New Roman"/>
                <w:sz w:val="20"/>
                <w:szCs w:val="20"/>
                <w:lang w:val="bg-BG"/>
              </w:rPr>
              <w:t>4</w:t>
            </w:r>
          </w:p>
        </w:tc>
        <w:tc>
          <w:tcPr>
            <w:tcW w:w="3600" w:type="dxa"/>
          </w:tcPr>
          <w:p w14:paraId="18B9D3CD"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ПЪЛНО препятствие</w:t>
            </w:r>
          </w:p>
        </w:tc>
        <w:tc>
          <w:tcPr>
            <w:tcW w:w="3798" w:type="dxa"/>
          </w:tcPr>
          <w:p w14:paraId="2BFF2229" w14:textId="77777777" w:rsidR="00571884" w:rsidRPr="005E5AC1" w:rsidRDefault="00571884" w:rsidP="008804AB">
            <w:pPr>
              <w:rPr>
                <w:rFonts w:ascii="Times New Roman" w:hAnsi="Times New Roman" w:cs="Times New Roman"/>
                <w:sz w:val="20"/>
                <w:szCs w:val="20"/>
                <w:lang w:val="bg-BG"/>
              </w:rPr>
            </w:pPr>
            <w:r w:rsidRPr="005E5AC1">
              <w:rPr>
                <w:rFonts w:ascii="Times New Roman" w:hAnsi="Times New Roman" w:cs="Times New Roman"/>
                <w:sz w:val="20"/>
                <w:szCs w:val="20"/>
                <w:lang w:val="bg-BG"/>
              </w:rPr>
              <w:t xml:space="preserve">ПЪЛЕН </w:t>
            </w:r>
            <w:proofErr w:type="spellStart"/>
            <w:r w:rsidRPr="005E5AC1">
              <w:rPr>
                <w:rFonts w:ascii="Times New Roman" w:hAnsi="Times New Roman" w:cs="Times New Roman"/>
                <w:sz w:val="20"/>
                <w:szCs w:val="20"/>
                <w:lang w:val="bg-BG"/>
              </w:rPr>
              <w:t>фасилитатор</w:t>
            </w:r>
            <w:proofErr w:type="spellEnd"/>
          </w:p>
        </w:tc>
      </w:tr>
    </w:tbl>
    <w:p w14:paraId="063ACC7A" w14:textId="77777777"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p>
    <w:p w14:paraId="18C30B83" w14:textId="4D1E434F" w:rsidR="00571884" w:rsidRPr="003F7B11" w:rsidRDefault="007522B1"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(3) Определителите, по отношение на списъка от показатели за дейности и участие, са:</w:t>
      </w:r>
    </w:p>
    <w:p w14:paraId="0D9D53FE" w14:textId="0590668C" w:rsidR="00571884" w:rsidRPr="003F7B11" w:rsidRDefault="00571884">
      <w:pPr>
        <w:pStyle w:val="a4"/>
        <w:numPr>
          <w:ilvl w:val="0"/>
          <w:numId w:val="2"/>
        </w:numPr>
        <w:tabs>
          <w:tab w:val="left" w:pos="993"/>
        </w:tabs>
        <w:spacing w:after="0" w:line="240" w:lineRule="auto"/>
        <w:ind w:left="0" w:firstLine="709"/>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Определител за ефективност, който описва дейностите на човека в неговото настоящо обкръжение</w:t>
      </w:r>
      <w:r w:rsidR="00B7011E" w:rsidRPr="003F7B11">
        <w:rPr>
          <w:rFonts w:ascii="Times New Roman" w:hAnsi="Times New Roman" w:cs="Times New Roman"/>
          <w:sz w:val="24"/>
          <w:szCs w:val="24"/>
          <w:lang w:val="bg-BG"/>
        </w:rPr>
        <w:t xml:space="preserve"> </w:t>
      </w:r>
      <w:r w:rsidR="00B7011E" w:rsidRPr="003F7B11">
        <w:rPr>
          <w:rFonts w:ascii="Times New Roman" w:hAnsi="Times New Roman" w:cs="Times New Roman"/>
          <w:i/>
          <w:sz w:val="24"/>
          <w:szCs w:val="24"/>
          <w:lang w:val="bg-BG"/>
        </w:rPr>
        <w:t xml:space="preserve">(включва фактори на заобикалящата среда </w:t>
      </w:r>
      <w:r w:rsidR="00B2113C" w:rsidRPr="003F7B11">
        <w:rPr>
          <w:rFonts w:ascii="Times New Roman" w:hAnsi="Times New Roman" w:cs="Times New Roman"/>
          <w:i/>
          <w:sz w:val="24"/>
          <w:szCs w:val="24"/>
          <w:lang w:val="bg-BG"/>
        </w:rPr>
        <w:t>(</w:t>
      </w:r>
      <w:r w:rsidR="00B7011E" w:rsidRPr="003F7B11">
        <w:rPr>
          <w:rFonts w:ascii="Times New Roman" w:hAnsi="Times New Roman" w:cs="Times New Roman"/>
          <w:i/>
          <w:sz w:val="24"/>
          <w:szCs w:val="24"/>
          <w:lang w:val="bg-BG"/>
        </w:rPr>
        <w:t xml:space="preserve">препятствия и </w:t>
      </w:r>
      <w:proofErr w:type="spellStart"/>
      <w:r w:rsidR="00B7011E" w:rsidRPr="003F7B11">
        <w:rPr>
          <w:rFonts w:ascii="Times New Roman" w:hAnsi="Times New Roman" w:cs="Times New Roman"/>
          <w:i/>
          <w:sz w:val="24"/>
          <w:szCs w:val="24"/>
          <w:lang w:val="bg-BG"/>
        </w:rPr>
        <w:t>фасилитатори</w:t>
      </w:r>
      <w:proofErr w:type="spellEnd"/>
      <w:r w:rsidR="00B2113C" w:rsidRPr="003F7B11">
        <w:rPr>
          <w:rFonts w:ascii="Times New Roman" w:hAnsi="Times New Roman" w:cs="Times New Roman"/>
          <w:i/>
          <w:sz w:val="24"/>
          <w:szCs w:val="24"/>
          <w:lang w:val="bg-BG"/>
        </w:rPr>
        <w:t>)</w:t>
      </w:r>
      <w:r w:rsidR="00B7011E" w:rsidRPr="003F7B11">
        <w:rPr>
          <w:rFonts w:ascii="Times New Roman" w:hAnsi="Times New Roman" w:cs="Times New Roman"/>
          <w:i/>
          <w:sz w:val="24"/>
          <w:szCs w:val="24"/>
          <w:lang w:val="bg-BG"/>
        </w:rPr>
        <w:t xml:space="preserve"> в случаите, в които те реално оказват влияние върху функционалността на човека, вкл. когато човек реално използва например помощни средства, асистенти и други, за да изпълнява определени действия или задачи)</w:t>
      </w:r>
      <w:r w:rsidRPr="003F7B11">
        <w:rPr>
          <w:rFonts w:ascii="Times New Roman" w:hAnsi="Times New Roman" w:cs="Times New Roman"/>
          <w:sz w:val="24"/>
          <w:szCs w:val="24"/>
          <w:lang w:val="bg-BG"/>
        </w:rPr>
        <w:t xml:space="preserve">, </w:t>
      </w:r>
      <w:r w:rsidR="00B7011E" w:rsidRPr="003F7B11">
        <w:rPr>
          <w:rFonts w:ascii="Times New Roman" w:hAnsi="Times New Roman" w:cs="Times New Roman"/>
          <w:sz w:val="24"/>
          <w:szCs w:val="24"/>
          <w:lang w:val="bg-BG"/>
        </w:rPr>
        <w:t>в т. ч.</w:t>
      </w:r>
      <w:r w:rsidRPr="003F7B11">
        <w:rPr>
          <w:rFonts w:ascii="Times New Roman" w:hAnsi="Times New Roman" w:cs="Times New Roman"/>
          <w:sz w:val="24"/>
          <w:szCs w:val="24"/>
          <w:lang w:val="bg-BG"/>
        </w:rPr>
        <w:t xml:space="preserve">  като „участие в житейска ситуация” или „преживян опит” </w:t>
      </w:r>
      <w:r w:rsidR="00CA5D19" w:rsidRPr="003F7B11">
        <w:rPr>
          <w:rFonts w:ascii="Times New Roman" w:hAnsi="Times New Roman" w:cs="Times New Roman"/>
          <w:sz w:val="24"/>
          <w:szCs w:val="24"/>
          <w:lang w:val="bg-BG"/>
        </w:rPr>
        <w:t>в</w:t>
      </w:r>
      <w:r w:rsidRPr="003F7B11">
        <w:rPr>
          <w:rFonts w:ascii="Times New Roman" w:hAnsi="Times New Roman" w:cs="Times New Roman"/>
          <w:sz w:val="24"/>
          <w:szCs w:val="24"/>
          <w:lang w:val="bg-BG"/>
        </w:rPr>
        <w:t xml:space="preserve"> реална среда. </w:t>
      </w:r>
    </w:p>
    <w:p w14:paraId="4CD4B155" w14:textId="77777777" w:rsidR="00571884" w:rsidRPr="003F7B11" w:rsidRDefault="00571884">
      <w:pPr>
        <w:pStyle w:val="a4"/>
        <w:numPr>
          <w:ilvl w:val="0"/>
          <w:numId w:val="2"/>
        </w:numPr>
        <w:tabs>
          <w:tab w:val="left" w:pos="426"/>
          <w:tab w:val="left" w:pos="993"/>
        </w:tabs>
        <w:suppressAutoHyphens/>
        <w:spacing w:after="0" w:line="240" w:lineRule="auto"/>
        <w:ind w:left="-142" w:firstLine="851"/>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Определител за функционална активност, който описва индивидуалните способности на човека да изпълнява дадена задача или да извършва определено действие. Този определител показва най-високото възможно ниво на функциониране на човека в дадена област и в определен момент, без въздействието на факторите на заобикалящата среда (препятствия и </w:t>
      </w:r>
      <w:proofErr w:type="spellStart"/>
      <w:r w:rsidRPr="003F7B11">
        <w:rPr>
          <w:rFonts w:ascii="Times New Roman" w:hAnsi="Times New Roman" w:cs="Times New Roman"/>
          <w:sz w:val="24"/>
          <w:szCs w:val="24"/>
          <w:lang w:val="bg-BG"/>
        </w:rPr>
        <w:t>фасилитатори</w:t>
      </w:r>
      <w:proofErr w:type="spellEnd"/>
      <w:r w:rsidRPr="003F7B11">
        <w:rPr>
          <w:rFonts w:ascii="Times New Roman" w:hAnsi="Times New Roman" w:cs="Times New Roman"/>
          <w:sz w:val="24"/>
          <w:szCs w:val="24"/>
          <w:lang w:val="bg-BG"/>
        </w:rPr>
        <w:t xml:space="preserve">). </w:t>
      </w:r>
    </w:p>
    <w:p w14:paraId="2697F036" w14:textId="6F50F993" w:rsidR="00571884" w:rsidRPr="003F7B11" w:rsidRDefault="00D615E7" w:rsidP="00D615E7">
      <w:pPr>
        <w:pStyle w:val="a4"/>
        <w:tabs>
          <w:tab w:val="left" w:pos="0"/>
          <w:tab w:val="left" w:pos="709"/>
        </w:tabs>
        <w:suppressAutoHyphens/>
        <w:spacing w:after="0" w:line="240" w:lineRule="auto"/>
        <w:ind w:left="360"/>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6D16AB" w:rsidRPr="003F7B11">
        <w:rPr>
          <w:rFonts w:ascii="Times New Roman" w:hAnsi="Times New Roman" w:cs="Times New Roman"/>
          <w:sz w:val="24"/>
          <w:szCs w:val="24"/>
          <w:lang w:val="bg-BG"/>
        </w:rPr>
        <w:t xml:space="preserve">(4) </w:t>
      </w:r>
      <w:r w:rsidR="005C444F" w:rsidRPr="003F7B11">
        <w:rPr>
          <w:rFonts w:ascii="Times New Roman" w:hAnsi="Times New Roman" w:cs="Times New Roman"/>
          <w:sz w:val="24"/>
          <w:szCs w:val="24"/>
          <w:lang w:val="bg-BG"/>
        </w:rPr>
        <w:t>П</w:t>
      </w:r>
      <w:r w:rsidR="00571884" w:rsidRPr="003F7B11">
        <w:rPr>
          <w:rFonts w:ascii="Times New Roman" w:hAnsi="Times New Roman" w:cs="Times New Roman"/>
          <w:sz w:val="24"/>
          <w:szCs w:val="24"/>
          <w:lang w:val="bg-BG"/>
        </w:rPr>
        <w:t xml:space="preserve">ри определянето  на необходимостта от </w:t>
      </w:r>
      <w:r w:rsidR="00803FA0" w:rsidRPr="003F7B11">
        <w:rPr>
          <w:rFonts w:ascii="Times New Roman" w:hAnsi="Times New Roman" w:cs="Times New Roman"/>
          <w:sz w:val="24"/>
          <w:szCs w:val="24"/>
          <w:lang w:val="bg-BG"/>
        </w:rPr>
        <w:t>осигуряване</w:t>
      </w:r>
      <w:r w:rsidR="00571884" w:rsidRPr="003F7B11">
        <w:rPr>
          <w:rFonts w:ascii="Times New Roman" w:hAnsi="Times New Roman" w:cs="Times New Roman"/>
          <w:sz w:val="24"/>
          <w:szCs w:val="24"/>
          <w:lang w:val="bg-BG"/>
        </w:rPr>
        <w:t xml:space="preserve"> на ВПС се използват:</w:t>
      </w:r>
    </w:p>
    <w:p w14:paraId="2DE701D7" w14:textId="5E3E7981" w:rsidR="00571884" w:rsidRPr="003F7B11" w:rsidRDefault="006D16AB" w:rsidP="008804AB">
      <w:pPr>
        <w:pStyle w:val="a4"/>
        <w:tabs>
          <w:tab w:val="left" w:pos="0"/>
        </w:tabs>
        <w:suppressAutoHyphens/>
        <w:spacing w:after="0" w:line="240" w:lineRule="auto"/>
        <w:ind w:left="-142"/>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803FA0"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а) Първоначална оценка на основата на „определителя за функционална активност“ чрез кодове от група „d“;</w:t>
      </w:r>
    </w:p>
    <w:p w14:paraId="123E4DC1" w14:textId="1DE435A4" w:rsidR="00571884" w:rsidRPr="003F7B11" w:rsidRDefault="00803FA0" w:rsidP="008804AB">
      <w:pPr>
        <w:pStyle w:val="a4"/>
        <w:tabs>
          <w:tab w:val="left" w:pos="0"/>
        </w:tabs>
        <w:suppressAutoHyphens/>
        <w:spacing w:after="0" w:line="240" w:lineRule="auto"/>
        <w:ind w:left="-142"/>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6D16AB"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б)  Втора оценка на основата на определителя за „ефективност“ чрез същите кодове „d”, но пречупе</w:t>
      </w:r>
      <w:r w:rsidR="00D2384A" w:rsidRPr="003F7B11">
        <w:rPr>
          <w:rFonts w:ascii="Times New Roman" w:hAnsi="Times New Roman" w:cs="Times New Roman"/>
          <w:sz w:val="24"/>
          <w:szCs w:val="24"/>
          <w:lang w:val="bg-BG"/>
        </w:rPr>
        <w:t>ни през влиянието на избран</w:t>
      </w:r>
      <w:r w:rsidR="00C140FD" w:rsidRPr="003F7B11">
        <w:rPr>
          <w:rFonts w:ascii="Times New Roman" w:hAnsi="Times New Roman" w:cs="Times New Roman"/>
          <w:sz w:val="24"/>
          <w:szCs w:val="24"/>
          <w:lang w:val="bg-BG"/>
        </w:rPr>
        <w:t>ото</w:t>
      </w:r>
      <w:r w:rsidR="00D2384A" w:rsidRPr="003F7B11">
        <w:rPr>
          <w:rFonts w:ascii="Times New Roman" w:hAnsi="Times New Roman" w:cs="Times New Roman"/>
          <w:sz w:val="24"/>
          <w:szCs w:val="24"/>
          <w:lang w:val="bg-BG"/>
        </w:rPr>
        <w:t xml:space="preserve"> ВП</w:t>
      </w:r>
      <w:r w:rsidR="00571884" w:rsidRPr="003F7B11">
        <w:rPr>
          <w:rFonts w:ascii="Times New Roman" w:hAnsi="Times New Roman" w:cs="Times New Roman"/>
          <w:sz w:val="24"/>
          <w:szCs w:val="24"/>
          <w:lang w:val="bg-BG"/>
        </w:rPr>
        <w:t>С, които играят ролята на външни фактори на заобикалящата среда „е“.</w:t>
      </w:r>
    </w:p>
    <w:p w14:paraId="7B39A4E0" w14:textId="4598D4D6" w:rsidR="00571884" w:rsidRPr="003F7B11" w:rsidRDefault="006D16AB" w:rsidP="008804AB">
      <w:pPr>
        <w:pStyle w:val="a4"/>
        <w:tabs>
          <w:tab w:val="left" w:pos="0"/>
        </w:tabs>
        <w:suppressAutoHyphens/>
        <w:spacing w:after="0" w:line="240" w:lineRule="auto"/>
        <w:ind w:left="-142"/>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lastRenderedPageBreak/>
        <w:tab/>
      </w:r>
      <w:r w:rsidR="00803FA0"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в) Трета оценка</w:t>
      </w:r>
      <w:r w:rsidR="00B2113C" w:rsidRPr="003F7B11">
        <w:rPr>
          <w:rFonts w:ascii="Times New Roman" w:hAnsi="Times New Roman" w:cs="Times New Roman"/>
          <w:sz w:val="24"/>
          <w:szCs w:val="24"/>
          <w:lang w:val="bg-BG"/>
        </w:rPr>
        <w:t>,</w:t>
      </w:r>
      <w:r w:rsidR="00571884" w:rsidRPr="003F7B11">
        <w:rPr>
          <w:rFonts w:ascii="Times New Roman" w:hAnsi="Times New Roman" w:cs="Times New Roman"/>
          <w:sz w:val="24"/>
          <w:szCs w:val="24"/>
          <w:lang w:val="bg-BG"/>
        </w:rPr>
        <w:t xml:space="preserve"> засягаща само онези „d”,  </w:t>
      </w:r>
      <w:r w:rsidR="00C20D0A" w:rsidRPr="003F7B11">
        <w:rPr>
          <w:rFonts w:ascii="Times New Roman" w:hAnsi="Times New Roman" w:cs="Times New Roman"/>
          <w:sz w:val="24"/>
          <w:szCs w:val="24"/>
          <w:lang w:val="bg-BG"/>
        </w:rPr>
        <w:t>които</w:t>
      </w:r>
      <w:r w:rsidR="00571884" w:rsidRPr="003F7B11">
        <w:rPr>
          <w:rFonts w:ascii="Times New Roman" w:hAnsi="Times New Roman" w:cs="Times New Roman"/>
          <w:sz w:val="24"/>
          <w:szCs w:val="24"/>
          <w:lang w:val="bg-BG"/>
        </w:rPr>
        <w:t xml:space="preserve"> претеглят през влиянието на други, различни от ВПС, съществуващи индивидуални външни фактори на заобикалящата среда „е“. </w:t>
      </w:r>
    </w:p>
    <w:p w14:paraId="0C79ACA8" w14:textId="6B014B74" w:rsidR="00B065D2" w:rsidRPr="003F7B11" w:rsidRDefault="00803FA0" w:rsidP="008804AB">
      <w:pPr>
        <w:pStyle w:val="a4"/>
        <w:tabs>
          <w:tab w:val="left" w:pos="0"/>
        </w:tabs>
        <w:suppressAutoHyphens/>
        <w:spacing w:after="0" w:line="240" w:lineRule="auto"/>
        <w:ind w:left="-142"/>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Pr="003F7B11">
        <w:rPr>
          <w:rFonts w:ascii="Times New Roman" w:hAnsi="Times New Roman" w:cs="Times New Roman"/>
          <w:sz w:val="24"/>
          <w:szCs w:val="24"/>
          <w:lang w:val="bg-BG"/>
        </w:rPr>
        <w:tab/>
      </w:r>
      <w:r w:rsidR="006D16AB" w:rsidRPr="003F7B11">
        <w:rPr>
          <w:rFonts w:ascii="Times New Roman" w:hAnsi="Times New Roman" w:cs="Times New Roman"/>
          <w:sz w:val="24"/>
          <w:szCs w:val="24"/>
          <w:lang w:val="bg-BG"/>
        </w:rPr>
        <w:t xml:space="preserve">(5) </w:t>
      </w:r>
      <w:r w:rsidR="00571884" w:rsidRPr="003F7B11">
        <w:rPr>
          <w:rFonts w:ascii="Times New Roman" w:hAnsi="Times New Roman" w:cs="Times New Roman"/>
          <w:sz w:val="24"/>
          <w:szCs w:val="24"/>
          <w:lang w:val="bg-BG"/>
        </w:rPr>
        <w:t>Външните фактори (</w:t>
      </w:r>
      <w:proofErr w:type="spellStart"/>
      <w:r w:rsidR="00571884" w:rsidRPr="003F7B11">
        <w:rPr>
          <w:rFonts w:ascii="Times New Roman" w:hAnsi="Times New Roman" w:cs="Times New Roman"/>
          <w:sz w:val="24"/>
          <w:szCs w:val="24"/>
          <w:lang w:val="bg-BG"/>
        </w:rPr>
        <w:t>фасилитатори</w:t>
      </w:r>
      <w:proofErr w:type="spellEnd"/>
      <w:r w:rsidR="00571884" w:rsidRPr="003F7B11">
        <w:rPr>
          <w:rFonts w:ascii="Times New Roman" w:hAnsi="Times New Roman" w:cs="Times New Roman"/>
          <w:sz w:val="24"/>
          <w:szCs w:val="24"/>
          <w:lang w:val="bg-BG"/>
        </w:rPr>
        <w:t xml:space="preserve"> и препятствия</w:t>
      </w:r>
      <w:r w:rsidRPr="003F7B11">
        <w:rPr>
          <w:rFonts w:ascii="Times New Roman" w:hAnsi="Times New Roman" w:cs="Times New Roman"/>
          <w:sz w:val="24"/>
          <w:szCs w:val="24"/>
          <w:lang w:val="bg-BG"/>
        </w:rPr>
        <w:t>), различни от В</w:t>
      </w:r>
      <w:r w:rsidR="00571884" w:rsidRPr="003F7B11">
        <w:rPr>
          <w:rFonts w:ascii="Times New Roman" w:hAnsi="Times New Roman" w:cs="Times New Roman"/>
          <w:sz w:val="24"/>
          <w:szCs w:val="24"/>
          <w:lang w:val="bg-BG"/>
        </w:rPr>
        <w:t>ПС, съгласно настоящата методика могат  да бъдат оценявани като:</w:t>
      </w:r>
    </w:p>
    <w:p w14:paraId="38433FAC" w14:textId="6C43DA01" w:rsidR="00AE104F" w:rsidRPr="00AE104F" w:rsidRDefault="00571884">
      <w:pPr>
        <w:pStyle w:val="a4"/>
        <w:numPr>
          <w:ilvl w:val="0"/>
          <w:numId w:val="6"/>
        </w:numPr>
        <w:tabs>
          <w:tab w:val="left" w:pos="0"/>
          <w:tab w:val="left" w:pos="993"/>
        </w:tabs>
        <w:suppressAutoHyphens/>
        <w:spacing w:after="0" w:line="240" w:lineRule="auto"/>
        <w:ind w:left="-142" w:firstLine="851"/>
        <w:jc w:val="both"/>
        <w:rPr>
          <w:rFonts w:ascii="Times New Roman" w:hAnsi="Times New Roman" w:cs="Times New Roman"/>
          <w:i/>
          <w:sz w:val="24"/>
          <w:szCs w:val="24"/>
          <w:lang w:val="bg-BG"/>
        </w:rPr>
      </w:pPr>
      <w:r w:rsidRPr="003F7B11">
        <w:rPr>
          <w:rFonts w:ascii="Times New Roman" w:hAnsi="Times New Roman" w:cs="Times New Roman"/>
          <w:sz w:val="24"/>
          <w:szCs w:val="24"/>
          <w:lang w:val="bg-BG"/>
        </w:rPr>
        <w:t>Подпомагащи</w:t>
      </w:r>
      <w:r w:rsidR="00FC64A8">
        <w:rPr>
          <w:rFonts w:ascii="Times New Roman" w:hAnsi="Times New Roman" w:cs="Times New Roman"/>
          <w:sz w:val="24"/>
          <w:szCs w:val="24"/>
          <w:lang w:val="bg-BG"/>
        </w:rPr>
        <w:t xml:space="preserve"> (</w:t>
      </w:r>
      <w:proofErr w:type="spellStart"/>
      <w:r w:rsidR="00FC64A8">
        <w:rPr>
          <w:rFonts w:ascii="Times New Roman" w:hAnsi="Times New Roman" w:cs="Times New Roman"/>
          <w:sz w:val="24"/>
          <w:szCs w:val="24"/>
          <w:lang w:val="bg-BG"/>
        </w:rPr>
        <w:t>Фасилитатори</w:t>
      </w:r>
      <w:proofErr w:type="spellEnd"/>
      <w:r w:rsidR="00FC64A8">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 когато настоящата заобикаляща среда позволява</w:t>
      </w:r>
      <w:r w:rsidR="00A80616" w:rsidRPr="003F7B11">
        <w:rPr>
          <w:rFonts w:ascii="Times New Roman" w:hAnsi="Times New Roman" w:cs="Times New Roman"/>
          <w:sz w:val="24"/>
          <w:szCs w:val="24"/>
          <w:lang w:val="bg-BG"/>
        </w:rPr>
        <w:t xml:space="preserve"> на човека да използва дадено В</w:t>
      </w:r>
      <w:r w:rsidRPr="003F7B11">
        <w:rPr>
          <w:rFonts w:ascii="Times New Roman" w:hAnsi="Times New Roman" w:cs="Times New Roman"/>
          <w:sz w:val="24"/>
          <w:szCs w:val="24"/>
          <w:lang w:val="bg-BG"/>
        </w:rPr>
        <w:t>ПС и то да води до „ефективност“ по-висока от нег</w:t>
      </w:r>
      <w:r w:rsidR="00AE104F">
        <w:rPr>
          <w:rFonts w:ascii="Times New Roman" w:hAnsi="Times New Roman" w:cs="Times New Roman"/>
          <w:sz w:val="24"/>
          <w:szCs w:val="24"/>
          <w:lang w:val="bg-BG"/>
        </w:rPr>
        <w:t>овата „функционална активност“ .</w:t>
      </w:r>
    </w:p>
    <w:p w14:paraId="21C103C1" w14:textId="179FE604" w:rsidR="00571884" w:rsidRPr="00AE104F" w:rsidRDefault="00571884">
      <w:pPr>
        <w:pStyle w:val="a4"/>
        <w:numPr>
          <w:ilvl w:val="0"/>
          <w:numId w:val="6"/>
        </w:numPr>
        <w:tabs>
          <w:tab w:val="left" w:pos="0"/>
          <w:tab w:val="left" w:pos="993"/>
        </w:tabs>
        <w:suppressAutoHyphens/>
        <w:spacing w:after="0" w:line="240" w:lineRule="auto"/>
        <w:ind w:left="-142" w:firstLine="851"/>
        <w:jc w:val="both"/>
        <w:rPr>
          <w:rFonts w:ascii="Times New Roman" w:hAnsi="Times New Roman" w:cs="Times New Roman"/>
          <w:i/>
          <w:sz w:val="24"/>
          <w:szCs w:val="24"/>
          <w:lang w:val="bg-BG"/>
        </w:rPr>
      </w:pPr>
      <w:r w:rsidRPr="00AE104F">
        <w:rPr>
          <w:rFonts w:ascii="Times New Roman" w:hAnsi="Times New Roman" w:cs="Times New Roman"/>
          <w:sz w:val="24"/>
          <w:szCs w:val="24"/>
          <w:lang w:val="bg-BG"/>
        </w:rPr>
        <w:t>Препятстващи</w:t>
      </w:r>
      <w:r w:rsidR="00FC64A8">
        <w:rPr>
          <w:rFonts w:ascii="Times New Roman" w:hAnsi="Times New Roman" w:cs="Times New Roman"/>
          <w:sz w:val="24"/>
          <w:szCs w:val="24"/>
          <w:lang w:val="bg-BG"/>
        </w:rPr>
        <w:t xml:space="preserve"> (П</w:t>
      </w:r>
      <w:r w:rsidR="00FC64A8" w:rsidRPr="003F7B11">
        <w:rPr>
          <w:rFonts w:ascii="Times New Roman" w:hAnsi="Times New Roman" w:cs="Times New Roman"/>
          <w:sz w:val="24"/>
          <w:szCs w:val="24"/>
          <w:lang w:val="bg-BG"/>
        </w:rPr>
        <w:t>репятствия</w:t>
      </w:r>
      <w:r w:rsidR="00FC64A8">
        <w:rPr>
          <w:rFonts w:ascii="Times New Roman" w:hAnsi="Times New Roman" w:cs="Times New Roman"/>
          <w:sz w:val="24"/>
          <w:szCs w:val="24"/>
          <w:lang w:val="bg-BG"/>
        </w:rPr>
        <w:t>)</w:t>
      </w:r>
      <w:r w:rsidRPr="00AE104F">
        <w:rPr>
          <w:rFonts w:ascii="Times New Roman" w:hAnsi="Times New Roman" w:cs="Times New Roman"/>
          <w:sz w:val="24"/>
          <w:szCs w:val="24"/>
          <w:lang w:val="bg-BG"/>
        </w:rPr>
        <w:t xml:space="preserve"> – когато настоящата заобикаляща среда не позволява на човека да използва дадено ВПС и „функционалната активност“ на човека не се различава от неговата „ефективност“. </w:t>
      </w:r>
    </w:p>
    <w:p w14:paraId="35951D73" w14:textId="0E6974C9" w:rsidR="00571884" w:rsidRPr="003F7B11" w:rsidRDefault="00D2384A"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 xml:space="preserve">Чл. </w:t>
      </w:r>
      <w:r w:rsidR="004E48E8" w:rsidRPr="003F7B11">
        <w:rPr>
          <w:rFonts w:ascii="Times New Roman" w:hAnsi="Times New Roman" w:cs="Times New Roman"/>
          <w:sz w:val="24"/>
          <w:szCs w:val="24"/>
          <w:lang w:val="bg-BG"/>
        </w:rPr>
        <w:t>19</w:t>
      </w:r>
      <w:r w:rsidR="00A819B4" w:rsidRPr="003F7B11">
        <w:rPr>
          <w:rFonts w:ascii="Times New Roman" w:hAnsi="Times New Roman" w:cs="Times New Roman"/>
          <w:sz w:val="24"/>
          <w:szCs w:val="24"/>
          <w:lang w:val="bg-BG"/>
        </w:rPr>
        <w:t>.</w:t>
      </w:r>
      <w:r w:rsidR="00571884" w:rsidRPr="003F7B11">
        <w:rPr>
          <w:rFonts w:ascii="Times New Roman" w:hAnsi="Times New Roman" w:cs="Times New Roman"/>
          <w:sz w:val="24"/>
          <w:szCs w:val="24"/>
          <w:lang w:val="bg-BG"/>
        </w:rPr>
        <w:t xml:space="preserve"> (1) Оценката по тази Методика се извършва чрез попълване на Карта за оценка</w:t>
      </w:r>
      <w:r w:rsidR="0040639E" w:rsidRPr="003F7B11">
        <w:rPr>
          <w:rFonts w:ascii="Times New Roman" w:hAnsi="Times New Roman" w:cs="Times New Roman"/>
          <w:sz w:val="24"/>
          <w:szCs w:val="24"/>
          <w:lang w:val="bg-BG"/>
        </w:rPr>
        <w:t xml:space="preserve"> </w:t>
      </w:r>
      <w:r w:rsidR="0040639E" w:rsidRPr="003F7B11">
        <w:rPr>
          <w:rFonts w:ascii="Times New Roman" w:hAnsi="Times New Roman" w:cs="Times New Roman"/>
          <w:sz w:val="24"/>
          <w:szCs w:val="24"/>
        </w:rPr>
        <w:t>(</w:t>
      </w:r>
      <w:r w:rsidR="0040639E" w:rsidRPr="003F7B11">
        <w:rPr>
          <w:rFonts w:ascii="Times New Roman" w:hAnsi="Times New Roman" w:cs="Times New Roman"/>
          <w:sz w:val="24"/>
          <w:szCs w:val="24"/>
          <w:lang w:val="bg-BG"/>
        </w:rPr>
        <w:t>Приложение №2</w:t>
      </w:r>
      <w:r w:rsidR="0040639E" w:rsidRPr="003F7B11">
        <w:rPr>
          <w:rFonts w:ascii="Times New Roman" w:hAnsi="Times New Roman" w:cs="Times New Roman"/>
          <w:sz w:val="24"/>
          <w:szCs w:val="24"/>
        </w:rPr>
        <w:t>)</w:t>
      </w:r>
      <w:r w:rsidR="00571884" w:rsidRPr="003F7B11">
        <w:rPr>
          <w:rFonts w:ascii="Times New Roman" w:hAnsi="Times New Roman" w:cs="Times New Roman"/>
          <w:sz w:val="24"/>
          <w:szCs w:val="24"/>
          <w:lang w:val="bg-BG"/>
        </w:rPr>
        <w:t xml:space="preserve">. </w:t>
      </w:r>
    </w:p>
    <w:p w14:paraId="34979660" w14:textId="089A5DA1" w:rsidR="00571884" w:rsidRPr="003F7B11" w:rsidRDefault="002C5EE6" w:rsidP="008804AB">
      <w:pPr>
        <w:tabs>
          <w:tab w:val="left" w:pos="558"/>
        </w:tab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A819B4"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(2) Картата за оценка обхваща 2</w:t>
      </w:r>
      <w:r w:rsidR="00BF0B61">
        <w:rPr>
          <w:rFonts w:ascii="Times New Roman" w:hAnsi="Times New Roman" w:cs="Times New Roman"/>
          <w:sz w:val="24"/>
          <w:szCs w:val="24"/>
          <w:lang w:val="bg-BG"/>
        </w:rPr>
        <w:t>3</w:t>
      </w:r>
      <w:r w:rsidR="00571884" w:rsidRPr="003F7B11">
        <w:rPr>
          <w:rFonts w:ascii="Times New Roman" w:hAnsi="Times New Roman" w:cs="Times New Roman"/>
          <w:sz w:val="24"/>
          <w:szCs w:val="24"/>
          <w:lang w:val="bg-BG"/>
        </w:rPr>
        <w:t xml:space="preserve"> кода от раздел „d” на МКФУЗ, попадащи в глави: </w:t>
      </w:r>
      <w:r w:rsidR="00571884" w:rsidRPr="003F7B11">
        <w:rPr>
          <w:rFonts w:ascii="Times New Roman" w:hAnsi="Times New Roman" w:cs="Times New Roman"/>
          <w:i/>
          <w:sz w:val="24"/>
          <w:szCs w:val="24"/>
          <w:lang w:val="bg-BG"/>
        </w:rPr>
        <w:t>d1 Учене и прилагане на наученото; d2 Общи задачи и предизвикателства; d3 Комуникация/общуване; d4 Мобилност; d7 Междуличностни взаимодействия и отношение; d8 Основни области от живота, d9 Общност, социален живот и гражданска активност</w:t>
      </w:r>
      <w:r w:rsidR="00571884" w:rsidRPr="003F7B11">
        <w:rPr>
          <w:rFonts w:ascii="Times New Roman" w:hAnsi="Times New Roman" w:cs="Times New Roman"/>
          <w:sz w:val="24"/>
          <w:szCs w:val="24"/>
          <w:lang w:val="bg-BG"/>
        </w:rPr>
        <w:t>.</w:t>
      </w:r>
      <w:r w:rsidR="00650FB0">
        <w:rPr>
          <w:rFonts w:ascii="Times New Roman" w:hAnsi="Times New Roman" w:cs="Times New Roman"/>
          <w:sz w:val="24"/>
          <w:szCs w:val="24"/>
          <w:lang w:val="bg-BG"/>
        </w:rPr>
        <w:t xml:space="preserve"> Всички 2</w:t>
      </w:r>
      <w:r w:rsidR="00650FB0">
        <w:rPr>
          <w:rFonts w:ascii="Times New Roman" w:hAnsi="Times New Roman" w:cs="Times New Roman"/>
          <w:sz w:val="24"/>
          <w:szCs w:val="24"/>
        </w:rPr>
        <w:t>3</w:t>
      </w:r>
      <w:r w:rsidR="00CA10A8" w:rsidRPr="003F7B11">
        <w:rPr>
          <w:rFonts w:ascii="Times New Roman" w:hAnsi="Times New Roman" w:cs="Times New Roman"/>
          <w:sz w:val="24"/>
          <w:szCs w:val="24"/>
          <w:lang w:val="bg-BG"/>
        </w:rPr>
        <w:t xml:space="preserve"> кода подлежат на оценка.</w:t>
      </w:r>
    </w:p>
    <w:p w14:paraId="1C9B3CF5" w14:textId="74B8A5C5" w:rsidR="00571884" w:rsidRPr="003F7B11" w:rsidRDefault="004E48E8" w:rsidP="008804AB">
      <w:pPr>
        <w:tabs>
          <w:tab w:val="left" w:pos="558"/>
        </w:tab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A819B4"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 xml:space="preserve">(3) Картата за оценка включва и </w:t>
      </w:r>
      <w:r w:rsidR="00666D54" w:rsidRPr="003F7B11">
        <w:rPr>
          <w:rFonts w:ascii="Times New Roman" w:hAnsi="Times New Roman" w:cs="Times New Roman"/>
          <w:sz w:val="24"/>
          <w:szCs w:val="24"/>
          <w:lang w:val="bg-BG"/>
        </w:rPr>
        <w:t>кодове</w:t>
      </w:r>
      <w:r w:rsidR="00571884" w:rsidRPr="003F7B11">
        <w:rPr>
          <w:rFonts w:ascii="Times New Roman" w:hAnsi="Times New Roman" w:cs="Times New Roman"/>
          <w:sz w:val="24"/>
          <w:szCs w:val="24"/>
          <w:lang w:val="bg-BG"/>
        </w:rPr>
        <w:t xml:space="preserve"> от раздел “e” на МКФУЗ, попадащи в главите: </w:t>
      </w:r>
      <w:r w:rsidR="00571884" w:rsidRPr="003F7B11">
        <w:rPr>
          <w:rFonts w:ascii="Times New Roman" w:hAnsi="Times New Roman" w:cs="Times New Roman"/>
          <w:i/>
          <w:sz w:val="24"/>
          <w:szCs w:val="24"/>
          <w:lang w:val="bg-BG"/>
        </w:rPr>
        <w:t>е1 Продукти и технологии и е3 Подкрепа и отношения с други хора</w:t>
      </w:r>
      <w:r w:rsidR="00571884" w:rsidRPr="003F7B11">
        <w:rPr>
          <w:rFonts w:ascii="Times New Roman" w:hAnsi="Times New Roman" w:cs="Times New Roman"/>
          <w:sz w:val="24"/>
          <w:szCs w:val="24"/>
          <w:lang w:val="bg-BG"/>
        </w:rPr>
        <w:t>. По преценка на оценителите и при подадена информация от оценяваните лица могат да бъдат използва</w:t>
      </w:r>
      <w:r w:rsidR="000C5E24" w:rsidRPr="003F7B11">
        <w:rPr>
          <w:rFonts w:ascii="Times New Roman" w:hAnsi="Times New Roman" w:cs="Times New Roman"/>
          <w:sz w:val="24"/>
          <w:szCs w:val="24"/>
          <w:lang w:val="bg-BG"/>
        </w:rPr>
        <w:t>ни и фактори от други групи „е“</w:t>
      </w:r>
      <w:r w:rsidR="00571884" w:rsidRPr="003F7B11">
        <w:rPr>
          <w:rFonts w:ascii="Times New Roman" w:hAnsi="Times New Roman" w:cs="Times New Roman"/>
          <w:sz w:val="24"/>
          <w:szCs w:val="24"/>
          <w:lang w:val="bg-BG"/>
        </w:rPr>
        <w:t xml:space="preserve">. </w:t>
      </w:r>
    </w:p>
    <w:p w14:paraId="0A7E4E63" w14:textId="6997F1CE" w:rsidR="00571884" w:rsidRPr="003F7B11" w:rsidRDefault="004C7037" w:rsidP="008804AB">
      <w:pPr>
        <w:tabs>
          <w:tab w:val="left" w:pos="558"/>
        </w:tab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A819B4"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w:t>
      </w:r>
      <w:r w:rsidR="00CA10A8" w:rsidRPr="003F7B11">
        <w:rPr>
          <w:rFonts w:ascii="Times New Roman" w:hAnsi="Times New Roman" w:cs="Times New Roman"/>
          <w:sz w:val="24"/>
          <w:szCs w:val="24"/>
          <w:lang w:val="bg-BG"/>
        </w:rPr>
        <w:t>4</w:t>
      </w:r>
      <w:r w:rsidR="00571884" w:rsidRPr="003F7B11">
        <w:rPr>
          <w:rFonts w:ascii="Times New Roman" w:hAnsi="Times New Roman" w:cs="Times New Roman"/>
          <w:sz w:val="24"/>
          <w:szCs w:val="24"/>
          <w:lang w:val="bg-BG"/>
        </w:rPr>
        <w:t>) Изборът на кодове от група „е“ се извършва въз основа на информацията, предоставена от оценяваното лице чрез попълнени</w:t>
      </w:r>
      <w:r w:rsidR="009C23D3" w:rsidRPr="003F7B11">
        <w:rPr>
          <w:rFonts w:ascii="Times New Roman" w:hAnsi="Times New Roman" w:cs="Times New Roman"/>
          <w:sz w:val="24"/>
          <w:szCs w:val="24"/>
          <w:lang w:val="bg-BG"/>
        </w:rPr>
        <w:t>те</w:t>
      </w:r>
      <w:r w:rsidR="00571884" w:rsidRPr="003F7B11">
        <w:rPr>
          <w:rFonts w:ascii="Times New Roman" w:hAnsi="Times New Roman" w:cs="Times New Roman"/>
          <w:sz w:val="24"/>
          <w:szCs w:val="24"/>
          <w:lang w:val="bg-BG"/>
        </w:rPr>
        <w:t xml:space="preserve"> от него въпроси за самооценка </w:t>
      </w:r>
      <w:r w:rsidRPr="003F7B11">
        <w:rPr>
          <w:rFonts w:ascii="Times New Roman" w:hAnsi="Times New Roman" w:cs="Times New Roman"/>
          <w:sz w:val="24"/>
          <w:szCs w:val="24"/>
          <w:lang w:val="bg-BG"/>
        </w:rPr>
        <w:t xml:space="preserve">в </w:t>
      </w:r>
      <w:r w:rsidR="00571884" w:rsidRPr="003F7B11">
        <w:rPr>
          <w:rFonts w:ascii="Times New Roman" w:hAnsi="Times New Roman" w:cs="Times New Roman"/>
          <w:sz w:val="24"/>
          <w:szCs w:val="24"/>
          <w:lang w:val="bg-BG"/>
        </w:rPr>
        <w:t>Приложе</w:t>
      </w:r>
      <w:r w:rsidRPr="003F7B11">
        <w:rPr>
          <w:rFonts w:ascii="Times New Roman" w:hAnsi="Times New Roman" w:cs="Times New Roman"/>
          <w:sz w:val="24"/>
          <w:szCs w:val="24"/>
          <w:lang w:val="bg-BG"/>
        </w:rPr>
        <w:t xml:space="preserve">ние </w:t>
      </w:r>
      <w:r w:rsidR="009C23D3"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1.</w:t>
      </w:r>
    </w:p>
    <w:p w14:paraId="5096A4D3" w14:textId="5DBE3971" w:rsidR="00571884" w:rsidRPr="003F7B11" w:rsidRDefault="00D44397"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Чл. 20</w:t>
      </w:r>
      <w:r w:rsidR="00571884" w:rsidRPr="003F7B11">
        <w:rPr>
          <w:rFonts w:ascii="Times New Roman" w:hAnsi="Times New Roman" w:cs="Times New Roman"/>
          <w:sz w:val="24"/>
          <w:szCs w:val="24"/>
          <w:lang w:val="bg-BG"/>
        </w:rPr>
        <w:t xml:space="preserve">. </w:t>
      </w:r>
      <w:r w:rsidR="000047BB" w:rsidRPr="003F7B11">
        <w:rPr>
          <w:rFonts w:ascii="Times New Roman" w:hAnsi="Times New Roman" w:cs="Times New Roman"/>
          <w:sz w:val="24"/>
          <w:szCs w:val="24"/>
          <w:lang w:val="bg-BG"/>
        </w:rPr>
        <w:t xml:space="preserve">(1) </w:t>
      </w:r>
      <w:r w:rsidR="00571884" w:rsidRPr="003F7B11">
        <w:rPr>
          <w:rFonts w:ascii="Times New Roman" w:hAnsi="Times New Roman" w:cs="Times New Roman"/>
          <w:sz w:val="24"/>
          <w:szCs w:val="24"/>
          <w:lang w:val="bg-BG"/>
        </w:rPr>
        <w:t xml:space="preserve">По настоящата Методика </w:t>
      </w:r>
      <w:r w:rsidRPr="003F7B11">
        <w:rPr>
          <w:rFonts w:ascii="Times New Roman" w:hAnsi="Times New Roman" w:cs="Times New Roman"/>
          <w:sz w:val="24"/>
          <w:szCs w:val="24"/>
          <w:lang w:val="bg-BG"/>
        </w:rPr>
        <w:t>потребността и полезността от осигуряването на дадено ВП</w:t>
      </w:r>
      <w:r w:rsidR="00571884" w:rsidRPr="003F7B11">
        <w:rPr>
          <w:rFonts w:ascii="Times New Roman" w:hAnsi="Times New Roman" w:cs="Times New Roman"/>
          <w:sz w:val="24"/>
          <w:szCs w:val="24"/>
          <w:lang w:val="bg-BG"/>
        </w:rPr>
        <w:t xml:space="preserve">С се изчислява като процентна разлика между първоначално калкулиран </w:t>
      </w:r>
      <w:r w:rsidR="00571884" w:rsidRPr="003F7B11">
        <w:rPr>
          <w:rFonts w:ascii="Times New Roman" w:hAnsi="Times New Roman" w:cs="Times New Roman"/>
          <w:i/>
          <w:sz w:val="24"/>
          <w:szCs w:val="24"/>
          <w:lang w:val="bg-BG"/>
        </w:rPr>
        <w:t>Коефициент на функционалност и работоспособност на основата на определителя „функционална активност“ (</w:t>
      </w:r>
      <w:proofErr w:type="spellStart"/>
      <w:r w:rsidR="00571884" w:rsidRPr="003F7B11">
        <w:rPr>
          <w:rFonts w:ascii="Times New Roman" w:hAnsi="Times New Roman" w:cs="Times New Roman"/>
          <w:i/>
          <w:sz w:val="24"/>
          <w:szCs w:val="24"/>
          <w:lang w:val="bg-BG"/>
        </w:rPr>
        <w:t>К</w:t>
      </w:r>
      <w:r w:rsidR="00571884" w:rsidRPr="003F7B11">
        <w:rPr>
          <w:rFonts w:ascii="Times New Roman" w:hAnsi="Times New Roman" w:cs="Times New Roman"/>
          <w:i/>
          <w:sz w:val="24"/>
          <w:szCs w:val="24"/>
          <w:vertAlign w:val="superscript"/>
          <w:lang w:val="bg-BG"/>
        </w:rPr>
        <w:t>фа</w:t>
      </w:r>
      <w:r w:rsidR="00571884" w:rsidRPr="003F7B11">
        <w:rPr>
          <w:rFonts w:ascii="Times New Roman" w:hAnsi="Times New Roman" w:cs="Times New Roman"/>
          <w:i/>
          <w:sz w:val="24"/>
          <w:szCs w:val="24"/>
          <w:vertAlign w:val="subscript"/>
          <w:lang w:val="bg-BG"/>
        </w:rPr>
        <w:t>фр</w:t>
      </w:r>
      <w:proofErr w:type="spellEnd"/>
      <w:r w:rsidR="00571884" w:rsidRPr="003F7B11">
        <w:rPr>
          <w:rFonts w:ascii="Times New Roman" w:hAnsi="Times New Roman" w:cs="Times New Roman"/>
          <w:i/>
          <w:sz w:val="24"/>
          <w:szCs w:val="24"/>
          <w:lang w:val="bg-BG"/>
        </w:rPr>
        <w:t>)</w:t>
      </w:r>
      <w:r w:rsidR="00571884" w:rsidRPr="003F7B11">
        <w:rPr>
          <w:rFonts w:ascii="Times New Roman" w:hAnsi="Times New Roman" w:cs="Times New Roman"/>
          <w:sz w:val="24"/>
          <w:szCs w:val="24"/>
          <w:lang w:val="bg-BG"/>
        </w:rPr>
        <w:t xml:space="preserve"> по всяко едно от включените функции от група “d” и калкулиран </w:t>
      </w:r>
      <w:r w:rsidR="00571884" w:rsidRPr="003F7B11">
        <w:rPr>
          <w:rFonts w:ascii="Times New Roman" w:hAnsi="Times New Roman" w:cs="Times New Roman"/>
          <w:i/>
          <w:sz w:val="24"/>
          <w:szCs w:val="24"/>
          <w:lang w:val="bg-BG"/>
        </w:rPr>
        <w:t>Коефициент на функционалност и работоспособност (</w:t>
      </w:r>
      <w:proofErr w:type="spellStart"/>
      <w:r w:rsidR="00571884" w:rsidRPr="003F7B11">
        <w:rPr>
          <w:rFonts w:ascii="Times New Roman" w:hAnsi="Times New Roman" w:cs="Times New Roman"/>
          <w:i/>
          <w:sz w:val="24"/>
          <w:szCs w:val="24"/>
          <w:lang w:val="bg-BG"/>
        </w:rPr>
        <w:t>К</w:t>
      </w:r>
      <w:r w:rsidR="00571884" w:rsidRPr="003F7B11">
        <w:rPr>
          <w:rFonts w:ascii="Times New Roman" w:hAnsi="Times New Roman" w:cs="Times New Roman"/>
          <w:i/>
          <w:sz w:val="24"/>
          <w:szCs w:val="24"/>
          <w:vertAlign w:val="superscript"/>
          <w:lang w:val="bg-BG"/>
        </w:rPr>
        <w:t>е</w:t>
      </w:r>
      <w:r w:rsidR="00571884" w:rsidRPr="003F7B11">
        <w:rPr>
          <w:rFonts w:ascii="Times New Roman" w:hAnsi="Times New Roman" w:cs="Times New Roman"/>
          <w:i/>
          <w:sz w:val="24"/>
          <w:szCs w:val="24"/>
          <w:vertAlign w:val="subscript"/>
          <w:lang w:val="bg-BG"/>
        </w:rPr>
        <w:t>фр</w:t>
      </w:r>
      <w:proofErr w:type="spellEnd"/>
      <w:r w:rsidR="00571884" w:rsidRPr="003F7B11">
        <w:rPr>
          <w:rFonts w:ascii="Times New Roman" w:hAnsi="Times New Roman" w:cs="Times New Roman"/>
          <w:i/>
          <w:sz w:val="24"/>
          <w:szCs w:val="24"/>
          <w:lang w:val="bg-BG"/>
        </w:rPr>
        <w:t>)</w:t>
      </w:r>
      <w:r w:rsidR="00571884" w:rsidRPr="003F7B11">
        <w:rPr>
          <w:rFonts w:ascii="Times New Roman" w:hAnsi="Times New Roman" w:cs="Times New Roman"/>
          <w:sz w:val="24"/>
          <w:szCs w:val="24"/>
          <w:lang w:val="bg-BG"/>
        </w:rPr>
        <w:t xml:space="preserve"> при използване на </w:t>
      </w:r>
      <w:r w:rsidR="000047BB" w:rsidRPr="003F7B11">
        <w:rPr>
          <w:rFonts w:ascii="Times New Roman" w:hAnsi="Times New Roman" w:cs="Times New Roman"/>
          <w:sz w:val="24"/>
          <w:szCs w:val="24"/>
          <w:lang w:val="bg-BG"/>
        </w:rPr>
        <w:t>конкретно</w:t>
      </w:r>
      <w:r w:rsidR="00571884" w:rsidRPr="003F7B11">
        <w:rPr>
          <w:rFonts w:ascii="Times New Roman" w:hAnsi="Times New Roman" w:cs="Times New Roman"/>
          <w:sz w:val="24"/>
          <w:szCs w:val="24"/>
          <w:lang w:val="bg-BG"/>
        </w:rPr>
        <w:t xml:space="preserve"> ВПС. </w:t>
      </w:r>
    </w:p>
    <w:p w14:paraId="01B672BE" w14:textId="775A825F" w:rsidR="00571884" w:rsidRPr="003F7B11" w:rsidRDefault="000047BB"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b/>
          <w:sz w:val="24"/>
          <w:szCs w:val="24"/>
          <w:lang w:val="bg-BG"/>
        </w:rPr>
        <w:tab/>
      </w:r>
      <w:r w:rsidR="00571884" w:rsidRPr="003F7B11">
        <w:rPr>
          <w:rFonts w:ascii="Times New Roman" w:hAnsi="Times New Roman" w:cs="Times New Roman"/>
          <w:sz w:val="24"/>
          <w:szCs w:val="24"/>
          <w:lang w:val="bg-BG"/>
        </w:rPr>
        <w:t>(2) Калкулиране</w:t>
      </w:r>
      <w:r w:rsidRPr="003F7B11">
        <w:rPr>
          <w:rFonts w:ascii="Times New Roman" w:hAnsi="Times New Roman" w:cs="Times New Roman"/>
          <w:sz w:val="24"/>
          <w:szCs w:val="24"/>
          <w:lang w:val="bg-BG"/>
        </w:rPr>
        <w:t>то</w:t>
      </w:r>
      <w:r w:rsidR="00571884" w:rsidRPr="003F7B11">
        <w:rPr>
          <w:rFonts w:ascii="Times New Roman" w:hAnsi="Times New Roman" w:cs="Times New Roman"/>
          <w:sz w:val="24"/>
          <w:szCs w:val="24"/>
          <w:lang w:val="bg-BG"/>
        </w:rPr>
        <w:t xml:space="preserve"> на Коефициент</w:t>
      </w:r>
      <w:r w:rsidR="00211790" w:rsidRPr="003F7B11">
        <w:rPr>
          <w:rFonts w:ascii="Times New Roman" w:hAnsi="Times New Roman" w:cs="Times New Roman"/>
          <w:sz w:val="24"/>
          <w:szCs w:val="24"/>
          <w:lang w:val="bg-BG"/>
        </w:rPr>
        <w:t>а</w:t>
      </w:r>
      <w:r w:rsidR="00571884" w:rsidRPr="003F7B11">
        <w:rPr>
          <w:rFonts w:ascii="Times New Roman" w:hAnsi="Times New Roman" w:cs="Times New Roman"/>
          <w:sz w:val="24"/>
          <w:szCs w:val="24"/>
          <w:lang w:val="bg-BG"/>
        </w:rPr>
        <w:t xml:space="preserve"> </w:t>
      </w:r>
      <w:r w:rsidR="00211790" w:rsidRPr="003F7B11">
        <w:rPr>
          <w:rFonts w:ascii="Times New Roman" w:hAnsi="Times New Roman" w:cs="Times New Roman"/>
          <w:sz w:val="24"/>
          <w:szCs w:val="24"/>
          <w:lang w:val="bg-BG"/>
        </w:rPr>
        <w:t>н</w:t>
      </w:r>
      <w:r w:rsidR="00571884" w:rsidRPr="003F7B11">
        <w:rPr>
          <w:rFonts w:ascii="Times New Roman" w:hAnsi="Times New Roman" w:cs="Times New Roman"/>
          <w:sz w:val="24"/>
          <w:szCs w:val="24"/>
          <w:lang w:val="bg-BG"/>
        </w:rPr>
        <w:t>а ограничена фун</w:t>
      </w:r>
      <w:r w:rsidR="00C01229" w:rsidRPr="003F7B11">
        <w:rPr>
          <w:rFonts w:ascii="Times New Roman" w:hAnsi="Times New Roman" w:cs="Times New Roman"/>
          <w:sz w:val="24"/>
          <w:szCs w:val="24"/>
          <w:lang w:val="bg-BG"/>
        </w:rPr>
        <w:t xml:space="preserve">кционалност и работоспособност </w:t>
      </w:r>
      <w:r w:rsidR="00571884" w:rsidRPr="003F7B11">
        <w:rPr>
          <w:rFonts w:ascii="Times New Roman" w:hAnsi="Times New Roman" w:cs="Times New Roman"/>
          <w:sz w:val="24"/>
          <w:szCs w:val="24"/>
          <w:lang w:val="bg-BG"/>
        </w:rPr>
        <w:t>на основата на определителя „функционална активност“ (</w:t>
      </w:r>
      <w:proofErr w:type="spellStart"/>
      <w:r w:rsidR="00571884" w:rsidRPr="003F7B11">
        <w:rPr>
          <w:rFonts w:ascii="Times New Roman" w:hAnsi="Times New Roman" w:cs="Times New Roman"/>
          <w:sz w:val="24"/>
          <w:szCs w:val="24"/>
          <w:lang w:val="bg-BG"/>
        </w:rPr>
        <w:t>К</w:t>
      </w:r>
      <w:r w:rsidR="00571884" w:rsidRPr="003F7B11">
        <w:rPr>
          <w:rFonts w:ascii="Times New Roman" w:hAnsi="Times New Roman" w:cs="Times New Roman"/>
          <w:sz w:val="24"/>
          <w:szCs w:val="24"/>
          <w:vertAlign w:val="superscript"/>
          <w:lang w:val="bg-BG"/>
        </w:rPr>
        <w:t>фа</w:t>
      </w:r>
      <w:r w:rsidR="00571884" w:rsidRPr="003F7B11">
        <w:rPr>
          <w:rFonts w:ascii="Times New Roman" w:hAnsi="Times New Roman" w:cs="Times New Roman"/>
          <w:sz w:val="24"/>
          <w:szCs w:val="24"/>
          <w:vertAlign w:val="subscript"/>
          <w:lang w:val="bg-BG"/>
        </w:rPr>
        <w:t>фр</w:t>
      </w:r>
      <w:proofErr w:type="spellEnd"/>
      <w:r w:rsidR="00571884"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се осъществява, както следва:</w:t>
      </w:r>
    </w:p>
    <w:p w14:paraId="1E684FBA" w14:textId="365385D2" w:rsidR="000047BB" w:rsidRPr="003F7B11" w:rsidRDefault="000047BB"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а)</w:t>
      </w:r>
    </w:p>
    <w:p w14:paraId="2F0C1268" w14:textId="77777777" w:rsidR="00571884" w:rsidRPr="003F7B11" w:rsidRDefault="00571884" w:rsidP="008804AB">
      <w:pPr>
        <w:tabs>
          <w:tab w:val="left" w:pos="0"/>
          <w:tab w:val="left" w:pos="8208"/>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p>
    <w:p w14:paraId="7D2AF26C" w14:textId="77777777" w:rsidR="00571884" w:rsidRPr="003F7B11" w:rsidRDefault="00000000" w:rsidP="008804AB">
      <w:pPr>
        <w:tabs>
          <w:tab w:val="left" w:pos="0"/>
        </w:tabs>
        <w:suppressAutoHyphens/>
        <w:spacing w:after="0" w:line="240" w:lineRule="auto"/>
        <w:ind w:left="360"/>
        <w:jc w:val="both"/>
        <w:rPr>
          <w:rFonts w:ascii="Times New Roman" w:eastAsiaTheme="minorEastAsia" w:hAnsi="Times New Roman" w:cs="Times New Roman"/>
          <w:sz w:val="24"/>
          <w:szCs w:val="24"/>
          <w:lang w:val="bg-BG"/>
        </w:rPr>
      </w:pPr>
      <m:oMathPara>
        <m:oMath>
          <m:sSub>
            <m:sSubPr>
              <m:ctrlPr>
                <w:rPr>
                  <w:rFonts w:ascii="Cambria Math" w:hAnsi="Cambria Math" w:cs="Times New Roman"/>
                  <w:sz w:val="24"/>
                  <w:szCs w:val="24"/>
                  <w:lang w:val="bg-BG"/>
                </w:rPr>
              </m:ctrlPr>
            </m:sSubPr>
            <m:e>
              <m:sSup>
                <m:sSupPr>
                  <m:ctrlPr>
                    <w:rPr>
                      <w:rFonts w:ascii="Cambria Math" w:hAnsi="Cambria Math" w:cs="Times New Roman"/>
                      <w:sz w:val="24"/>
                      <w:szCs w:val="24"/>
                      <w:lang w:val="bg-BG"/>
                    </w:rPr>
                  </m:ctrlPr>
                </m:sSupPr>
                <m:e>
                  <m:r>
                    <m:rPr>
                      <m:sty m:val="p"/>
                    </m:rPr>
                    <w:rPr>
                      <w:rFonts w:ascii="Cambria Math" w:hAnsi="Cambria Math" w:cs="Times New Roman"/>
                      <w:sz w:val="24"/>
                      <w:szCs w:val="24"/>
                      <w:lang w:val="bg-BG"/>
                    </w:rPr>
                    <m:t>К</m:t>
                  </m:r>
                </m:e>
                <m:sup>
                  <m:r>
                    <m:rPr>
                      <m:sty m:val="p"/>
                    </m:rPr>
                    <w:rPr>
                      <w:rFonts w:ascii="Cambria Math" w:hAnsi="Cambria Math" w:cs="Times New Roman"/>
                      <w:sz w:val="24"/>
                      <w:szCs w:val="24"/>
                      <w:vertAlign w:val="superscript"/>
                      <w:lang w:val="bg-BG"/>
                    </w:rPr>
                    <m:t>фа</m:t>
                  </m:r>
                </m:sup>
              </m:sSup>
            </m:e>
            <m:sub>
              <m:r>
                <m:rPr>
                  <m:sty m:val="p"/>
                </m:rPr>
                <w:rPr>
                  <w:rFonts w:ascii="Cambria Math" w:hAnsi="Cambria Math" w:cs="Times New Roman"/>
                  <w:sz w:val="24"/>
                  <w:szCs w:val="24"/>
                  <w:vertAlign w:val="subscript"/>
                  <w:lang w:val="bg-BG"/>
                </w:rPr>
                <m:t>фр</m:t>
              </m:r>
            </m:sub>
          </m:sSub>
          <m:r>
            <w:rPr>
              <w:rFonts w:ascii="Cambria Math" w:hAnsi="Cambria Math" w:cs="Times New Roman"/>
              <w:sz w:val="24"/>
              <w:szCs w:val="24"/>
              <w:lang w:val="bg-BG"/>
            </w:rPr>
            <m:t>=</m:t>
          </m:r>
          <m:f>
            <m:fPr>
              <m:ctrlPr>
                <w:rPr>
                  <w:rFonts w:ascii="Cambria Math" w:hAnsi="Cambria Math" w:cs="Times New Roman"/>
                  <w:sz w:val="24"/>
                  <w:szCs w:val="24"/>
                  <w:lang w:val="bg-BG"/>
                </w:rPr>
              </m:ctrlPr>
            </m:fPr>
            <m:num>
              <m:nary>
                <m:naryPr>
                  <m:chr m:val="∑"/>
                  <m:grow m:val="1"/>
                  <m:ctrlPr>
                    <w:rPr>
                      <w:rFonts w:ascii="Cambria Math" w:hAnsi="Cambria Math" w:cs="Times New Roman"/>
                      <w:sz w:val="24"/>
                      <w:szCs w:val="24"/>
                      <w:lang w:val="bg-BG"/>
                    </w:rPr>
                  </m:ctrlPr>
                </m:naryPr>
                <m:sub>
                  <m:r>
                    <w:rPr>
                      <w:rFonts w:ascii="Cambria Math" w:eastAsia="Cambria Math" w:hAnsi="Cambria Math" w:cs="Times New Roman"/>
                      <w:sz w:val="24"/>
                      <w:szCs w:val="24"/>
                      <w:lang w:val="bg-BG"/>
                    </w:rPr>
                    <m:t>j=0</m:t>
                  </m:r>
                </m:sub>
                <m:sup>
                  <m:r>
                    <w:rPr>
                      <w:rFonts w:ascii="Cambria Math" w:hAnsi="Cambria Math" w:cs="Times New Roman"/>
                      <w:sz w:val="24"/>
                      <w:szCs w:val="24"/>
                      <w:lang w:val="bg-BG"/>
                    </w:rPr>
                    <m:t>n</m:t>
                  </m:r>
                </m:sup>
                <m:e>
                  <m:r>
                    <w:rPr>
                      <w:rFonts w:ascii="Cambria Math" w:hAnsi="Cambria Math" w:cs="Times New Roman"/>
                      <w:sz w:val="24"/>
                      <w:szCs w:val="24"/>
                      <w:lang w:val="bg-BG"/>
                    </w:rPr>
                    <m:t>dj</m:t>
                  </m:r>
                </m:e>
              </m:nary>
              <m:r>
                <w:rPr>
                  <w:rFonts w:ascii="Cambria Math" w:hAnsi="Cambria Math" w:cs="Times New Roman"/>
                  <w:sz w:val="24"/>
                  <w:szCs w:val="24"/>
                  <w:lang w:val="bg-BG"/>
                </w:rPr>
                <m:t xml:space="preserve">  </m:t>
              </m:r>
            </m:num>
            <m:den>
              <m:nary>
                <m:naryPr>
                  <m:chr m:val="∑"/>
                  <m:grow m:val="1"/>
                  <m:ctrlPr>
                    <w:rPr>
                      <w:rFonts w:ascii="Cambria Math" w:hAnsi="Cambria Math" w:cs="Times New Roman"/>
                      <w:sz w:val="24"/>
                      <w:szCs w:val="24"/>
                      <w:lang w:val="bg-BG"/>
                    </w:rPr>
                  </m:ctrlPr>
                </m:naryPr>
                <m:sub>
                  <m:r>
                    <w:rPr>
                      <w:rFonts w:ascii="Cambria Math" w:eastAsia="Cambria Math" w:hAnsi="Cambria Math" w:cs="Times New Roman"/>
                      <w:sz w:val="24"/>
                      <w:szCs w:val="24"/>
                      <w:lang w:val="bg-BG"/>
                    </w:rPr>
                    <m:t>j=0</m:t>
                  </m:r>
                </m:sub>
                <m:sup>
                  <m:r>
                    <w:rPr>
                      <w:rFonts w:ascii="Cambria Math" w:hAnsi="Cambria Math" w:cs="Times New Roman"/>
                      <w:sz w:val="24"/>
                      <w:szCs w:val="24"/>
                      <w:lang w:val="bg-BG"/>
                    </w:rPr>
                    <m:t>n</m:t>
                  </m:r>
                </m:sup>
                <m:e>
                  <m:r>
                    <w:rPr>
                      <w:rFonts w:ascii="Cambria Math" w:hAnsi="Cambria Math" w:cs="Times New Roman"/>
                      <w:sz w:val="24"/>
                      <w:szCs w:val="24"/>
                      <w:lang w:val="bg-BG"/>
                    </w:rPr>
                    <m:t>Maxdj</m:t>
                  </m:r>
                </m:e>
              </m:nary>
            </m:den>
          </m:f>
          <m:r>
            <w:rPr>
              <w:rFonts w:ascii="Cambria Math" w:hAnsi="Cambria Math" w:cs="Times New Roman"/>
              <w:sz w:val="24"/>
              <w:szCs w:val="24"/>
              <w:lang w:val="bg-BG"/>
            </w:rPr>
            <m:t xml:space="preserve"> =</m:t>
          </m:r>
          <m:f>
            <m:fPr>
              <m:ctrlPr>
                <w:rPr>
                  <w:rFonts w:ascii="Cambria Math" w:hAnsi="Cambria Math" w:cs="Times New Roman"/>
                  <w:sz w:val="24"/>
                  <w:szCs w:val="24"/>
                  <w:lang w:val="bg-BG"/>
                </w:rPr>
              </m:ctrlPr>
            </m:fPr>
            <m:num>
              <m:r>
                <m:rPr>
                  <m:sty m:val="p"/>
                </m:rPr>
                <w:rPr>
                  <w:rFonts w:ascii="Cambria Math" w:hAnsi="Cambria Math" w:cs="Times New Roman"/>
                  <w:sz w:val="24"/>
                  <w:szCs w:val="24"/>
                  <w:lang w:val="bg-BG"/>
                </w:rPr>
                <m:t>(d1+d2+…+dn)</m:t>
              </m:r>
              <m:r>
                <w:rPr>
                  <w:rFonts w:ascii="Cambria Math" w:hAnsi="Cambria Math" w:cs="Times New Roman"/>
                  <w:sz w:val="24"/>
                  <w:szCs w:val="24"/>
                  <w:lang w:val="bg-BG"/>
                </w:rPr>
                <m:t xml:space="preserve">  </m:t>
              </m:r>
            </m:num>
            <m:den>
              <m:r>
                <m:rPr>
                  <m:sty m:val="p"/>
                </m:rPr>
                <w:rPr>
                  <w:rFonts w:ascii="Cambria Math" w:hAnsi="Cambria Math" w:cs="Times New Roman"/>
                  <w:sz w:val="24"/>
                  <w:szCs w:val="24"/>
                  <w:lang w:val="bg-BG"/>
                </w:rPr>
                <m:t>(d1</m:t>
              </m:r>
              <m:r>
                <w:rPr>
                  <w:rFonts w:ascii="Cambria Math" w:hAnsi="Cambria Math" w:cs="Times New Roman"/>
                  <w:sz w:val="24"/>
                  <w:szCs w:val="24"/>
                  <w:lang w:val="bg-BG"/>
                </w:rPr>
                <m:t>max</m:t>
              </m:r>
              <m:r>
                <m:rPr>
                  <m:sty m:val="p"/>
                </m:rPr>
                <w:rPr>
                  <w:rFonts w:ascii="Cambria Math" w:hAnsi="Cambria Math" w:cs="Times New Roman"/>
                  <w:sz w:val="24"/>
                  <w:szCs w:val="24"/>
                  <w:lang w:val="bg-BG"/>
                </w:rPr>
                <m:t>+d2</m:t>
              </m:r>
              <m:r>
                <w:rPr>
                  <w:rFonts w:ascii="Cambria Math" w:hAnsi="Cambria Math" w:cs="Times New Roman"/>
                  <w:sz w:val="24"/>
                  <w:szCs w:val="24"/>
                  <w:lang w:val="bg-BG"/>
                </w:rPr>
                <m:t>max</m:t>
              </m:r>
              <m:r>
                <m:rPr>
                  <m:sty m:val="p"/>
                </m:rPr>
                <w:rPr>
                  <w:rFonts w:ascii="Cambria Math" w:hAnsi="Cambria Math" w:cs="Times New Roman"/>
                  <w:sz w:val="24"/>
                  <w:szCs w:val="24"/>
                  <w:lang w:val="bg-BG"/>
                </w:rPr>
                <m:t>+…+dn</m:t>
              </m:r>
              <m:r>
                <w:rPr>
                  <w:rFonts w:ascii="Cambria Math" w:hAnsi="Cambria Math" w:cs="Times New Roman"/>
                  <w:sz w:val="24"/>
                  <w:szCs w:val="24"/>
                  <w:lang w:val="bg-BG"/>
                </w:rPr>
                <m:t>max</m:t>
              </m:r>
              <m:r>
                <m:rPr>
                  <m:sty m:val="p"/>
                </m:rPr>
                <w:rPr>
                  <w:rFonts w:ascii="Cambria Math" w:hAnsi="Cambria Math" w:cs="Times New Roman"/>
                  <w:sz w:val="24"/>
                  <w:szCs w:val="24"/>
                  <w:lang w:val="bg-BG"/>
                </w:rPr>
                <m:t>)</m:t>
              </m:r>
            </m:den>
          </m:f>
          <m:r>
            <w:rPr>
              <w:rFonts w:ascii="Cambria Math" w:hAnsi="Cambria Math" w:cs="Times New Roman"/>
              <w:sz w:val="24"/>
              <w:szCs w:val="24"/>
              <w:lang w:val="bg-BG"/>
            </w:rPr>
            <m:t xml:space="preserve">    ,</m:t>
          </m:r>
        </m:oMath>
      </m:oMathPara>
    </w:p>
    <w:p w14:paraId="73A326D9" w14:textId="77777777"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където:</w:t>
      </w:r>
    </w:p>
    <w:p w14:paraId="5516385C" w14:textId="77777777"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proofErr w:type="spellStart"/>
      <w:r w:rsidRPr="003F7B11">
        <w:rPr>
          <w:rFonts w:ascii="Times New Roman" w:hAnsi="Times New Roman" w:cs="Times New Roman"/>
          <w:b/>
          <w:sz w:val="24"/>
          <w:szCs w:val="24"/>
          <w:lang w:val="bg-BG"/>
        </w:rPr>
        <w:t>К</w:t>
      </w:r>
      <w:r w:rsidRPr="003F7B11">
        <w:rPr>
          <w:rFonts w:ascii="Times New Roman" w:hAnsi="Times New Roman" w:cs="Times New Roman"/>
          <w:b/>
          <w:sz w:val="24"/>
          <w:szCs w:val="24"/>
          <w:vertAlign w:val="superscript"/>
          <w:lang w:val="bg-BG"/>
        </w:rPr>
        <w:t>фа</w:t>
      </w:r>
      <w:r w:rsidRPr="003F7B11">
        <w:rPr>
          <w:rFonts w:ascii="Times New Roman" w:hAnsi="Times New Roman" w:cs="Times New Roman"/>
          <w:b/>
          <w:sz w:val="24"/>
          <w:szCs w:val="24"/>
          <w:vertAlign w:val="subscript"/>
          <w:lang w:val="bg-BG"/>
        </w:rPr>
        <w:t>фр</w:t>
      </w:r>
      <w:proofErr w:type="spellEnd"/>
      <w:r w:rsidRPr="003F7B11">
        <w:rPr>
          <w:rFonts w:ascii="Times New Roman" w:hAnsi="Times New Roman" w:cs="Times New Roman"/>
          <w:b/>
          <w:sz w:val="24"/>
          <w:szCs w:val="24"/>
          <w:vertAlign w:val="subscript"/>
          <w:lang w:val="bg-BG"/>
        </w:rPr>
        <w:t xml:space="preserve"> </w:t>
      </w:r>
      <w:r w:rsidRPr="003F7B11">
        <w:rPr>
          <w:rFonts w:ascii="Times New Roman" w:hAnsi="Times New Roman" w:cs="Times New Roman"/>
          <w:sz w:val="24"/>
          <w:szCs w:val="24"/>
          <w:lang w:val="bg-BG"/>
        </w:rPr>
        <w:t xml:space="preserve">– Коефициент на ограничена функционалност и работоспособност, калкулиран на основата на определителя „функционална активност“; </w:t>
      </w:r>
    </w:p>
    <w:p w14:paraId="507D000E" w14:textId="77777777"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 </w:t>
      </w:r>
      <w:proofErr w:type="spellStart"/>
      <w:r w:rsidRPr="003F7B11">
        <w:rPr>
          <w:rFonts w:ascii="Times New Roman" w:hAnsi="Times New Roman" w:cs="Times New Roman"/>
          <w:b/>
          <w:sz w:val="24"/>
          <w:szCs w:val="24"/>
          <w:lang w:val="bg-BG"/>
        </w:rPr>
        <w:t>d</w:t>
      </w:r>
      <w:r w:rsidRPr="003F7B11">
        <w:rPr>
          <w:rFonts w:ascii="Times New Roman" w:hAnsi="Times New Roman" w:cs="Times New Roman"/>
          <w:b/>
          <w:sz w:val="24"/>
          <w:szCs w:val="24"/>
          <w:vertAlign w:val="subscript"/>
          <w:lang w:val="bg-BG"/>
        </w:rPr>
        <w:t>j</w:t>
      </w:r>
      <w:proofErr w:type="spellEnd"/>
      <w:r w:rsidRPr="003F7B11">
        <w:rPr>
          <w:rFonts w:ascii="Times New Roman" w:hAnsi="Times New Roman" w:cs="Times New Roman"/>
          <w:sz w:val="24"/>
          <w:szCs w:val="24"/>
          <w:lang w:val="bg-BG"/>
        </w:rPr>
        <w:t xml:space="preserve"> е стойността на оценката по всеки един от използваните кодове от група „d“, в интервал от 0 до 4;</w:t>
      </w:r>
    </w:p>
    <w:p w14:paraId="667802BC" w14:textId="77777777"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proofErr w:type="spellStart"/>
      <w:r w:rsidRPr="003F7B11">
        <w:rPr>
          <w:rFonts w:ascii="Times New Roman" w:hAnsi="Times New Roman" w:cs="Times New Roman"/>
          <w:b/>
          <w:sz w:val="24"/>
          <w:szCs w:val="24"/>
          <w:lang w:val="bg-BG"/>
        </w:rPr>
        <w:t>Max</w:t>
      </w:r>
      <w:proofErr w:type="spellEnd"/>
      <w:r w:rsidRPr="003F7B11">
        <w:rPr>
          <w:rFonts w:ascii="Times New Roman" w:hAnsi="Times New Roman" w:cs="Times New Roman"/>
          <w:b/>
          <w:sz w:val="24"/>
          <w:szCs w:val="24"/>
          <w:lang w:val="bg-BG"/>
        </w:rPr>
        <w:t xml:space="preserve"> </w:t>
      </w:r>
      <w:proofErr w:type="spellStart"/>
      <w:r w:rsidRPr="003F7B11">
        <w:rPr>
          <w:rFonts w:ascii="Times New Roman" w:hAnsi="Times New Roman" w:cs="Times New Roman"/>
          <w:b/>
          <w:sz w:val="24"/>
          <w:szCs w:val="24"/>
          <w:lang w:val="bg-BG"/>
        </w:rPr>
        <w:t>d</w:t>
      </w:r>
      <w:r w:rsidRPr="003F7B11">
        <w:rPr>
          <w:rFonts w:ascii="Times New Roman" w:hAnsi="Times New Roman" w:cs="Times New Roman"/>
          <w:b/>
          <w:sz w:val="24"/>
          <w:szCs w:val="24"/>
          <w:vertAlign w:val="subscript"/>
          <w:lang w:val="bg-BG"/>
        </w:rPr>
        <w:t>j</w:t>
      </w:r>
      <w:proofErr w:type="spellEnd"/>
      <w:r w:rsidRPr="003F7B11">
        <w:rPr>
          <w:rFonts w:ascii="Times New Roman" w:hAnsi="Times New Roman" w:cs="Times New Roman"/>
          <w:sz w:val="24"/>
          <w:szCs w:val="24"/>
          <w:lang w:val="bg-BG"/>
        </w:rPr>
        <w:t xml:space="preserve"> e максималната стойност по всеки един от кодовете от група „d“, равна на 4;</w:t>
      </w:r>
    </w:p>
    <w:p w14:paraId="3C6AB26F" w14:textId="77777777" w:rsidR="000047BB"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b/>
          <w:sz w:val="24"/>
          <w:szCs w:val="24"/>
          <w:lang w:val="bg-BG"/>
        </w:rPr>
        <w:t>n</w:t>
      </w:r>
      <w:r w:rsidRPr="003F7B11">
        <w:rPr>
          <w:rFonts w:ascii="Times New Roman" w:hAnsi="Times New Roman" w:cs="Times New Roman"/>
          <w:sz w:val="24"/>
          <w:szCs w:val="24"/>
          <w:lang w:val="bg-BG"/>
        </w:rPr>
        <w:t xml:space="preserve"> е броят на използваните кодове от група „d“. </w:t>
      </w:r>
    </w:p>
    <w:p w14:paraId="7991DD98" w14:textId="0027504F" w:rsidR="000047BB" w:rsidRPr="003F7B11" w:rsidRDefault="000047BB"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б) Коефициентът на ограничена функционалност и работоспособност по буква а) се калкулира на основата на определителя „функционална активност“ </w:t>
      </w:r>
      <w:r w:rsidR="00EF52F5" w:rsidRPr="003F7B11">
        <w:rPr>
          <w:rFonts w:ascii="Times New Roman" w:hAnsi="Times New Roman" w:cs="Times New Roman"/>
          <w:sz w:val="24"/>
          <w:szCs w:val="24"/>
          <w:lang w:val="bg-BG"/>
        </w:rPr>
        <w:t xml:space="preserve">и </w:t>
      </w:r>
      <w:r w:rsidRPr="003F7B11">
        <w:rPr>
          <w:rFonts w:ascii="Times New Roman" w:hAnsi="Times New Roman" w:cs="Times New Roman"/>
          <w:sz w:val="24"/>
          <w:szCs w:val="24"/>
          <w:lang w:val="bg-BG"/>
        </w:rPr>
        <w:t>се определя като отношение на сумата на индивидуалните оценки на всеки един от използваните кодове от група „d“ и сумата на тяхната максимална стойност, като се използва „определителя за функционална активност“.</w:t>
      </w:r>
    </w:p>
    <w:p w14:paraId="288AC7BE" w14:textId="06AD527F" w:rsidR="000047BB" w:rsidRPr="003F7B11" w:rsidRDefault="000047BB"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b/>
          <w:sz w:val="24"/>
          <w:szCs w:val="24"/>
          <w:lang w:val="bg-BG"/>
        </w:rPr>
        <w:tab/>
      </w:r>
      <w:r w:rsidR="00571884"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3</w:t>
      </w:r>
      <w:r w:rsidR="00571884" w:rsidRPr="003F7B11">
        <w:rPr>
          <w:rFonts w:ascii="Times New Roman" w:hAnsi="Times New Roman" w:cs="Times New Roman"/>
          <w:sz w:val="24"/>
          <w:szCs w:val="24"/>
          <w:lang w:val="bg-BG"/>
        </w:rPr>
        <w:t>)</w:t>
      </w:r>
      <w:r w:rsidR="00571884" w:rsidRPr="003F7B11">
        <w:rPr>
          <w:rFonts w:ascii="Times New Roman" w:hAnsi="Times New Roman" w:cs="Times New Roman"/>
          <w:b/>
          <w:sz w:val="24"/>
          <w:szCs w:val="24"/>
          <w:lang w:val="bg-BG"/>
        </w:rPr>
        <w:t xml:space="preserve"> </w:t>
      </w:r>
      <w:r w:rsidRPr="003F7B11">
        <w:rPr>
          <w:rFonts w:ascii="Times New Roman" w:hAnsi="Times New Roman" w:cs="Times New Roman"/>
          <w:sz w:val="24"/>
          <w:szCs w:val="24"/>
          <w:lang w:val="bg-BG"/>
        </w:rPr>
        <w:t>Калкулирането на</w:t>
      </w:r>
      <w:r w:rsidR="00571884" w:rsidRPr="003F7B11">
        <w:rPr>
          <w:rFonts w:ascii="Times New Roman" w:hAnsi="Times New Roman" w:cs="Times New Roman"/>
          <w:sz w:val="24"/>
          <w:szCs w:val="24"/>
          <w:lang w:val="bg-BG"/>
        </w:rPr>
        <w:t xml:space="preserve"> Коефициент на ограничена функционалност и работоспособност</w:t>
      </w:r>
      <w:r w:rsidR="001C507D" w:rsidRPr="003F7B11">
        <w:rPr>
          <w:rFonts w:ascii="Times New Roman" w:hAnsi="Times New Roman" w:cs="Times New Roman"/>
          <w:sz w:val="24"/>
          <w:szCs w:val="24"/>
          <w:lang w:val="bg-BG"/>
        </w:rPr>
        <w:t xml:space="preserve"> (</w:t>
      </w:r>
      <w:proofErr w:type="spellStart"/>
      <w:r w:rsidR="001C507D" w:rsidRPr="003F7B11">
        <w:rPr>
          <w:rFonts w:ascii="Times New Roman" w:hAnsi="Times New Roman" w:cs="Times New Roman"/>
          <w:sz w:val="24"/>
          <w:szCs w:val="24"/>
          <w:lang w:val="bg-BG"/>
        </w:rPr>
        <w:t>К</w:t>
      </w:r>
      <w:r w:rsidR="001C507D" w:rsidRPr="003F7B11">
        <w:rPr>
          <w:rFonts w:ascii="Times New Roman" w:hAnsi="Times New Roman" w:cs="Times New Roman"/>
          <w:sz w:val="24"/>
          <w:szCs w:val="24"/>
          <w:vertAlign w:val="superscript"/>
          <w:lang w:val="bg-BG"/>
        </w:rPr>
        <w:t>е</w:t>
      </w:r>
      <w:r w:rsidR="001C507D" w:rsidRPr="003F7B11">
        <w:rPr>
          <w:rFonts w:ascii="Times New Roman" w:hAnsi="Times New Roman" w:cs="Times New Roman"/>
          <w:sz w:val="24"/>
          <w:szCs w:val="24"/>
          <w:vertAlign w:val="subscript"/>
          <w:lang w:val="bg-BG"/>
        </w:rPr>
        <w:t>фр</w:t>
      </w:r>
      <w:proofErr w:type="spellEnd"/>
      <w:r w:rsidR="001C507D" w:rsidRPr="003F7B11">
        <w:rPr>
          <w:rFonts w:ascii="Times New Roman" w:hAnsi="Times New Roman" w:cs="Times New Roman"/>
          <w:sz w:val="24"/>
          <w:szCs w:val="24"/>
          <w:lang w:val="bg-BG"/>
        </w:rPr>
        <w:t>)</w:t>
      </w:r>
      <w:r w:rsidR="00571884" w:rsidRPr="003F7B11">
        <w:rPr>
          <w:rFonts w:ascii="Times New Roman" w:hAnsi="Times New Roman" w:cs="Times New Roman"/>
          <w:sz w:val="24"/>
          <w:szCs w:val="24"/>
          <w:lang w:val="bg-BG"/>
        </w:rPr>
        <w:t>, калкулиран на основата на определителя „ефективност“ с помощта на к</w:t>
      </w:r>
      <w:r w:rsidR="00513825" w:rsidRPr="003F7B11">
        <w:rPr>
          <w:rFonts w:ascii="Times New Roman" w:hAnsi="Times New Roman" w:cs="Times New Roman"/>
          <w:sz w:val="24"/>
          <w:szCs w:val="24"/>
          <w:lang w:val="bg-BG"/>
        </w:rPr>
        <w:t>онкре</w:t>
      </w:r>
      <w:r w:rsidR="00571884" w:rsidRPr="003F7B11">
        <w:rPr>
          <w:rFonts w:ascii="Times New Roman" w:hAnsi="Times New Roman" w:cs="Times New Roman"/>
          <w:sz w:val="24"/>
          <w:szCs w:val="24"/>
          <w:lang w:val="bg-BG"/>
        </w:rPr>
        <w:t>т</w:t>
      </w:r>
      <w:r w:rsidR="00513825" w:rsidRPr="003F7B11">
        <w:rPr>
          <w:rFonts w:ascii="Times New Roman" w:hAnsi="Times New Roman" w:cs="Times New Roman"/>
          <w:sz w:val="24"/>
          <w:szCs w:val="24"/>
          <w:lang w:val="bg-BG"/>
        </w:rPr>
        <w:t>н</w:t>
      </w:r>
      <w:r w:rsidR="00571884" w:rsidRPr="003F7B11">
        <w:rPr>
          <w:rFonts w:ascii="Times New Roman" w:hAnsi="Times New Roman" w:cs="Times New Roman"/>
          <w:sz w:val="24"/>
          <w:szCs w:val="24"/>
          <w:lang w:val="bg-BG"/>
        </w:rPr>
        <w:t>ото ВПС</w:t>
      </w:r>
      <w:r w:rsidR="00C01229" w:rsidRPr="003F7B11">
        <w:rPr>
          <w:rFonts w:ascii="Times New Roman" w:hAnsi="Times New Roman" w:cs="Times New Roman"/>
          <w:sz w:val="24"/>
          <w:szCs w:val="24"/>
          <w:lang w:val="bg-BG"/>
        </w:rPr>
        <w:t>,</w:t>
      </w:r>
      <w:r w:rsidR="00175A7B"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 xml:space="preserve">се осъществява,  както следва: </w:t>
      </w:r>
    </w:p>
    <w:p w14:paraId="0DB0800C" w14:textId="571E8E8D" w:rsidR="00571884" w:rsidRPr="003F7B11" w:rsidRDefault="007A633C"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0047BB" w:rsidRPr="003F7B11">
        <w:rPr>
          <w:rFonts w:ascii="Times New Roman" w:hAnsi="Times New Roman" w:cs="Times New Roman"/>
          <w:sz w:val="24"/>
          <w:szCs w:val="24"/>
          <w:lang w:val="bg-BG"/>
        </w:rPr>
        <w:t>а)</w:t>
      </w:r>
      <w:r w:rsidR="00571884" w:rsidRPr="003F7B11">
        <w:rPr>
          <w:rFonts w:ascii="Times New Roman" w:hAnsi="Times New Roman" w:cs="Times New Roman"/>
          <w:sz w:val="24"/>
          <w:szCs w:val="24"/>
          <w:lang w:val="bg-BG"/>
        </w:rPr>
        <w:tab/>
      </w:r>
    </w:p>
    <w:p w14:paraId="472D0BAC" w14:textId="77777777" w:rsidR="00571884" w:rsidRPr="003F7B11" w:rsidRDefault="00000000" w:rsidP="008804AB">
      <w:pPr>
        <w:tabs>
          <w:tab w:val="left" w:pos="0"/>
        </w:tabs>
        <w:suppressAutoHyphens/>
        <w:spacing w:after="0" w:line="240" w:lineRule="auto"/>
        <w:ind w:left="360"/>
        <w:jc w:val="both"/>
        <w:rPr>
          <w:rFonts w:ascii="Times New Roman" w:eastAsiaTheme="minorEastAsia" w:hAnsi="Times New Roman" w:cs="Times New Roman"/>
          <w:sz w:val="24"/>
          <w:szCs w:val="24"/>
          <w:lang w:val="bg-BG"/>
        </w:rPr>
      </w:pPr>
      <m:oMathPara>
        <m:oMath>
          <m:sSub>
            <m:sSubPr>
              <m:ctrlPr>
                <w:rPr>
                  <w:rFonts w:ascii="Cambria Math" w:hAnsi="Cambria Math" w:cs="Times New Roman"/>
                  <w:sz w:val="24"/>
                  <w:szCs w:val="24"/>
                  <w:lang w:val="bg-BG"/>
                </w:rPr>
              </m:ctrlPr>
            </m:sSubPr>
            <m:e>
              <m:sSup>
                <m:sSupPr>
                  <m:ctrlPr>
                    <w:rPr>
                      <w:rFonts w:ascii="Cambria Math" w:hAnsi="Cambria Math" w:cs="Times New Roman"/>
                      <w:sz w:val="24"/>
                      <w:szCs w:val="24"/>
                      <w:lang w:val="bg-BG"/>
                    </w:rPr>
                  </m:ctrlPr>
                </m:sSupPr>
                <m:e>
                  <m:r>
                    <m:rPr>
                      <m:sty m:val="p"/>
                    </m:rPr>
                    <w:rPr>
                      <w:rFonts w:ascii="Cambria Math" w:hAnsi="Cambria Math" w:cs="Times New Roman"/>
                      <w:sz w:val="24"/>
                      <w:szCs w:val="24"/>
                      <w:lang w:val="bg-BG"/>
                    </w:rPr>
                    <m:t>К</m:t>
                  </m:r>
                </m:e>
                <m:sup>
                  <m:r>
                    <m:rPr>
                      <m:sty m:val="p"/>
                    </m:rPr>
                    <w:rPr>
                      <w:rFonts w:ascii="Cambria Math" w:hAnsi="Cambria Math" w:cs="Times New Roman"/>
                      <w:sz w:val="24"/>
                      <w:szCs w:val="24"/>
                      <w:vertAlign w:val="superscript"/>
                      <w:lang w:val="bg-BG"/>
                    </w:rPr>
                    <m:t>е</m:t>
                  </m:r>
                </m:sup>
              </m:sSup>
            </m:e>
            <m:sub>
              <m:r>
                <m:rPr>
                  <m:sty m:val="p"/>
                </m:rPr>
                <w:rPr>
                  <w:rFonts w:ascii="Cambria Math" w:hAnsi="Cambria Math" w:cs="Times New Roman"/>
                  <w:sz w:val="24"/>
                  <w:szCs w:val="24"/>
                  <w:vertAlign w:val="subscript"/>
                  <w:lang w:val="bg-BG"/>
                </w:rPr>
                <m:t>фр</m:t>
              </m:r>
            </m:sub>
          </m:sSub>
          <m:r>
            <w:rPr>
              <w:rFonts w:ascii="Cambria Math" w:hAnsi="Cambria Math" w:cs="Times New Roman"/>
              <w:sz w:val="24"/>
              <w:szCs w:val="24"/>
              <w:lang w:val="bg-BG"/>
            </w:rPr>
            <m:t>=</m:t>
          </m:r>
          <m:f>
            <m:fPr>
              <m:ctrlPr>
                <w:rPr>
                  <w:rFonts w:ascii="Cambria Math" w:hAnsi="Cambria Math" w:cs="Times New Roman"/>
                  <w:sz w:val="24"/>
                  <w:szCs w:val="24"/>
                  <w:lang w:val="bg-BG"/>
                </w:rPr>
              </m:ctrlPr>
            </m:fPr>
            <m:num>
              <m:nary>
                <m:naryPr>
                  <m:chr m:val="∑"/>
                  <m:grow m:val="1"/>
                  <m:ctrlPr>
                    <w:rPr>
                      <w:rFonts w:ascii="Cambria Math" w:hAnsi="Cambria Math" w:cs="Times New Roman"/>
                      <w:sz w:val="24"/>
                      <w:szCs w:val="24"/>
                      <w:lang w:val="bg-BG"/>
                    </w:rPr>
                  </m:ctrlPr>
                </m:naryPr>
                <m:sub>
                  <m:r>
                    <w:rPr>
                      <w:rFonts w:ascii="Cambria Math" w:eastAsia="Cambria Math" w:hAnsi="Cambria Math" w:cs="Times New Roman"/>
                      <w:sz w:val="24"/>
                      <w:szCs w:val="24"/>
                      <w:lang w:val="bg-BG"/>
                    </w:rPr>
                    <m:t>j=0</m:t>
                  </m:r>
                </m:sub>
                <m:sup>
                  <m:r>
                    <w:rPr>
                      <w:rFonts w:ascii="Cambria Math" w:hAnsi="Cambria Math" w:cs="Times New Roman"/>
                      <w:sz w:val="24"/>
                      <w:szCs w:val="24"/>
                      <w:lang w:val="bg-BG"/>
                    </w:rPr>
                    <m:t>n</m:t>
                  </m:r>
                </m:sup>
                <m:e>
                  <m:sSub>
                    <m:sSubPr>
                      <m:ctrlPr>
                        <w:rPr>
                          <w:rFonts w:ascii="Cambria Math" w:hAnsi="Cambria Math" w:cs="Times New Roman"/>
                          <w:sz w:val="24"/>
                          <w:szCs w:val="24"/>
                          <w:lang w:val="bg-BG"/>
                        </w:rPr>
                      </m:ctrlPr>
                    </m:sSubPr>
                    <m:e>
                      <m:sSup>
                        <m:sSupPr>
                          <m:ctrlPr>
                            <w:rPr>
                              <w:rFonts w:ascii="Cambria Math" w:hAnsi="Cambria Math" w:cs="Times New Roman"/>
                              <w:sz w:val="24"/>
                              <w:szCs w:val="24"/>
                              <w:lang w:val="bg-BG"/>
                            </w:rPr>
                          </m:ctrlPr>
                        </m:sSupPr>
                        <m:e>
                          <m:r>
                            <w:rPr>
                              <w:rFonts w:ascii="Cambria Math" w:hAnsi="Cambria Math" w:cs="Times New Roman"/>
                              <w:sz w:val="24"/>
                              <w:szCs w:val="24"/>
                              <w:lang w:val="bg-BG"/>
                            </w:rPr>
                            <m:t>d</m:t>
                          </m:r>
                        </m:e>
                        <m:sup>
                          <m:r>
                            <m:rPr>
                              <m:sty m:val="p"/>
                            </m:rPr>
                            <w:rPr>
                              <w:rFonts w:ascii="Cambria Math" w:hAnsi="Cambria Math" w:cs="Times New Roman"/>
                              <w:sz w:val="24"/>
                              <w:szCs w:val="24"/>
                              <w:vertAlign w:val="superscript"/>
                              <w:lang w:val="bg-BG"/>
                            </w:rPr>
                            <m:t>е</m:t>
                          </m:r>
                        </m:sup>
                      </m:sSup>
                    </m:e>
                    <m:sub>
                      <m:r>
                        <w:rPr>
                          <w:rFonts w:ascii="Cambria Math" w:hAnsi="Cambria Math" w:cs="Times New Roman"/>
                          <w:sz w:val="24"/>
                          <w:szCs w:val="24"/>
                          <w:vertAlign w:val="subscript"/>
                          <w:lang w:val="bg-BG"/>
                        </w:rPr>
                        <m:t>j</m:t>
                      </m:r>
                    </m:sub>
                  </m:sSub>
                </m:e>
              </m:nary>
              <m:r>
                <w:rPr>
                  <w:rFonts w:ascii="Cambria Math" w:hAnsi="Cambria Math" w:cs="Times New Roman"/>
                  <w:sz w:val="24"/>
                  <w:szCs w:val="24"/>
                  <w:lang w:val="bg-BG"/>
                </w:rPr>
                <m:t xml:space="preserve">  </m:t>
              </m:r>
            </m:num>
            <m:den>
              <m:nary>
                <m:naryPr>
                  <m:chr m:val="∑"/>
                  <m:grow m:val="1"/>
                  <m:ctrlPr>
                    <w:rPr>
                      <w:rFonts w:ascii="Cambria Math" w:hAnsi="Cambria Math" w:cs="Times New Roman"/>
                      <w:sz w:val="24"/>
                      <w:szCs w:val="24"/>
                      <w:lang w:val="bg-BG"/>
                    </w:rPr>
                  </m:ctrlPr>
                </m:naryPr>
                <m:sub>
                  <m:r>
                    <w:rPr>
                      <w:rFonts w:ascii="Cambria Math" w:eastAsia="Cambria Math" w:hAnsi="Cambria Math" w:cs="Times New Roman"/>
                      <w:sz w:val="24"/>
                      <w:szCs w:val="24"/>
                      <w:lang w:val="bg-BG"/>
                    </w:rPr>
                    <m:t>j=0</m:t>
                  </m:r>
                </m:sub>
                <m:sup>
                  <m:r>
                    <w:rPr>
                      <w:rFonts w:ascii="Cambria Math" w:hAnsi="Cambria Math" w:cs="Times New Roman"/>
                      <w:sz w:val="24"/>
                      <w:szCs w:val="24"/>
                      <w:lang w:val="bg-BG"/>
                    </w:rPr>
                    <m:t>n</m:t>
                  </m:r>
                </m:sup>
                <m:e>
                  <m:r>
                    <w:rPr>
                      <w:rFonts w:ascii="Cambria Math" w:hAnsi="Cambria Math" w:cs="Times New Roman"/>
                      <w:sz w:val="24"/>
                      <w:szCs w:val="24"/>
                      <w:lang w:val="bg-BG"/>
                    </w:rPr>
                    <m:t>Maxdj</m:t>
                  </m:r>
                </m:e>
              </m:nary>
            </m:den>
          </m:f>
          <m:r>
            <w:rPr>
              <w:rFonts w:ascii="Cambria Math" w:hAnsi="Cambria Math" w:cs="Times New Roman"/>
              <w:sz w:val="24"/>
              <w:szCs w:val="24"/>
              <w:lang w:val="bg-BG"/>
            </w:rPr>
            <m:t xml:space="preserve"> =</m:t>
          </m:r>
          <m:f>
            <m:fPr>
              <m:ctrlPr>
                <w:rPr>
                  <w:rFonts w:ascii="Cambria Math" w:hAnsi="Cambria Math" w:cs="Times New Roman"/>
                  <w:sz w:val="24"/>
                  <w:szCs w:val="24"/>
                  <w:lang w:val="bg-BG"/>
                </w:rPr>
              </m:ctrlPr>
            </m:fPr>
            <m:num>
              <m:r>
                <m:rPr>
                  <m:sty m:val="p"/>
                </m:rPr>
                <w:rPr>
                  <w:rFonts w:ascii="Cambria Math" w:hAnsi="Cambria Math" w:cs="Times New Roman"/>
                  <w:sz w:val="24"/>
                  <w:szCs w:val="24"/>
                  <w:lang w:val="bg-BG"/>
                </w:rPr>
                <m:t>(</m:t>
              </m:r>
              <m:sSub>
                <m:sSubPr>
                  <m:ctrlPr>
                    <w:rPr>
                      <w:rFonts w:ascii="Cambria Math" w:hAnsi="Cambria Math" w:cs="Times New Roman"/>
                      <w:sz w:val="24"/>
                      <w:szCs w:val="24"/>
                      <w:lang w:val="bg-BG"/>
                    </w:rPr>
                  </m:ctrlPr>
                </m:sSubPr>
                <m:e>
                  <m:sSup>
                    <m:sSupPr>
                      <m:ctrlPr>
                        <w:rPr>
                          <w:rFonts w:ascii="Cambria Math" w:hAnsi="Cambria Math" w:cs="Times New Roman"/>
                          <w:sz w:val="24"/>
                          <w:szCs w:val="24"/>
                          <w:lang w:val="bg-BG"/>
                        </w:rPr>
                      </m:ctrlPr>
                    </m:sSupPr>
                    <m:e>
                      <m:r>
                        <w:rPr>
                          <w:rFonts w:ascii="Cambria Math" w:hAnsi="Cambria Math" w:cs="Times New Roman"/>
                          <w:sz w:val="24"/>
                          <w:szCs w:val="24"/>
                          <w:lang w:val="bg-BG"/>
                        </w:rPr>
                        <m:t>d</m:t>
                      </m:r>
                    </m:e>
                    <m:sup>
                      <m:r>
                        <m:rPr>
                          <m:sty m:val="p"/>
                        </m:rPr>
                        <w:rPr>
                          <w:rFonts w:ascii="Cambria Math" w:hAnsi="Cambria Math" w:cs="Times New Roman"/>
                          <w:sz w:val="24"/>
                          <w:szCs w:val="24"/>
                          <w:vertAlign w:val="superscript"/>
                          <w:lang w:val="bg-BG"/>
                        </w:rPr>
                        <m:t>е</m:t>
                      </m:r>
                    </m:sup>
                  </m:sSup>
                </m:e>
                <m:sub>
                  <m:r>
                    <m:rPr>
                      <m:sty m:val="p"/>
                    </m:rPr>
                    <w:rPr>
                      <w:rFonts w:ascii="Cambria Math" w:hAnsi="Cambria Math" w:cs="Times New Roman"/>
                      <w:sz w:val="24"/>
                      <w:szCs w:val="24"/>
                      <w:vertAlign w:val="subscript"/>
                      <w:lang w:val="bg-BG"/>
                    </w:rPr>
                    <m:t>1</m:t>
                  </m:r>
                </m:sub>
              </m:sSub>
              <m:r>
                <m:rPr>
                  <m:sty m:val="p"/>
                </m:rPr>
                <w:rPr>
                  <w:rFonts w:ascii="Cambria Math" w:hAnsi="Cambria Math" w:cs="Times New Roman"/>
                  <w:sz w:val="24"/>
                  <w:szCs w:val="24"/>
                  <w:lang w:val="bg-BG"/>
                </w:rPr>
                <m:t>+</m:t>
              </m:r>
              <m:sSub>
                <m:sSubPr>
                  <m:ctrlPr>
                    <w:rPr>
                      <w:rFonts w:ascii="Cambria Math" w:hAnsi="Cambria Math" w:cs="Times New Roman"/>
                      <w:sz w:val="24"/>
                      <w:szCs w:val="24"/>
                      <w:lang w:val="bg-BG"/>
                    </w:rPr>
                  </m:ctrlPr>
                </m:sSubPr>
                <m:e>
                  <m:sSup>
                    <m:sSupPr>
                      <m:ctrlPr>
                        <w:rPr>
                          <w:rFonts w:ascii="Cambria Math" w:hAnsi="Cambria Math" w:cs="Times New Roman"/>
                          <w:sz w:val="24"/>
                          <w:szCs w:val="24"/>
                          <w:lang w:val="bg-BG"/>
                        </w:rPr>
                      </m:ctrlPr>
                    </m:sSupPr>
                    <m:e>
                      <m:r>
                        <w:rPr>
                          <w:rFonts w:ascii="Cambria Math" w:hAnsi="Cambria Math" w:cs="Times New Roman"/>
                          <w:sz w:val="24"/>
                          <w:szCs w:val="24"/>
                          <w:lang w:val="bg-BG"/>
                        </w:rPr>
                        <m:t>d</m:t>
                      </m:r>
                    </m:e>
                    <m:sup>
                      <m:r>
                        <m:rPr>
                          <m:sty m:val="p"/>
                        </m:rPr>
                        <w:rPr>
                          <w:rFonts w:ascii="Cambria Math" w:hAnsi="Cambria Math" w:cs="Times New Roman"/>
                          <w:sz w:val="24"/>
                          <w:szCs w:val="24"/>
                          <w:vertAlign w:val="superscript"/>
                          <w:lang w:val="bg-BG"/>
                        </w:rPr>
                        <m:t>е</m:t>
                      </m:r>
                    </m:sup>
                  </m:sSup>
                </m:e>
                <m:sub>
                  <m:r>
                    <m:rPr>
                      <m:sty m:val="p"/>
                    </m:rPr>
                    <w:rPr>
                      <w:rFonts w:ascii="Cambria Math" w:hAnsi="Cambria Math" w:cs="Times New Roman"/>
                      <w:sz w:val="24"/>
                      <w:szCs w:val="24"/>
                      <w:vertAlign w:val="subscript"/>
                      <w:lang w:val="bg-BG"/>
                    </w:rPr>
                    <m:t>2</m:t>
                  </m:r>
                </m:sub>
              </m:sSub>
              <m:r>
                <m:rPr>
                  <m:sty m:val="p"/>
                </m:rPr>
                <w:rPr>
                  <w:rFonts w:ascii="Cambria Math" w:hAnsi="Cambria Math" w:cs="Times New Roman"/>
                  <w:sz w:val="24"/>
                  <w:szCs w:val="24"/>
                  <w:lang w:val="bg-BG"/>
                </w:rPr>
                <m:t>+…+</m:t>
              </m:r>
              <m:sSub>
                <m:sSubPr>
                  <m:ctrlPr>
                    <w:rPr>
                      <w:rFonts w:ascii="Cambria Math" w:hAnsi="Cambria Math" w:cs="Times New Roman"/>
                      <w:sz w:val="24"/>
                      <w:szCs w:val="24"/>
                      <w:lang w:val="bg-BG"/>
                    </w:rPr>
                  </m:ctrlPr>
                </m:sSubPr>
                <m:e>
                  <m:sSup>
                    <m:sSupPr>
                      <m:ctrlPr>
                        <w:rPr>
                          <w:rFonts w:ascii="Cambria Math" w:hAnsi="Cambria Math" w:cs="Times New Roman"/>
                          <w:sz w:val="24"/>
                          <w:szCs w:val="24"/>
                          <w:lang w:val="bg-BG"/>
                        </w:rPr>
                      </m:ctrlPr>
                    </m:sSupPr>
                    <m:e>
                      <m:r>
                        <w:rPr>
                          <w:rFonts w:ascii="Cambria Math" w:hAnsi="Cambria Math" w:cs="Times New Roman"/>
                          <w:sz w:val="24"/>
                          <w:szCs w:val="24"/>
                          <w:lang w:val="bg-BG"/>
                        </w:rPr>
                        <m:t>d</m:t>
                      </m:r>
                    </m:e>
                    <m:sup>
                      <m:r>
                        <m:rPr>
                          <m:sty m:val="p"/>
                        </m:rPr>
                        <w:rPr>
                          <w:rFonts w:ascii="Cambria Math" w:hAnsi="Cambria Math" w:cs="Times New Roman"/>
                          <w:sz w:val="24"/>
                          <w:szCs w:val="24"/>
                          <w:vertAlign w:val="superscript"/>
                          <w:lang w:val="bg-BG"/>
                        </w:rPr>
                        <m:t>е</m:t>
                      </m:r>
                    </m:sup>
                  </m:sSup>
                </m:e>
                <m:sub>
                  <m:r>
                    <m:rPr>
                      <m:sty m:val="p"/>
                    </m:rPr>
                    <w:rPr>
                      <w:rFonts w:ascii="Cambria Math" w:hAnsi="Cambria Math" w:cs="Times New Roman"/>
                      <w:sz w:val="24"/>
                      <w:szCs w:val="24"/>
                      <w:vertAlign w:val="subscript"/>
                      <w:lang w:val="bg-BG"/>
                    </w:rPr>
                    <m:t>n</m:t>
                  </m:r>
                </m:sub>
              </m:sSub>
              <m:r>
                <m:rPr>
                  <m:sty m:val="p"/>
                </m:rPr>
                <w:rPr>
                  <w:rFonts w:ascii="Cambria Math" w:hAnsi="Cambria Math" w:cs="Times New Roman"/>
                  <w:sz w:val="24"/>
                  <w:szCs w:val="24"/>
                  <w:lang w:val="bg-BG"/>
                </w:rPr>
                <m:t>)</m:t>
              </m:r>
              <m:r>
                <w:rPr>
                  <w:rFonts w:ascii="Cambria Math" w:hAnsi="Cambria Math" w:cs="Times New Roman"/>
                  <w:sz w:val="24"/>
                  <w:szCs w:val="24"/>
                  <w:lang w:val="bg-BG"/>
                </w:rPr>
                <m:t xml:space="preserve">  </m:t>
              </m:r>
            </m:num>
            <m:den>
              <m:r>
                <m:rPr>
                  <m:sty m:val="p"/>
                </m:rPr>
                <w:rPr>
                  <w:rFonts w:ascii="Cambria Math" w:hAnsi="Cambria Math" w:cs="Times New Roman"/>
                  <w:sz w:val="24"/>
                  <w:szCs w:val="24"/>
                  <w:lang w:val="bg-BG"/>
                </w:rPr>
                <m:t>(d1</m:t>
              </m:r>
              <m:r>
                <w:rPr>
                  <w:rFonts w:ascii="Cambria Math" w:hAnsi="Cambria Math" w:cs="Times New Roman"/>
                  <w:sz w:val="24"/>
                  <w:szCs w:val="24"/>
                  <w:lang w:val="bg-BG"/>
                </w:rPr>
                <m:t>max</m:t>
              </m:r>
              <m:r>
                <m:rPr>
                  <m:sty m:val="p"/>
                </m:rPr>
                <w:rPr>
                  <w:rFonts w:ascii="Cambria Math" w:hAnsi="Cambria Math" w:cs="Times New Roman"/>
                  <w:sz w:val="24"/>
                  <w:szCs w:val="24"/>
                  <w:lang w:val="bg-BG"/>
                </w:rPr>
                <m:t>+d2</m:t>
              </m:r>
              <m:r>
                <w:rPr>
                  <w:rFonts w:ascii="Cambria Math" w:hAnsi="Cambria Math" w:cs="Times New Roman"/>
                  <w:sz w:val="24"/>
                  <w:szCs w:val="24"/>
                  <w:lang w:val="bg-BG"/>
                </w:rPr>
                <m:t>max</m:t>
              </m:r>
              <m:r>
                <m:rPr>
                  <m:sty m:val="p"/>
                </m:rPr>
                <w:rPr>
                  <w:rFonts w:ascii="Cambria Math" w:hAnsi="Cambria Math" w:cs="Times New Roman"/>
                  <w:sz w:val="24"/>
                  <w:szCs w:val="24"/>
                  <w:lang w:val="bg-BG"/>
                </w:rPr>
                <m:t>+…+dn</m:t>
              </m:r>
              <m:r>
                <w:rPr>
                  <w:rFonts w:ascii="Cambria Math" w:hAnsi="Cambria Math" w:cs="Times New Roman"/>
                  <w:sz w:val="24"/>
                  <w:szCs w:val="24"/>
                  <w:lang w:val="bg-BG"/>
                </w:rPr>
                <m:t>max</m:t>
              </m:r>
              <m:r>
                <m:rPr>
                  <m:sty m:val="p"/>
                </m:rPr>
                <w:rPr>
                  <w:rFonts w:ascii="Cambria Math" w:hAnsi="Cambria Math" w:cs="Times New Roman"/>
                  <w:sz w:val="24"/>
                  <w:szCs w:val="24"/>
                  <w:lang w:val="bg-BG"/>
                </w:rPr>
                <m:t>)</m:t>
              </m:r>
            </m:den>
          </m:f>
          <m:r>
            <w:rPr>
              <w:rFonts w:ascii="Cambria Math" w:hAnsi="Cambria Math" w:cs="Times New Roman"/>
              <w:sz w:val="24"/>
              <w:szCs w:val="24"/>
              <w:lang w:val="bg-BG"/>
            </w:rPr>
            <m:t xml:space="preserve">    ,</m:t>
          </m:r>
        </m:oMath>
      </m:oMathPara>
    </w:p>
    <w:p w14:paraId="2625B1FC" w14:textId="77777777"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където:</w:t>
      </w:r>
    </w:p>
    <w:p w14:paraId="0F29C4A0" w14:textId="77777777"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proofErr w:type="spellStart"/>
      <w:r w:rsidRPr="003F7B11">
        <w:rPr>
          <w:rFonts w:ascii="Times New Roman" w:hAnsi="Times New Roman" w:cs="Times New Roman"/>
          <w:b/>
          <w:sz w:val="24"/>
          <w:szCs w:val="24"/>
          <w:lang w:val="bg-BG"/>
        </w:rPr>
        <w:lastRenderedPageBreak/>
        <w:t>К</w:t>
      </w:r>
      <w:r w:rsidRPr="003F7B11">
        <w:rPr>
          <w:rFonts w:ascii="Times New Roman" w:hAnsi="Times New Roman" w:cs="Times New Roman"/>
          <w:b/>
          <w:sz w:val="24"/>
          <w:szCs w:val="24"/>
          <w:vertAlign w:val="superscript"/>
          <w:lang w:val="bg-BG"/>
        </w:rPr>
        <w:t>е</w:t>
      </w:r>
      <w:r w:rsidRPr="003F7B11">
        <w:rPr>
          <w:rFonts w:ascii="Times New Roman" w:hAnsi="Times New Roman" w:cs="Times New Roman"/>
          <w:b/>
          <w:sz w:val="24"/>
          <w:szCs w:val="24"/>
          <w:vertAlign w:val="subscript"/>
          <w:lang w:val="bg-BG"/>
        </w:rPr>
        <w:t>фр</w:t>
      </w:r>
      <w:proofErr w:type="spellEnd"/>
      <w:r w:rsidRPr="003F7B11">
        <w:rPr>
          <w:rFonts w:ascii="Times New Roman" w:hAnsi="Times New Roman" w:cs="Times New Roman"/>
          <w:b/>
          <w:sz w:val="24"/>
          <w:szCs w:val="24"/>
          <w:vertAlign w:val="subscript"/>
          <w:lang w:val="bg-BG"/>
        </w:rPr>
        <w:t xml:space="preserve"> </w:t>
      </w:r>
      <w:r w:rsidRPr="003F7B11">
        <w:rPr>
          <w:rFonts w:ascii="Times New Roman" w:hAnsi="Times New Roman" w:cs="Times New Roman"/>
          <w:sz w:val="24"/>
          <w:szCs w:val="24"/>
          <w:lang w:val="bg-BG"/>
        </w:rPr>
        <w:t xml:space="preserve">– Коефициент на ограничена функционалност и работоспособност, калкулиран на основата на определителя „ефективност“; </w:t>
      </w:r>
    </w:p>
    <w:p w14:paraId="5068EAD1" w14:textId="27164AED"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 </w:t>
      </w:r>
      <w:proofErr w:type="spellStart"/>
      <w:r w:rsidRPr="003F7B11">
        <w:rPr>
          <w:rFonts w:ascii="Times New Roman" w:hAnsi="Times New Roman" w:cs="Times New Roman"/>
          <w:b/>
          <w:sz w:val="24"/>
          <w:szCs w:val="24"/>
          <w:lang w:val="bg-BG"/>
        </w:rPr>
        <w:t>d</w:t>
      </w:r>
      <w:r w:rsidRPr="003F7B11">
        <w:rPr>
          <w:rFonts w:ascii="Times New Roman" w:hAnsi="Times New Roman" w:cs="Times New Roman"/>
          <w:b/>
          <w:sz w:val="24"/>
          <w:szCs w:val="24"/>
          <w:vertAlign w:val="superscript"/>
          <w:lang w:val="bg-BG"/>
        </w:rPr>
        <w:t>e</w:t>
      </w:r>
      <w:r w:rsidRPr="003F7B11">
        <w:rPr>
          <w:rFonts w:ascii="Times New Roman" w:hAnsi="Times New Roman" w:cs="Times New Roman"/>
          <w:b/>
          <w:sz w:val="24"/>
          <w:szCs w:val="24"/>
          <w:vertAlign w:val="subscript"/>
          <w:lang w:val="bg-BG"/>
        </w:rPr>
        <w:t>j</w:t>
      </w:r>
      <w:proofErr w:type="spellEnd"/>
      <w:r w:rsidRPr="003F7B11">
        <w:rPr>
          <w:rFonts w:ascii="Times New Roman" w:hAnsi="Times New Roman" w:cs="Times New Roman"/>
          <w:sz w:val="24"/>
          <w:szCs w:val="24"/>
          <w:lang w:val="bg-BG"/>
        </w:rPr>
        <w:t xml:space="preserve"> е стойността на оценката по всеки един от използваните кодове от група „d“, в интервал от 0 до 4 с помощта на к</w:t>
      </w:r>
      <w:r w:rsidR="003C7236" w:rsidRPr="003F7B11">
        <w:rPr>
          <w:rFonts w:ascii="Times New Roman" w:hAnsi="Times New Roman" w:cs="Times New Roman"/>
          <w:sz w:val="24"/>
          <w:szCs w:val="24"/>
          <w:lang w:val="bg-BG"/>
        </w:rPr>
        <w:t>онкретн</w:t>
      </w:r>
      <w:r w:rsidRPr="003F7B11">
        <w:rPr>
          <w:rFonts w:ascii="Times New Roman" w:hAnsi="Times New Roman" w:cs="Times New Roman"/>
          <w:sz w:val="24"/>
          <w:szCs w:val="24"/>
          <w:lang w:val="bg-BG"/>
        </w:rPr>
        <w:t>ото ВПС</w:t>
      </w:r>
      <w:r w:rsidR="00C01229" w:rsidRPr="003F7B11">
        <w:rPr>
          <w:rFonts w:ascii="Times New Roman" w:hAnsi="Times New Roman" w:cs="Times New Roman"/>
          <w:sz w:val="24"/>
          <w:szCs w:val="24"/>
          <w:lang w:val="bg-BG"/>
        </w:rPr>
        <w:t>;</w:t>
      </w:r>
    </w:p>
    <w:p w14:paraId="640532B5" w14:textId="77777777" w:rsidR="00571884"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proofErr w:type="spellStart"/>
      <w:r w:rsidRPr="003F7B11">
        <w:rPr>
          <w:rFonts w:ascii="Times New Roman" w:hAnsi="Times New Roman" w:cs="Times New Roman"/>
          <w:b/>
          <w:sz w:val="24"/>
          <w:szCs w:val="24"/>
          <w:lang w:val="bg-BG"/>
        </w:rPr>
        <w:t>Max</w:t>
      </w:r>
      <w:proofErr w:type="spellEnd"/>
      <w:r w:rsidRPr="003F7B11">
        <w:rPr>
          <w:rFonts w:ascii="Times New Roman" w:hAnsi="Times New Roman" w:cs="Times New Roman"/>
          <w:b/>
          <w:sz w:val="24"/>
          <w:szCs w:val="24"/>
          <w:lang w:val="bg-BG"/>
        </w:rPr>
        <w:t xml:space="preserve"> </w:t>
      </w:r>
      <w:proofErr w:type="spellStart"/>
      <w:r w:rsidRPr="003F7B11">
        <w:rPr>
          <w:rFonts w:ascii="Times New Roman" w:hAnsi="Times New Roman" w:cs="Times New Roman"/>
          <w:b/>
          <w:sz w:val="24"/>
          <w:szCs w:val="24"/>
          <w:lang w:val="bg-BG"/>
        </w:rPr>
        <w:t>d</w:t>
      </w:r>
      <w:r w:rsidRPr="003F7B11">
        <w:rPr>
          <w:rFonts w:ascii="Times New Roman" w:hAnsi="Times New Roman" w:cs="Times New Roman"/>
          <w:b/>
          <w:sz w:val="24"/>
          <w:szCs w:val="24"/>
          <w:vertAlign w:val="subscript"/>
          <w:lang w:val="bg-BG"/>
        </w:rPr>
        <w:t>j</w:t>
      </w:r>
      <w:proofErr w:type="spellEnd"/>
      <w:r w:rsidRPr="003F7B11">
        <w:rPr>
          <w:rFonts w:ascii="Times New Roman" w:hAnsi="Times New Roman" w:cs="Times New Roman"/>
          <w:sz w:val="24"/>
          <w:szCs w:val="24"/>
          <w:lang w:val="bg-BG"/>
        </w:rPr>
        <w:t xml:space="preserve"> e максималната стойност по всеки един от кодовете от група „d“, равна на 4;</w:t>
      </w:r>
    </w:p>
    <w:p w14:paraId="39BF3420" w14:textId="77777777" w:rsidR="000047BB" w:rsidRPr="003F7B11" w:rsidRDefault="00571884"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b/>
          <w:sz w:val="24"/>
          <w:szCs w:val="24"/>
          <w:lang w:val="bg-BG"/>
        </w:rPr>
        <w:t>n</w:t>
      </w:r>
      <w:r w:rsidRPr="003F7B11">
        <w:rPr>
          <w:rFonts w:ascii="Times New Roman" w:hAnsi="Times New Roman" w:cs="Times New Roman"/>
          <w:sz w:val="24"/>
          <w:szCs w:val="24"/>
          <w:lang w:val="bg-BG"/>
        </w:rPr>
        <w:t xml:space="preserve"> е броят на използваните кодове от група „d“.</w:t>
      </w:r>
      <w:r w:rsidR="000047BB" w:rsidRPr="003F7B11">
        <w:rPr>
          <w:rFonts w:ascii="Times New Roman" w:hAnsi="Times New Roman" w:cs="Times New Roman"/>
          <w:sz w:val="24"/>
          <w:szCs w:val="24"/>
          <w:lang w:val="bg-BG"/>
        </w:rPr>
        <w:t xml:space="preserve"> </w:t>
      </w:r>
    </w:p>
    <w:p w14:paraId="36774157" w14:textId="00305ACE" w:rsidR="00571884" w:rsidRPr="003F7B11" w:rsidRDefault="000047BB"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t xml:space="preserve">б) Коефициентът на ограничена функционалност и работоспособност по буква </w:t>
      </w:r>
      <w:r w:rsidR="00C20D0A" w:rsidRPr="003F7B11">
        <w:rPr>
          <w:rFonts w:ascii="Times New Roman" w:hAnsi="Times New Roman" w:cs="Times New Roman"/>
          <w:sz w:val="24"/>
          <w:szCs w:val="24"/>
          <w:lang w:val="bg-BG"/>
        </w:rPr>
        <w:t>а</w:t>
      </w:r>
      <w:r w:rsidRPr="003F7B11">
        <w:rPr>
          <w:rFonts w:ascii="Times New Roman" w:hAnsi="Times New Roman" w:cs="Times New Roman"/>
          <w:sz w:val="24"/>
          <w:szCs w:val="24"/>
          <w:lang w:val="bg-BG"/>
        </w:rPr>
        <w:t>) се калкулира на основата на определителя „ефективност“ с помощта на к</w:t>
      </w:r>
      <w:r w:rsidR="003C7236" w:rsidRPr="003F7B11">
        <w:rPr>
          <w:rFonts w:ascii="Times New Roman" w:hAnsi="Times New Roman" w:cs="Times New Roman"/>
          <w:sz w:val="24"/>
          <w:szCs w:val="24"/>
          <w:lang w:val="bg-BG"/>
        </w:rPr>
        <w:t>онкретн</w:t>
      </w:r>
      <w:r w:rsidR="00107193" w:rsidRPr="003F7B11">
        <w:rPr>
          <w:rFonts w:ascii="Times New Roman" w:hAnsi="Times New Roman" w:cs="Times New Roman"/>
          <w:sz w:val="24"/>
          <w:szCs w:val="24"/>
          <w:lang w:val="bg-BG"/>
        </w:rPr>
        <w:t>ото ВП</w:t>
      </w:r>
      <w:r w:rsidRPr="003F7B11">
        <w:rPr>
          <w:rFonts w:ascii="Times New Roman" w:hAnsi="Times New Roman" w:cs="Times New Roman"/>
          <w:sz w:val="24"/>
          <w:szCs w:val="24"/>
          <w:lang w:val="bg-BG"/>
        </w:rPr>
        <w:t xml:space="preserve">С </w:t>
      </w:r>
      <w:r w:rsidR="00107193" w:rsidRPr="003F7B11">
        <w:rPr>
          <w:rFonts w:ascii="Times New Roman" w:hAnsi="Times New Roman" w:cs="Times New Roman"/>
          <w:sz w:val="24"/>
          <w:szCs w:val="24"/>
          <w:lang w:val="bg-BG"/>
        </w:rPr>
        <w:t xml:space="preserve">и </w:t>
      </w:r>
      <w:r w:rsidRPr="003F7B11">
        <w:rPr>
          <w:rFonts w:ascii="Times New Roman" w:hAnsi="Times New Roman" w:cs="Times New Roman"/>
          <w:sz w:val="24"/>
          <w:szCs w:val="24"/>
          <w:lang w:val="bg-BG"/>
        </w:rPr>
        <w:t xml:space="preserve">се определя като отношение на сумата на индивидуалните оценки на всеки един от използваните кодове от група „d“ при използването на </w:t>
      </w:r>
      <w:r w:rsidR="003C7236" w:rsidRPr="003F7B11">
        <w:rPr>
          <w:rFonts w:ascii="Times New Roman" w:hAnsi="Times New Roman" w:cs="Times New Roman"/>
          <w:sz w:val="24"/>
          <w:szCs w:val="24"/>
          <w:lang w:val="bg-BG"/>
        </w:rPr>
        <w:t xml:space="preserve">конкретното </w:t>
      </w:r>
      <w:r w:rsidRPr="003F7B11">
        <w:rPr>
          <w:rFonts w:ascii="Times New Roman" w:hAnsi="Times New Roman" w:cs="Times New Roman"/>
          <w:sz w:val="24"/>
          <w:szCs w:val="24"/>
          <w:lang w:val="bg-BG"/>
        </w:rPr>
        <w:t>ВПС и сумата на тяхната максимална стойност, като се използва „определителя за функционална активност“</w:t>
      </w:r>
      <w:r w:rsidR="00175A7B" w:rsidRPr="003F7B11">
        <w:rPr>
          <w:rFonts w:ascii="Times New Roman" w:hAnsi="Times New Roman" w:cs="Times New Roman"/>
          <w:sz w:val="24"/>
          <w:szCs w:val="24"/>
          <w:lang w:val="bg-BG"/>
        </w:rPr>
        <w:t>.</w:t>
      </w:r>
    </w:p>
    <w:p w14:paraId="16C8BA81" w14:textId="3E99F73B" w:rsidR="00175A7B" w:rsidRPr="003F7B11" w:rsidRDefault="00092698"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b/>
          <w:sz w:val="24"/>
          <w:szCs w:val="24"/>
          <w:lang w:val="bg-BG"/>
        </w:rPr>
        <w:tab/>
      </w:r>
      <w:r w:rsidRPr="003F7B11">
        <w:rPr>
          <w:rFonts w:ascii="Times New Roman" w:hAnsi="Times New Roman" w:cs="Times New Roman"/>
          <w:sz w:val="24"/>
          <w:szCs w:val="24"/>
          <w:lang w:val="bg-BG"/>
        </w:rPr>
        <w:t>(4</w:t>
      </w:r>
      <w:r w:rsidR="00175A7B" w:rsidRPr="003F7B11">
        <w:rPr>
          <w:rFonts w:ascii="Times New Roman" w:hAnsi="Times New Roman" w:cs="Times New Roman"/>
          <w:sz w:val="24"/>
          <w:szCs w:val="24"/>
          <w:lang w:val="bg-BG"/>
        </w:rPr>
        <w:t>) Калкулиране</w:t>
      </w:r>
      <w:r w:rsidR="003E6CEF" w:rsidRPr="003F7B11">
        <w:rPr>
          <w:rFonts w:ascii="Times New Roman" w:hAnsi="Times New Roman" w:cs="Times New Roman"/>
          <w:sz w:val="24"/>
          <w:szCs w:val="24"/>
          <w:lang w:val="bg-BG"/>
        </w:rPr>
        <w:t>то</w:t>
      </w:r>
      <w:r w:rsidR="00175A7B" w:rsidRPr="003F7B11">
        <w:rPr>
          <w:rFonts w:ascii="Times New Roman" w:hAnsi="Times New Roman" w:cs="Times New Roman"/>
          <w:sz w:val="24"/>
          <w:szCs w:val="24"/>
          <w:lang w:val="bg-BG"/>
        </w:rPr>
        <w:t xml:space="preserve"> на полезност</w:t>
      </w:r>
      <w:r w:rsidR="003C7236" w:rsidRPr="003F7B11">
        <w:rPr>
          <w:rFonts w:ascii="Times New Roman" w:hAnsi="Times New Roman" w:cs="Times New Roman"/>
          <w:sz w:val="24"/>
          <w:szCs w:val="24"/>
          <w:lang w:val="bg-BG"/>
        </w:rPr>
        <w:t>та</w:t>
      </w:r>
      <w:r w:rsidR="00175A7B" w:rsidRPr="003F7B11">
        <w:rPr>
          <w:rFonts w:ascii="Times New Roman" w:hAnsi="Times New Roman" w:cs="Times New Roman"/>
          <w:sz w:val="24"/>
          <w:szCs w:val="24"/>
          <w:lang w:val="bg-BG"/>
        </w:rPr>
        <w:t xml:space="preserve"> на </w:t>
      </w:r>
      <w:r w:rsidR="003E6CEF" w:rsidRPr="003F7B11">
        <w:rPr>
          <w:rFonts w:ascii="Times New Roman" w:hAnsi="Times New Roman" w:cs="Times New Roman"/>
          <w:sz w:val="24"/>
          <w:szCs w:val="24"/>
          <w:lang w:val="bg-BG"/>
        </w:rPr>
        <w:t>ВП</w:t>
      </w:r>
      <w:r w:rsidR="00175A7B" w:rsidRPr="003F7B11">
        <w:rPr>
          <w:rFonts w:ascii="Times New Roman" w:hAnsi="Times New Roman" w:cs="Times New Roman"/>
          <w:sz w:val="24"/>
          <w:szCs w:val="24"/>
          <w:lang w:val="bg-BG"/>
        </w:rPr>
        <w:t>С</w:t>
      </w:r>
      <w:r w:rsidR="003E6CEF" w:rsidRPr="003F7B11">
        <w:rPr>
          <w:rFonts w:ascii="Times New Roman" w:hAnsi="Times New Roman" w:cs="Times New Roman"/>
          <w:sz w:val="24"/>
          <w:szCs w:val="24"/>
          <w:lang w:val="bg-BG"/>
        </w:rPr>
        <w:t xml:space="preserve"> (</w:t>
      </w:r>
      <w:proofErr w:type="spellStart"/>
      <w:r w:rsidR="003E6CEF" w:rsidRPr="003F7B11">
        <w:rPr>
          <w:rFonts w:ascii="Times New Roman" w:hAnsi="Times New Roman" w:cs="Times New Roman"/>
          <w:sz w:val="24"/>
          <w:szCs w:val="24"/>
          <w:lang w:val="bg-BG"/>
        </w:rPr>
        <w:t>U</w:t>
      </w:r>
      <w:r w:rsidR="003E6CEF" w:rsidRPr="003F7B11">
        <w:rPr>
          <w:rFonts w:ascii="Times New Roman" w:hAnsi="Times New Roman" w:cs="Times New Roman"/>
          <w:sz w:val="24"/>
          <w:szCs w:val="24"/>
          <w:vertAlign w:val="subscript"/>
          <w:lang w:val="bg-BG"/>
        </w:rPr>
        <w:t>ВПТСк</w:t>
      </w:r>
      <w:proofErr w:type="spellEnd"/>
      <w:r w:rsidR="003E6CEF" w:rsidRPr="003F7B11">
        <w:rPr>
          <w:rFonts w:ascii="Times New Roman" w:hAnsi="Times New Roman" w:cs="Times New Roman"/>
          <w:sz w:val="24"/>
          <w:szCs w:val="24"/>
          <w:lang w:val="bg-BG"/>
        </w:rPr>
        <w:t>) се осъществява, както следва:</w:t>
      </w:r>
    </w:p>
    <w:p w14:paraId="33AE7065" w14:textId="77777777" w:rsidR="002B3245" w:rsidRPr="003F7B11" w:rsidRDefault="002B3245" w:rsidP="008804AB">
      <w:pPr>
        <w:tabs>
          <w:tab w:val="left" w:pos="0"/>
        </w:tabs>
        <w:suppressAutoHyphens/>
        <w:spacing w:after="0" w:line="240" w:lineRule="auto"/>
        <w:jc w:val="both"/>
        <w:rPr>
          <w:rFonts w:ascii="Times New Roman" w:hAnsi="Times New Roman" w:cs="Times New Roman"/>
          <w:sz w:val="24"/>
          <w:szCs w:val="24"/>
          <w:lang w:val="bg-BG"/>
        </w:rPr>
      </w:pPr>
    </w:p>
    <w:p w14:paraId="2DA7A488" w14:textId="77777777" w:rsidR="00175A7B" w:rsidRPr="003F7B11" w:rsidRDefault="00175A7B" w:rsidP="008804AB">
      <w:pPr>
        <w:tabs>
          <w:tab w:val="left" w:pos="0"/>
        </w:tabs>
        <w:suppressAutoHyphens/>
        <w:spacing w:after="0" w:line="240" w:lineRule="auto"/>
        <w:jc w:val="center"/>
        <w:rPr>
          <w:rFonts w:ascii="Times New Roman" w:hAnsi="Times New Roman" w:cs="Times New Roman"/>
          <w:sz w:val="24"/>
          <w:szCs w:val="24"/>
          <w:lang w:val="bg-BG"/>
        </w:rPr>
      </w:pPr>
      <w:r w:rsidRPr="003F7B11">
        <w:rPr>
          <w:rFonts w:ascii="Times New Roman" w:eastAsiaTheme="minorEastAsia" w:hAnsi="Times New Roman" w:cs="Times New Roman"/>
          <w:sz w:val="24"/>
          <w:szCs w:val="24"/>
          <w:lang w:val="bg-BG"/>
        </w:rPr>
        <w:t xml:space="preserve"> </w:t>
      </w:r>
      <m:oMath>
        <m:sSub>
          <m:sSubPr>
            <m:ctrlPr>
              <w:rPr>
                <w:rFonts w:ascii="Cambria Math" w:hAnsi="Cambria Math" w:cs="Times New Roman"/>
                <w:sz w:val="24"/>
                <w:szCs w:val="24"/>
                <w:lang w:val="bg-BG"/>
              </w:rPr>
            </m:ctrlPr>
          </m:sSubPr>
          <m:e>
            <m:r>
              <m:rPr>
                <m:sty m:val="p"/>
              </m:rPr>
              <w:rPr>
                <w:rFonts w:ascii="Cambria Math" w:hAnsi="Cambria Math" w:cs="Times New Roman"/>
                <w:sz w:val="24"/>
                <w:szCs w:val="24"/>
                <w:lang w:val="bg-BG"/>
              </w:rPr>
              <m:t>U</m:t>
            </m:r>
          </m:e>
          <m:sub>
            <m:r>
              <m:rPr>
                <m:sty m:val="p"/>
              </m:rPr>
              <w:rPr>
                <w:rFonts w:ascii="Cambria Math" w:hAnsi="Cambria Math" w:cs="Times New Roman"/>
                <w:sz w:val="24"/>
                <w:szCs w:val="24"/>
                <w:vertAlign w:val="subscript"/>
                <w:lang w:val="bg-BG"/>
              </w:rPr>
              <m:t>ВПТСn</m:t>
            </m:r>
          </m:sub>
        </m:sSub>
        <m:r>
          <w:rPr>
            <w:rFonts w:ascii="Cambria Math" w:hAnsi="Cambria Math" w:cs="Times New Roman"/>
            <w:sz w:val="24"/>
            <w:szCs w:val="24"/>
            <w:lang w:val="bg-BG"/>
          </w:rPr>
          <m:t xml:space="preserve"> =</m:t>
        </m:r>
        <m:d>
          <m:dPr>
            <m:ctrlPr>
              <w:rPr>
                <w:rFonts w:ascii="Cambria Math" w:hAnsi="Cambria Math" w:cs="Times New Roman"/>
                <w:i/>
                <w:sz w:val="24"/>
                <w:szCs w:val="24"/>
                <w:lang w:val="bg-BG"/>
              </w:rPr>
            </m:ctrlPr>
          </m:dPr>
          <m:e>
            <m:f>
              <m:fPr>
                <m:ctrlPr>
                  <w:rPr>
                    <w:rFonts w:ascii="Cambria Math" w:hAnsi="Cambria Math" w:cs="Times New Roman"/>
                    <w:sz w:val="24"/>
                    <w:szCs w:val="24"/>
                    <w:lang w:val="bg-BG"/>
                  </w:rPr>
                </m:ctrlPr>
              </m:fPr>
              <m:num>
                <m:sSub>
                  <m:sSubPr>
                    <m:ctrlPr>
                      <w:rPr>
                        <w:rFonts w:ascii="Cambria Math" w:hAnsi="Cambria Math" w:cs="Times New Roman"/>
                        <w:sz w:val="24"/>
                        <w:szCs w:val="24"/>
                        <w:lang w:val="bg-BG"/>
                      </w:rPr>
                    </m:ctrlPr>
                  </m:sSubPr>
                  <m:e>
                    <m:sSup>
                      <m:sSupPr>
                        <m:ctrlPr>
                          <w:rPr>
                            <w:rFonts w:ascii="Cambria Math" w:hAnsi="Cambria Math" w:cs="Times New Roman"/>
                            <w:sz w:val="24"/>
                            <w:szCs w:val="24"/>
                            <w:lang w:val="bg-BG"/>
                          </w:rPr>
                        </m:ctrlPr>
                      </m:sSupPr>
                      <m:e>
                        <m:r>
                          <m:rPr>
                            <m:sty m:val="p"/>
                          </m:rPr>
                          <w:rPr>
                            <w:rFonts w:ascii="Cambria Math" w:hAnsi="Cambria Math" w:cs="Times New Roman"/>
                            <w:sz w:val="24"/>
                            <w:szCs w:val="24"/>
                            <w:lang w:val="bg-BG"/>
                          </w:rPr>
                          <m:t>К</m:t>
                        </m:r>
                      </m:e>
                      <m:sup>
                        <m:r>
                          <m:rPr>
                            <m:sty m:val="p"/>
                          </m:rPr>
                          <w:rPr>
                            <w:rFonts w:ascii="Cambria Math" w:hAnsi="Cambria Math" w:cs="Times New Roman"/>
                            <w:sz w:val="24"/>
                            <w:szCs w:val="24"/>
                            <w:vertAlign w:val="superscript"/>
                            <w:lang w:val="bg-BG"/>
                          </w:rPr>
                          <m:t>фа</m:t>
                        </m:r>
                      </m:sup>
                    </m:sSup>
                  </m:e>
                  <m:sub>
                    <m:r>
                      <m:rPr>
                        <m:sty m:val="p"/>
                      </m:rPr>
                      <w:rPr>
                        <w:rFonts w:ascii="Cambria Math" w:hAnsi="Cambria Math" w:cs="Times New Roman"/>
                        <w:sz w:val="24"/>
                        <w:szCs w:val="24"/>
                        <w:vertAlign w:val="subscript"/>
                        <w:lang w:val="bg-BG"/>
                      </w:rPr>
                      <m:t>фр</m:t>
                    </m:r>
                  </m:sub>
                </m:sSub>
                <m:r>
                  <w:rPr>
                    <w:rFonts w:ascii="Cambria Math" w:hAnsi="Cambria Math" w:cs="Times New Roman"/>
                    <w:sz w:val="24"/>
                    <w:szCs w:val="24"/>
                    <w:lang w:val="bg-BG"/>
                  </w:rPr>
                  <m:t xml:space="preserve">- </m:t>
                </m:r>
                <m:sSub>
                  <m:sSubPr>
                    <m:ctrlPr>
                      <w:rPr>
                        <w:rFonts w:ascii="Cambria Math" w:hAnsi="Cambria Math" w:cs="Times New Roman"/>
                        <w:sz w:val="24"/>
                        <w:szCs w:val="24"/>
                        <w:lang w:val="bg-BG"/>
                      </w:rPr>
                    </m:ctrlPr>
                  </m:sSubPr>
                  <m:e>
                    <m:sSup>
                      <m:sSupPr>
                        <m:ctrlPr>
                          <w:rPr>
                            <w:rFonts w:ascii="Cambria Math" w:hAnsi="Cambria Math" w:cs="Times New Roman"/>
                            <w:sz w:val="24"/>
                            <w:szCs w:val="24"/>
                            <w:lang w:val="bg-BG"/>
                          </w:rPr>
                        </m:ctrlPr>
                      </m:sSupPr>
                      <m:e>
                        <m:r>
                          <m:rPr>
                            <m:sty m:val="p"/>
                          </m:rPr>
                          <w:rPr>
                            <w:rFonts w:ascii="Cambria Math" w:hAnsi="Cambria Math" w:cs="Times New Roman"/>
                            <w:sz w:val="24"/>
                            <w:szCs w:val="24"/>
                            <w:lang w:val="bg-BG"/>
                          </w:rPr>
                          <m:t>К</m:t>
                        </m:r>
                      </m:e>
                      <m:sup>
                        <m:r>
                          <m:rPr>
                            <m:sty m:val="p"/>
                          </m:rPr>
                          <w:rPr>
                            <w:rFonts w:ascii="Cambria Math" w:hAnsi="Cambria Math" w:cs="Times New Roman"/>
                            <w:sz w:val="24"/>
                            <w:szCs w:val="24"/>
                            <w:vertAlign w:val="superscript"/>
                            <w:lang w:val="bg-BG"/>
                          </w:rPr>
                          <m:t>e</m:t>
                        </m:r>
                      </m:sup>
                    </m:sSup>
                  </m:e>
                  <m:sub>
                    <m:r>
                      <m:rPr>
                        <m:sty m:val="p"/>
                      </m:rPr>
                      <w:rPr>
                        <w:rFonts w:ascii="Cambria Math" w:hAnsi="Cambria Math" w:cs="Times New Roman"/>
                        <w:sz w:val="24"/>
                        <w:szCs w:val="24"/>
                        <w:vertAlign w:val="subscript"/>
                        <w:lang w:val="bg-BG"/>
                      </w:rPr>
                      <m:t>фр</m:t>
                    </m:r>
                  </m:sub>
                </m:sSub>
              </m:num>
              <m:den>
                <m:sSub>
                  <m:sSubPr>
                    <m:ctrlPr>
                      <w:rPr>
                        <w:rFonts w:ascii="Cambria Math" w:hAnsi="Cambria Math" w:cs="Times New Roman"/>
                        <w:sz w:val="24"/>
                        <w:szCs w:val="24"/>
                        <w:lang w:val="bg-BG"/>
                      </w:rPr>
                    </m:ctrlPr>
                  </m:sSubPr>
                  <m:e>
                    <m:sSup>
                      <m:sSupPr>
                        <m:ctrlPr>
                          <w:rPr>
                            <w:rFonts w:ascii="Cambria Math" w:hAnsi="Cambria Math" w:cs="Times New Roman"/>
                            <w:sz w:val="24"/>
                            <w:szCs w:val="24"/>
                            <w:lang w:val="bg-BG"/>
                          </w:rPr>
                        </m:ctrlPr>
                      </m:sSupPr>
                      <m:e>
                        <m:r>
                          <m:rPr>
                            <m:sty m:val="p"/>
                          </m:rPr>
                          <w:rPr>
                            <w:rFonts w:ascii="Cambria Math" w:hAnsi="Cambria Math" w:cs="Times New Roman"/>
                            <w:sz w:val="24"/>
                            <w:szCs w:val="24"/>
                            <w:lang w:val="bg-BG"/>
                          </w:rPr>
                          <m:t>К</m:t>
                        </m:r>
                      </m:e>
                      <m:sup>
                        <m:r>
                          <m:rPr>
                            <m:sty m:val="p"/>
                          </m:rPr>
                          <w:rPr>
                            <w:rFonts w:ascii="Cambria Math" w:hAnsi="Cambria Math" w:cs="Times New Roman"/>
                            <w:sz w:val="24"/>
                            <w:szCs w:val="24"/>
                            <w:vertAlign w:val="superscript"/>
                            <w:lang w:val="bg-BG"/>
                          </w:rPr>
                          <m:t>фа</m:t>
                        </m:r>
                      </m:sup>
                    </m:sSup>
                  </m:e>
                  <m:sub>
                    <m:r>
                      <m:rPr>
                        <m:sty m:val="p"/>
                      </m:rPr>
                      <w:rPr>
                        <w:rFonts w:ascii="Cambria Math" w:hAnsi="Cambria Math" w:cs="Times New Roman"/>
                        <w:sz w:val="24"/>
                        <w:szCs w:val="24"/>
                        <w:vertAlign w:val="subscript"/>
                        <w:lang w:val="bg-BG"/>
                      </w:rPr>
                      <m:t>фр</m:t>
                    </m:r>
                  </m:sub>
                </m:sSub>
              </m:den>
            </m:f>
          </m:e>
        </m:d>
        <m:r>
          <w:rPr>
            <w:rFonts w:ascii="Cambria Math" w:hAnsi="Cambria Math" w:cs="Times New Roman"/>
            <w:sz w:val="24"/>
            <w:szCs w:val="24"/>
            <w:lang w:val="bg-BG"/>
          </w:rPr>
          <m:t>*100</m:t>
        </m:r>
      </m:oMath>
    </w:p>
    <w:p w14:paraId="135FD2B2" w14:textId="09ED9995" w:rsidR="00175A7B" w:rsidRPr="003F7B11" w:rsidRDefault="003E6CEF"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к</w:t>
      </w:r>
      <w:r w:rsidR="00175A7B" w:rsidRPr="003F7B11">
        <w:rPr>
          <w:rFonts w:ascii="Times New Roman" w:hAnsi="Times New Roman" w:cs="Times New Roman"/>
          <w:sz w:val="24"/>
          <w:szCs w:val="24"/>
          <w:lang w:val="bg-BG"/>
        </w:rPr>
        <w:t>ъдето:</w:t>
      </w:r>
    </w:p>
    <w:p w14:paraId="5E22AF9C" w14:textId="13C1FE59" w:rsidR="00175A7B" w:rsidRPr="003F7B11" w:rsidRDefault="00175A7B" w:rsidP="008804AB">
      <w:pPr>
        <w:tabs>
          <w:tab w:val="left" w:pos="0"/>
        </w:tabs>
        <w:suppressAutoHyphens/>
        <w:spacing w:after="0" w:line="240" w:lineRule="auto"/>
        <w:jc w:val="both"/>
        <w:rPr>
          <w:rFonts w:ascii="Times New Roman" w:hAnsi="Times New Roman" w:cs="Times New Roman"/>
          <w:sz w:val="24"/>
          <w:szCs w:val="24"/>
          <w:lang w:val="bg-BG"/>
        </w:rPr>
      </w:pPr>
      <w:proofErr w:type="spellStart"/>
      <w:r w:rsidRPr="00F74E96">
        <w:rPr>
          <w:rFonts w:ascii="Times New Roman" w:hAnsi="Times New Roman" w:cs="Times New Roman"/>
          <w:b/>
          <w:sz w:val="24"/>
          <w:szCs w:val="24"/>
          <w:lang w:val="bg-BG"/>
        </w:rPr>
        <w:t>U</w:t>
      </w:r>
      <w:r w:rsidRPr="00F74E96">
        <w:rPr>
          <w:rFonts w:ascii="Times New Roman" w:hAnsi="Times New Roman" w:cs="Times New Roman"/>
          <w:b/>
          <w:sz w:val="24"/>
          <w:szCs w:val="24"/>
          <w:vertAlign w:val="subscript"/>
          <w:lang w:val="bg-BG"/>
        </w:rPr>
        <w:t>ВПТСк</w:t>
      </w:r>
      <w:proofErr w:type="spellEnd"/>
      <w:r w:rsidRPr="003F7B11">
        <w:rPr>
          <w:rFonts w:ascii="Times New Roman" w:hAnsi="Times New Roman" w:cs="Times New Roman"/>
          <w:sz w:val="24"/>
          <w:szCs w:val="24"/>
          <w:vertAlign w:val="subscript"/>
          <w:lang w:val="bg-BG"/>
        </w:rPr>
        <w:t xml:space="preserve"> </w:t>
      </w:r>
      <w:r w:rsidR="00C01229" w:rsidRPr="003F7B11">
        <w:rPr>
          <w:rFonts w:ascii="Times New Roman" w:hAnsi="Times New Roman" w:cs="Times New Roman"/>
          <w:sz w:val="24"/>
          <w:szCs w:val="24"/>
          <w:lang w:val="bg-BG"/>
        </w:rPr>
        <w:t>– Полезността на к-тото ВП</w:t>
      </w:r>
      <w:r w:rsidRPr="003F7B11">
        <w:rPr>
          <w:rFonts w:ascii="Times New Roman" w:hAnsi="Times New Roman" w:cs="Times New Roman"/>
          <w:sz w:val="24"/>
          <w:szCs w:val="24"/>
          <w:lang w:val="bg-BG"/>
        </w:rPr>
        <w:t>С</w:t>
      </w:r>
      <w:r w:rsidR="00C01229" w:rsidRPr="003F7B11">
        <w:rPr>
          <w:rFonts w:ascii="Times New Roman" w:hAnsi="Times New Roman" w:cs="Times New Roman"/>
          <w:sz w:val="24"/>
          <w:szCs w:val="24"/>
          <w:lang w:val="bg-BG"/>
        </w:rPr>
        <w:t>;</w:t>
      </w:r>
    </w:p>
    <w:p w14:paraId="73B7CF4E" w14:textId="1AB7C0D0" w:rsidR="00175A7B" w:rsidRPr="003F7B11" w:rsidRDefault="00175A7B" w:rsidP="008804AB">
      <w:pPr>
        <w:tabs>
          <w:tab w:val="left" w:pos="0"/>
        </w:tabs>
        <w:suppressAutoHyphens/>
        <w:spacing w:after="0" w:line="240" w:lineRule="auto"/>
        <w:jc w:val="both"/>
        <w:rPr>
          <w:rFonts w:ascii="Times New Roman" w:hAnsi="Times New Roman" w:cs="Times New Roman"/>
          <w:sz w:val="24"/>
          <w:szCs w:val="24"/>
          <w:lang w:val="bg-BG"/>
        </w:rPr>
      </w:pPr>
      <w:proofErr w:type="spellStart"/>
      <w:r w:rsidRPr="00F74E96">
        <w:rPr>
          <w:rFonts w:ascii="Times New Roman" w:hAnsi="Times New Roman" w:cs="Times New Roman"/>
          <w:b/>
          <w:sz w:val="24"/>
          <w:szCs w:val="24"/>
          <w:lang w:val="bg-BG"/>
        </w:rPr>
        <w:t>К</w:t>
      </w:r>
      <w:r w:rsidRPr="00F74E96">
        <w:rPr>
          <w:rFonts w:ascii="Times New Roman" w:hAnsi="Times New Roman" w:cs="Times New Roman"/>
          <w:b/>
          <w:sz w:val="24"/>
          <w:szCs w:val="24"/>
          <w:vertAlign w:val="superscript"/>
          <w:lang w:val="bg-BG"/>
        </w:rPr>
        <w:t>фа</w:t>
      </w:r>
      <w:r w:rsidRPr="00F74E96">
        <w:rPr>
          <w:rFonts w:ascii="Times New Roman" w:hAnsi="Times New Roman" w:cs="Times New Roman"/>
          <w:b/>
          <w:sz w:val="24"/>
          <w:szCs w:val="24"/>
          <w:vertAlign w:val="subscript"/>
          <w:lang w:val="bg-BG"/>
        </w:rPr>
        <w:t>фр</w:t>
      </w:r>
      <w:proofErr w:type="spellEnd"/>
      <w:r w:rsidRPr="003F7B11">
        <w:rPr>
          <w:rFonts w:ascii="Times New Roman" w:hAnsi="Times New Roman" w:cs="Times New Roman"/>
          <w:sz w:val="24"/>
          <w:szCs w:val="24"/>
          <w:vertAlign w:val="subscript"/>
          <w:lang w:val="bg-BG"/>
        </w:rPr>
        <w:t xml:space="preserve"> </w:t>
      </w:r>
      <w:r w:rsidRPr="003F7B11">
        <w:rPr>
          <w:rFonts w:ascii="Times New Roman" w:hAnsi="Times New Roman" w:cs="Times New Roman"/>
          <w:sz w:val="24"/>
          <w:szCs w:val="24"/>
          <w:lang w:val="bg-BG"/>
        </w:rPr>
        <w:t>– Коефициент на ограничена функционалност и работоспособност, калкулиран на основата на определителя „функционална активност“</w:t>
      </w:r>
      <w:r w:rsidR="00C01229" w:rsidRPr="003F7B11">
        <w:rPr>
          <w:rFonts w:ascii="Times New Roman" w:hAnsi="Times New Roman" w:cs="Times New Roman"/>
          <w:sz w:val="24"/>
          <w:szCs w:val="24"/>
          <w:lang w:val="bg-BG"/>
        </w:rPr>
        <w:t>;</w:t>
      </w:r>
    </w:p>
    <w:p w14:paraId="6D98E928" w14:textId="16EB66AE" w:rsidR="00175A7B" w:rsidRPr="003F7B11" w:rsidRDefault="00175A7B" w:rsidP="008804AB">
      <w:pPr>
        <w:tabs>
          <w:tab w:val="left" w:pos="0"/>
        </w:tabs>
        <w:suppressAutoHyphens/>
        <w:spacing w:after="0" w:line="240" w:lineRule="auto"/>
        <w:jc w:val="both"/>
        <w:rPr>
          <w:rFonts w:ascii="Times New Roman" w:hAnsi="Times New Roman" w:cs="Times New Roman"/>
          <w:sz w:val="24"/>
          <w:szCs w:val="24"/>
          <w:lang w:val="bg-BG"/>
        </w:rPr>
      </w:pPr>
      <w:proofErr w:type="spellStart"/>
      <w:r w:rsidRPr="00F74E96">
        <w:rPr>
          <w:rFonts w:ascii="Times New Roman" w:hAnsi="Times New Roman" w:cs="Times New Roman"/>
          <w:b/>
          <w:sz w:val="24"/>
          <w:szCs w:val="24"/>
          <w:lang w:val="bg-BG"/>
        </w:rPr>
        <w:t>К</w:t>
      </w:r>
      <w:r w:rsidRPr="00F74E96">
        <w:rPr>
          <w:rFonts w:ascii="Times New Roman" w:hAnsi="Times New Roman" w:cs="Times New Roman"/>
          <w:b/>
          <w:sz w:val="24"/>
          <w:szCs w:val="24"/>
          <w:vertAlign w:val="superscript"/>
          <w:lang w:val="bg-BG"/>
        </w:rPr>
        <w:t>е</w:t>
      </w:r>
      <w:r w:rsidRPr="00F74E96">
        <w:rPr>
          <w:rFonts w:ascii="Times New Roman" w:hAnsi="Times New Roman" w:cs="Times New Roman"/>
          <w:b/>
          <w:sz w:val="24"/>
          <w:szCs w:val="24"/>
          <w:vertAlign w:val="subscript"/>
          <w:lang w:val="bg-BG"/>
        </w:rPr>
        <w:t>фр</w:t>
      </w:r>
      <w:proofErr w:type="spellEnd"/>
      <w:r w:rsidRPr="003F7B11">
        <w:rPr>
          <w:rFonts w:ascii="Times New Roman" w:hAnsi="Times New Roman" w:cs="Times New Roman"/>
          <w:sz w:val="24"/>
          <w:szCs w:val="24"/>
          <w:vertAlign w:val="subscript"/>
          <w:lang w:val="bg-BG"/>
        </w:rPr>
        <w:t xml:space="preserve"> </w:t>
      </w:r>
      <w:r w:rsidRPr="003F7B11">
        <w:rPr>
          <w:rFonts w:ascii="Times New Roman" w:hAnsi="Times New Roman" w:cs="Times New Roman"/>
          <w:sz w:val="24"/>
          <w:szCs w:val="24"/>
          <w:lang w:val="bg-BG"/>
        </w:rPr>
        <w:t xml:space="preserve">– Коефициент на ограничена функционалност и работоспособност, калкулиран на основата на определителя „ефективност“ с помощта на </w:t>
      </w:r>
      <w:r w:rsidR="00D9616B" w:rsidRPr="003F7B11">
        <w:rPr>
          <w:rFonts w:ascii="Times New Roman" w:hAnsi="Times New Roman" w:cs="Times New Roman"/>
          <w:sz w:val="24"/>
          <w:szCs w:val="24"/>
          <w:lang w:val="bg-BG"/>
        </w:rPr>
        <w:t>конкре</w:t>
      </w:r>
      <w:r w:rsidRPr="003F7B11">
        <w:rPr>
          <w:rFonts w:ascii="Times New Roman" w:hAnsi="Times New Roman" w:cs="Times New Roman"/>
          <w:sz w:val="24"/>
          <w:szCs w:val="24"/>
          <w:lang w:val="bg-BG"/>
        </w:rPr>
        <w:t>т</w:t>
      </w:r>
      <w:r w:rsidR="00D9616B" w:rsidRPr="003F7B11">
        <w:rPr>
          <w:rFonts w:ascii="Times New Roman" w:hAnsi="Times New Roman" w:cs="Times New Roman"/>
          <w:sz w:val="24"/>
          <w:szCs w:val="24"/>
          <w:lang w:val="bg-BG"/>
        </w:rPr>
        <w:t>ното ВП</w:t>
      </w:r>
      <w:r w:rsidRPr="003F7B11">
        <w:rPr>
          <w:rFonts w:ascii="Times New Roman" w:hAnsi="Times New Roman" w:cs="Times New Roman"/>
          <w:sz w:val="24"/>
          <w:szCs w:val="24"/>
          <w:lang w:val="bg-BG"/>
        </w:rPr>
        <w:t>С</w:t>
      </w:r>
      <w:r w:rsidR="00D9616B" w:rsidRPr="003F7B11">
        <w:rPr>
          <w:rFonts w:ascii="Times New Roman" w:hAnsi="Times New Roman" w:cs="Times New Roman"/>
          <w:sz w:val="24"/>
          <w:szCs w:val="24"/>
          <w:lang w:val="bg-BG"/>
        </w:rPr>
        <w:t>.</w:t>
      </w:r>
    </w:p>
    <w:p w14:paraId="18127C8D" w14:textId="4895F464" w:rsidR="00571884" w:rsidRPr="003F7B11" w:rsidRDefault="00C91F00"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(5)</w:t>
      </w:r>
      <w:r w:rsidR="00571884" w:rsidRPr="003F7B11">
        <w:rPr>
          <w:rFonts w:ascii="Times New Roman" w:hAnsi="Times New Roman" w:cs="Times New Roman"/>
          <w:sz w:val="24"/>
          <w:szCs w:val="24"/>
          <w:lang w:val="bg-BG"/>
        </w:rPr>
        <w:t xml:space="preserve"> Оценката по кодовете от група „d” се прави с помощта на помощни въпроси и определители от 0 до 4, посочени в </w:t>
      </w:r>
      <w:r w:rsidR="00D77801" w:rsidRPr="003F7B11">
        <w:rPr>
          <w:rFonts w:ascii="Times New Roman" w:hAnsi="Times New Roman" w:cs="Times New Roman"/>
          <w:sz w:val="24"/>
          <w:szCs w:val="24"/>
          <w:lang w:val="bg-BG"/>
        </w:rPr>
        <w:t>документ</w:t>
      </w:r>
      <w:r w:rsidR="00C01229"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Помощни инструменти и въпроси за оценка (</w:t>
      </w:r>
      <w:r w:rsidR="00571884" w:rsidRPr="003F7B11">
        <w:rPr>
          <w:rFonts w:ascii="Times New Roman" w:hAnsi="Times New Roman" w:cs="Times New Roman"/>
          <w:sz w:val="24"/>
          <w:szCs w:val="24"/>
          <w:lang w:val="bg-BG"/>
        </w:rPr>
        <w:t>Приложение</w:t>
      </w:r>
      <w:r w:rsidR="00C01229" w:rsidRPr="003F7B11">
        <w:rPr>
          <w:rFonts w:ascii="Times New Roman" w:hAnsi="Times New Roman" w:cs="Times New Roman"/>
          <w:sz w:val="24"/>
          <w:szCs w:val="24"/>
          <w:lang w:val="bg-BG"/>
        </w:rPr>
        <w:t xml:space="preserve"> №</w:t>
      </w:r>
      <w:r w:rsidR="00571884" w:rsidRPr="003F7B11">
        <w:rPr>
          <w:rFonts w:ascii="Times New Roman" w:hAnsi="Times New Roman" w:cs="Times New Roman"/>
          <w:sz w:val="24"/>
          <w:szCs w:val="24"/>
          <w:lang w:val="bg-BG"/>
        </w:rPr>
        <w:t xml:space="preserve"> 3</w:t>
      </w:r>
      <w:r w:rsidRPr="003F7B11">
        <w:rPr>
          <w:rFonts w:ascii="Times New Roman" w:hAnsi="Times New Roman" w:cs="Times New Roman"/>
          <w:sz w:val="24"/>
          <w:szCs w:val="24"/>
          <w:lang w:val="bg-BG"/>
        </w:rPr>
        <w:t>)</w:t>
      </w:r>
      <w:r w:rsidR="00571884" w:rsidRPr="003F7B11">
        <w:rPr>
          <w:rFonts w:ascii="Times New Roman" w:hAnsi="Times New Roman" w:cs="Times New Roman"/>
          <w:sz w:val="24"/>
          <w:szCs w:val="24"/>
          <w:lang w:val="bg-BG"/>
        </w:rPr>
        <w:t>.</w:t>
      </w:r>
    </w:p>
    <w:p w14:paraId="1840EDD0" w14:textId="2E56785E" w:rsidR="00571884" w:rsidRPr="003F7B11" w:rsidRDefault="00571884"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Чл. </w:t>
      </w:r>
      <w:r w:rsidR="007D363D" w:rsidRPr="003F7B11">
        <w:rPr>
          <w:rFonts w:ascii="Times New Roman" w:hAnsi="Times New Roman" w:cs="Times New Roman"/>
          <w:sz w:val="24"/>
          <w:szCs w:val="24"/>
          <w:lang w:val="bg-BG"/>
        </w:rPr>
        <w:t>21</w:t>
      </w:r>
      <w:r w:rsidRPr="003F7B11">
        <w:rPr>
          <w:rFonts w:ascii="Times New Roman" w:hAnsi="Times New Roman" w:cs="Times New Roman"/>
          <w:sz w:val="24"/>
          <w:szCs w:val="24"/>
          <w:lang w:val="bg-BG"/>
        </w:rPr>
        <w:t xml:space="preserve">. </w:t>
      </w:r>
      <w:r w:rsidR="004E2C85" w:rsidRPr="003F7B11">
        <w:rPr>
          <w:rFonts w:ascii="Times New Roman" w:hAnsi="Times New Roman" w:cs="Times New Roman"/>
          <w:sz w:val="24"/>
          <w:szCs w:val="24"/>
          <w:lang w:val="bg-BG"/>
        </w:rPr>
        <w:t xml:space="preserve">(1) </w:t>
      </w:r>
      <w:r w:rsidRPr="003F7B11">
        <w:rPr>
          <w:rFonts w:ascii="Times New Roman" w:hAnsi="Times New Roman" w:cs="Times New Roman"/>
          <w:sz w:val="24"/>
          <w:szCs w:val="24"/>
          <w:lang w:val="bg-BG"/>
        </w:rPr>
        <w:t>Комисията</w:t>
      </w:r>
      <w:r w:rsidR="007D363D" w:rsidRPr="003F7B11">
        <w:rPr>
          <w:rFonts w:ascii="Times New Roman" w:hAnsi="Times New Roman" w:cs="Times New Roman"/>
          <w:sz w:val="24"/>
          <w:szCs w:val="24"/>
          <w:lang w:val="bg-BG"/>
        </w:rPr>
        <w:t xml:space="preserve"> за оценка</w:t>
      </w:r>
      <w:r w:rsidRPr="003F7B11">
        <w:rPr>
          <w:rFonts w:ascii="Times New Roman" w:hAnsi="Times New Roman" w:cs="Times New Roman"/>
          <w:sz w:val="24"/>
          <w:szCs w:val="24"/>
          <w:lang w:val="bg-BG"/>
        </w:rPr>
        <w:t xml:space="preserve"> прави </w:t>
      </w:r>
      <w:r w:rsidR="00A63575" w:rsidRPr="003F7B11">
        <w:rPr>
          <w:rFonts w:ascii="Times New Roman" w:hAnsi="Times New Roman" w:cs="Times New Roman"/>
          <w:sz w:val="24"/>
          <w:szCs w:val="24"/>
          <w:lang w:val="bg-BG"/>
        </w:rPr>
        <w:t>преценка</w:t>
      </w:r>
      <w:r w:rsidRPr="003F7B11">
        <w:rPr>
          <w:rFonts w:ascii="Times New Roman" w:hAnsi="Times New Roman" w:cs="Times New Roman"/>
          <w:sz w:val="24"/>
          <w:szCs w:val="24"/>
          <w:lang w:val="bg-BG"/>
        </w:rPr>
        <w:t xml:space="preserve"> само за онези </w:t>
      </w:r>
      <w:r w:rsidR="00F64C94" w:rsidRPr="003F7B11">
        <w:rPr>
          <w:rFonts w:ascii="Times New Roman" w:hAnsi="Times New Roman" w:cs="Times New Roman"/>
          <w:sz w:val="24"/>
          <w:szCs w:val="24"/>
          <w:lang w:val="bg-BG"/>
        </w:rPr>
        <w:t>кодове</w:t>
      </w:r>
      <w:r w:rsidR="00D5723C" w:rsidRPr="003F7B11">
        <w:rPr>
          <w:rFonts w:ascii="Times New Roman" w:hAnsi="Times New Roman" w:cs="Times New Roman"/>
          <w:sz w:val="24"/>
          <w:szCs w:val="24"/>
          <w:lang w:val="bg-BG"/>
        </w:rPr>
        <w:t xml:space="preserve"> от група</w:t>
      </w:r>
      <w:r w:rsidR="00F64C94"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d</w:t>
      </w:r>
      <w:r w:rsidR="00F64C94"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в които е констатирана положителна промяна на функционалността и работоспособността, като </w:t>
      </w:r>
      <w:r w:rsidR="006B464B" w:rsidRPr="003F7B11">
        <w:rPr>
          <w:rFonts w:ascii="Times New Roman" w:hAnsi="Times New Roman" w:cs="Times New Roman"/>
          <w:sz w:val="24"/>
          <w:szCs w:val="24"/>
          <w:lang w:val="bg-BG"/>
        </w:rPr>
        <w:t>за целта</w:t>
      </w:r>
      <w:r w:rsidRPr="003F7B11">
        <w:rPr>
          <w:rFonts w:ascii="Times New Roman" w:hAnsi="Times New Roman" w:cs="Times New Roman"/>
          <w:sz w:val="24"/>
          <w:szCs w:val="24"/>
          <w:lang w:val="bg-BG"/>
        </w:rPr>
        <w:t xml:space="preserve"> </w:t>
      </w:r>
      <w:r w:rsidR="00934303" w:rsidRPr="003F7B11">
        <w:rPr>
          <w:rFonts w:ascii="Times New Roman" w:hAnsi="Times New Roman" w:cs="Times New Roman"/>
          <w:sz w:val="24"/>
          <w:szCs w:val="24"/>
          <w:lang w:val="bg-BG"/>
        </w:rPr>
        <w:t xml:space="preserve">се оценяват </w:t>
      </w:r>
      <w:r w:rsidRPr="003F7B11">
        <w:rPr>
          <w:rFonts w:ascii="Times New Roman" w:hAnsi="Times New Roman" w:cs="Times New Roman"/>
          <w:sz w:val="24"/>
          <w:szCs w:val="24"/>
          <w:lang w:val="bg-BG"/>
        </w:rPr>
        <w:t xml:space="preserve">ефективността и полезността на съответните </w:t>
      </w:r>
      <w:r w:rsidR="00D12143" w:rsidRPr="003F7B11">
        <w:rPr>
          <w:rFonts w:ascii="Times New Roman" w:hAnsi="Times New Roman" w:cs="Times New Roman"/>
          <w:sz w:val="24"/>
          <w:szCs w:val="24"/>
          <w:lang w:val="bg-BG"/>
        </w:rPr>
        <w:t xml:space="preserve">кодове </w:t>
      </w:r>
      <w:r w:rsidR="00E63E25" w:rsidRPr="003F7B11">
        <w:rPr>
          <w:rFonts w:ascii="Times New Roman" w:hAnsi="Times New Roman" w:cs="Times New Roman"/>
          <w:sz w:val="24"/>
          <w:szCs w:val="24"/>
          <w:lang w:val="bg-BG"/>
        </w:rPr>
        <w:t>от</w:t>
      </w:r>
      <w:r w:rsidR="00D12143" w:rsidRPr="003F7B11">
        <w:rPr>
          <w:rFonts w:ascii="Times New Roman" w:hAnsi="Times New Roman" w:cs="Times New Roman"/>
          <w:sz w:val="24"/>
          <w:szCs w:val="24"/>
          <w:lang w:val="bg-BG"/>
        </w:rPr>
        <w:t xml:space="preserve"> </w:t>
      </w:r>
      <w:r w:rsidR="009B18B1" w:rsidRPr="003F7B11">
        <w:rPr>
          <w:rFonts w:ascii="Times New Roman" w:hAnsi="Times New Roman" w:cs="Times New Roman"/>
          <w:sz w:val="24"/>
          <w:szCs w:val="24"/>
          <w:lang w:val="bg-BG"/>
        </w:rPr>
        <w:t xml:space="preserve">група </w:t>
      </w:r>
      <w:r w:rsidR="00F64C94"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d</w:t>
      </w:r>
      <w:r w:rsidR="00F64C94"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спрямо съществуващи </w:t>
      </w:r>
      <w:proofErr w:type="spellStart"/>
      <w:r w:rsidRPr="003F7B11">
        <w:rPr>
          <w:rFonts w:ascii="Times New Roman" w:hAnsi="Times New Roman" w:cs="Times New Roman"/>
          <w:sz w:val="24"/>
          <w:szCs w:val="24"/>
          <w:lang w:val="bg-BG"/>
        </w:rPr>
        <w:t>фасилитатори</w:t>
      </w:r>
      <w:proofErr w:type="spellEnd"/>
      <w:r w:rsidRPr="003F7B11">
        <w:rPr>
          <w:rFonts w:ascii="Times New Roman" w:hAnsi="Times New Roman" w:cs="Times New Roman"/>
          <w:sz w:val="24"/>
          <w:szCs w:val="24"/>
          <w:lang w:val="bg-BG"/>
        </w:rPr>
        <w:t xml:space="preserve"> или препятствия </w:t>
      </w:r>
      <w:r w:rsidR="00484AD1" w:rsidRPr="003F7B11">
        <w:rPr>
          <w:rFonts w:ascii="Times New Roman" w:hAnsi="Times New Roman" w:cs="Times New Roman"/>
          <w:sz w:val="24"/>
          <w:szCs w:val="24"/>
          <w:lang w:val="bg-BG"/>
        </w:rPr>
        <w:t xml:space="preserve">по кодове от група „е“ </w:t>
      </w:r>
      <w:r w:rsidRPr="003F7B11">
        <w:rPr>
          <w:rFonts w:ascii="Times New Roman" w:hAnsi="Times New Roman" w:cs="Times New Roman"/>
          <w:sz w:val="24"/>
          <w:szCs w:val="24"/>
          <w:lang w:val="bg-BG"/>
        </w:rPr>
        <w:t xml:space="preserve">по смисъла на чл. </w:t>
      </w:r>
      <w:r w:rsidR="007D363D" w:rsidRPr="003F7B11">
        <w:rPr>
          <w:rFonts w:ascii="Times New Roman" w:hAnsi="Times New Roman" w:cs="Times New Roman"/>
          <w:sz w:val="24"/>
          <w:szCs w:val="24"/>
          <w:lang w:val="bg-BG"/>
        </w:rPr>
        <w:t>19, ал. 3</w:t>
      </w:r>
      <w:r w:rsidRPr="003F7B11">
        <w:rPr>
          <w:rFonts w:ascii="Times New Roman" w:hAnsi="Times New Roman" w:cs="Times New Roman"/>
          <w:sz w:val="24"/>
          <w:szCs w:val="24"/>
          <w:lang w:val="bg-BG"/>
        </w:rPr>
        <w:t xml:space="preserve"> и включени в Приложение </w:t>
      </w:r>
      <w:r w:rsidR="00F64C94"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3</w:t>
      </w:r>
      <w:r w:rsidR="001C7B1C" w:rsidRPr="003F7B11">
        <w:rPr>
          <w:rFonts w:ascii="Times New Roman" w:hAnsi="Times New Roman" w:cs="Times New Roman"/>
          <w:sz w:val="24"/>
          <w:szCs w:val="24"/>
          <w:lang w:val="bg-BG"/>
        </w:rPr>
        <w:t xml:space="preserve"> към настоящата методика</w:t>
      </w:r>
      <w:r w:rsidRPr="003F7B11">
        <w:rPr>
          <w:rFonts w:ascii="Times New Roman" w:hAnsi="Times New Roman" w:cs="Times New Roman"/>
          <w:sz w:val="24"/>
          <w:szCs w:val="24"/>
          <w:lang w:val="bg-BG"/>
        </w:rPr>
        <w:t xml:space="preserve">. </w:t>
      </w:r>
    </w:p>
    <w:p w14:paraId="2B92F884" w14:textId="77777777" w:rsidR="004E2C85" w:rsidRPr="003F7B11" w:rsidRDefault="007D363D" w:rsidP="0077102E">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4E2C85" w:rsidRPr="003F7B11">
        <w:rPr>
          <w:rFonts w:ascii="Times New Roman" w:hAnsi="Times New Roman" w:cs="Times New Roman"/>
          <w:sz w:val="24"/>
          <w:szCs w:val="24"/>
          <w:lang w:val="bg-BG"/>
        </w:rPr>
        <w:t xml:space="preserve">(2) </w:t>
      </w:r>
      <w:r w:rsidR="00571884" w:rsidRPr="003F7B11">
        <w:rPr>
          <w:rFonts w:ascii="Times New Roman" w:hAnsi="Times New Roman" w:cs="Times New Roman"/>
          <w:sz w:val="24"/>
          <w:szCs w:val="24"/>
          <w:lang w:val="bg-BG"/>
        </w:rPr>
        <w:t xml:space="preserve">Оценките по кодовете от група „е“ се използват с цел да се прецени дали съществуват външни </w:t>
      </w:r>
      <w:proofErr w:type="spellStart"/>
      <w:r w:rsidR="00571884" w:rsidRPr="003F7B11">
        <w:rPr>
          <w:rFonts w:ascii="Times New Roman" w:hAnsi="Times New Roman" w:cs="Times New Roman"/>
          <w:sz w:val="24"/>
          <w:szCs w:val="24"/>
          <w:lang w:val="bg-BG"/>
        </w:rPr>
        <w:t>фасилитатори</w:t>
      </w:r>
      <w:proofErr w:type="spellEnd"/>
      <w:r w:rsidR="00571884" w:rsidRPr="003F7B11">
        <w:rPr>
          <w:rFonts w:ascii="Times New Roman" w:hAnsi="Times New Roman" w:cs="Times New Roman"/>
          <w:sz w:val="24"/>
          <w:szCs w:val="24"/>
          <w:lang w:val="bg-BG"/>
        </w:rPr>
        <w:t xml:space="preserve"> и/или препятствия, които да ограничат или подпомогнат ефективността и</w:t>
      </w:r>
      <w:r w:rsidRPr="003F7B11">
        <w:rPr>
          <w:rFonts w:ascii="Times New Roman" w:hAnsi="Times New Roman" w:cs="Times New Roman"/>
          <w:sz w:val="24"/>
          <w:szCs w:val="24"/>
          <w:lang w:val="bg-BG"/>
        </w:rPr>
        <w:t xml:space="preserve"> полезността на съответните ВП</w:t>
      </w:r>
      <w:r w:rsidR="00571884" w:rsidRPr="003F7B11">
        <w:rPr>
          <w:rFonts w:ascii="Times New Roman" w:hAnsi="Times New Roman" w:cs="Times New Roman"/>
          <w:sz w:val="24"/>
          <w:szCs w:val="24"/>
          <w:lang w:val="bg-BG"/>
        </w:rPr>
        <w:t xml:space="preserve">С.  </w:t>
      </w:r>
      <w:r w:rsidR="00832691" w:rsidRPr="003F7B11">
        <w:rPr>
          <w:rFonts w:ascii="Times New Roman" w:hAnsi="Times New Roman" w:cs="Times New Roman"/>
          <w:sz w:val="24"/>
          <w:szCs w:val="24"/>
          <w:lang w:val="bg-BG"/>
        </w:rPr>
        <w:t>Насочеността е към установяване на външните фактори, които значително подпомагат изпълнението на съответните функции според очакваното качество, което дава предимство на лицето при подбора.</w:t>
      </w:r>
      <w:r w:rsidRPr="003F7B11">
        <w:rPr>
          <w:rFonts w:ascii="Times New Roman" w:hAnsi="Times New Roman" w:cs="Times New Roman"/>
          <w:sz w:val="24"/>
          <w:szCs w:val="24"/>
          <w:lang w:val="bg-BG"/>
        </w:rPr>
        <w:tab/>
      </w:r>
    </w:p>
    <w:p w14:paraId="6B8A911E" w14:textId="35BA068A" w:rsidR="0077102E" w:rsidRPr="003F7B11" w:rsidRDefault="004E2C85" w:rsidP="0077102E">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 xml:space="preserve">(3) Оценката по кодовете от група „e” се извършва на основата на </w:t>
      </w:r>
      <w:r w:rsidR="00B81AF8" w:rsidRPr="003F7B11">
        <w:rPr>
          <w:rFonts w:ascii="Times New Roman" w:hAnsi="Times New Roman" w:cs="Times New Roman"/>
          <w:sz w:val="24"/>
          <w:szCs w:val="24"/>
          <w:lang w:val="bg-BG"/>
        </w:rPr>
        <w:t>степените на въздействие</w:t>
      </w:r>
      <w:r w:rsidR="00571884" w:rsidRPr="003F7B11">
        <w:rPr>
          <w:rFonts w:ascii="Times New Roman" w:hAnsi="Times New Roman" w:cs="Times New Roman"/>
          <w:sz w:val="24"/>
          <w:szCs w:val="24"/>
          <w:lang w:val="bg-BG"/>
        </w:rPr>
        <w:t xml:space="preserve">, </w:t>
      </w:r>
      <w:r w:rsidR="00B81AF8" w:rsidRPr="003F7B11">
        <w:rPr>
          <w:rFonts w:ascii="Times New Roman" w:hAnsi="Times New Roman" w:cs="Times New Roman"/>
          <w:sz w:val="24"/>
          <w:szCs w:val="24"/>
          <w:lang w:val="bg-BG"/>
        </w:rPr>
        <w:t>описани в</w:t>
      </w:r>
      <w:r w:rsidR="00571884" w:rsidRPr="003F7B11">
        <w:rPr>
          <w:rFonts w:ascii="Times New Roman" w:hAnsi="Times New Roman" w:cs="Times New Roman"/>
          <w:sz w:val="24"/>
          <w:szCs w:val="24"/>
          <w:lang w:val="bg-BG"/>
        </w:rPr>
        <w:t xml:space="preserve"> </w:t>
      </w:r>
      <w:r w:rsidR="009371B0" w:rsidRPr="003F7B11">
        <w:rPr>
          <w:rFonts w:ascii="Times New Roman" w:hAnsi="Times New Roman" w:cs="Times New Roman"/>
          <w:sz w:val="24"/>
          <w:szCs w:val="24"/>
          <w:lang w:val="bg-BG"/>
        </w:rPr>
        <w:t xml:space="preserve">помощните </w:t>
      </w:r>
      <w:r w:rsidR="00571884" w:rsidRPr="003F7B11">
        <w:rPr>
          <w:rFonts w:ascii="Times New Roman" w:hAnsi="Times New Roman" w:cs="Times New Roman"/>
          <w:sz w:val="24"/>
          <w:szCs w:val="24"/>
          <w:lang w:val="bg-BG"/>
        </w:rPr>
        <w:t>матриц</w:t>
      </w:r>
      <w:r w:rsidR="009371B0" w:rsidRPr="003F7B11">
        <w:rPr>
          <w:rFonts w:ascii="Times New Roman" w:hAnsi="Times New Roman" w:cs="Times New Roman"/>
          <w:sz w:val="24"/>
          <w:szCs w:val="24"/>
          <w:lang w:val="bg-BG"/>
        </w:rPr>
        <w:t xml:space="preserve">и </w:t>
      </w:r>
      <w:r w:rsidR="00571884" w:rsidRPr="003F7B11">
        <w:rPr>
          <w:rFonts w:ascii="Times New Roman" w:hAnsi="Times New Roman" w:cs="Times New Roman"/>
          <w:sz w:val="24"/>
          <w:szCs w:val="24"/>
          <w:lang w:val="bg-BG"/>
        </w:rPr>
        <w:t>за оценка, представен</w:t>
      </w:r>
      <w:r w:rsidR="0086276E">
        <w:rPr>
          <w:rFonts w:ascii="Times New Roman" w:hAnsi="Times New Roman" w:cs="Times New Roman"/>
          <w:sz w:val="24"/>
          <w:szCs w:val="24"/>
          <w:lang w:val="bg-BG"/>
        </w:rPr>
        <w:t>и</w:t>
      </w:r>
      <w:r w:rsidR="00571884" w:rsidRPr="003F7B11">
        <w:rPr>
          <w:rFonts w:ascii="Times New Roman" w:hAnsi="Times New Roman" w:cs="Times New Roman"/>
          <w:sz w:val="24"/>
          <w:szCs w:val="24"/>
          <w:lang w:val="bg-BG"/>
        </w:rPr>
        <w:t xml:space="preserve"> в Приложение</w:t>
      </w:r>
      <w:r w:rsidR="00607126" w:rsidRPr="003F7B11">
        <w:rPr>
          <w:rFonts w:ascii="Times New Roman" w:hAnsi="Times New Roman" w:cs="Times New Roman"/>
          <w:sz w:val="24"/>
          <w:szCs w:val="24"/>
          <w:lang w:val="bg-BG"/>
        </w:rPr>
        <w:t xml:space="preserve"> №</w:t>
      </w:r>
      <w:r w:rsidR="00571884" w:rsidRPr="003F7B11">
        <w:rPr>
          <w:rFonts w:ascii="Times New Roman" w:hAnsi="Times New Roman" w:cs="Times New Roman"/>
          <w:sz w:val="24"/>
          <w:szCs w:val="24"/>
          <w:lang w:val="bg-BG"/>
        </w:rPr>
        <w:t xml:space="preserve"> 3. Всеки, включен в оценката външен фактор „е“, </w:t>
      </w:r>
      <w:r w:rsidR="00C46A7A" w:rsidRPr="003F7B11">
        <w:rPr>
          <w:rFonts w:ascii="Times New Roman" w:hAnsi="Times New Roman" w:cs="Times New Roman"/>
          <w:sz w:val="24"/>
          <w:szCs w:val="24"/>
          <w:lang w:val="bg-BG"/>
        </w:rPr>
        <w:t xml:space="preserve">следва </w:t>
      </w:r>
      <w:r w:rsidR="00571884" w:rsidRPr="003F7B11">
        <w:rPr>
          <w:rFonts w:ascii="Times New Roman" w:hAnsi="Times New Roman" w:cs="Times New Roman"/>
          <w:sz w:val="24"/>
          <w:szCs w:val="24"/>
          <w:lang w:val="bg-BG"/>
        </w:rPr>
        <w:t xml:space="preserve">да бъде описан </w:t>
      </w:r>
      <w:r w:rsidR="007B5B09" w:rsidRPr="003F7B11">
        <w:rPr>
          <w:rFonts w:ascii="Times New Roman" w:hAnsi="Times New Roman" w:cs="Times New Roman"/>
          <w:sz w:val="24"/>
          <w:szCs w:val="24"/>
          <w:lang w:val="bg-BG"/>
        </w:rPr>
        <w:t>с цифров</w:t>
      </w:r>
      <w:r w:rsidR="00C56F2A" w:rsidRPr="003F7B11">
        <w:rPr>
          <w:rFonts w:ascii="Times New Roman" w:hAnsi="Times New Roman" w:cs="Times New Roman"/>
          <w:sz w:val="24"/>
          <w:szCs w:val="24"/>
          <w:lang w:val="bg-BG"/>
        </w:rPr>
        <w:t>и</w:t>
      </w:r>
      <w:r w:rsidR="007B5B09" w:rsidRPr="003F7B11">
        <w:rPr>
          <w:rFonts w:ascii="Times New Roman" w:hAnsi="Times New Roman" w:cs="Times New Roman"/>
          <w:sz w:val="24"/>
          <w:szCs w:val="24"/>
          <w:lang w:val="bg-BG"/>
        </w:rPr>
        <w:t xml:space="preserve"> стойност</w:t>
      </w:r>
      <w:r w:rsidR="00C56F2A" w:rsidRPr="003F7B11">
        <w:rPr>
          <w:rFonts w:ascii="Times New Roman" w:hAnsi="Times New Roman" w:cs="Times New Roman"/>
          <w:sz w:val="24"/>
          <w:szCs w:val="24"/>
          <w:lang w:val="bg-BG"/>
        </w:rPr>
        <w:t>и</w:t>
      </w:r>
      <w:r w:rsidR="007B5B09" w:rsidRPr="003F7B11">
        <w:rPr>
          <w:rFonts w:ascii="Times New Roman" w:hAnsi="Times New Roman" w:cs="Times New Roman"/>
          <w:sz w:val="24"/>
          <w:szCs w:val="24"/>
          <w:lang w:val="bg-BG"/>
        </w:rPr>
        <w:t xml:space="preserve"> </w:t>
      </w:r>
      <w:r w:rsidR="00CB20C2" w:rsidRPr="003F7B11">
        <w:rPr>
          <w:rFonts w:ascii="Times New Roman" w:hAnsi="Times New Roman" w:cs="Times New Roman"/>
          <w:sz w:val="24"/>
          <w:szCs w:val="24"/>
          <w:lang w:val="bg-BG"/>
        </w:rPr>
        <w:t xml:space="preserve">и </w:t>
      </w:r>
      <w:r w:rsidR="00571884" w:rsidRPr="003F7B11">
        <w:rPr>
          <w:rFonts w:ascii="Times New Roman" w:hAnsi="Times New Roman" w:cs="Times New Roman"/>
          <w:sz w:val="24"/>
          <w:szCs w:val="24"/>
          <w:lang w:val="bg-BG"/>
        </w:rPr>
        <w:t xml:space="preserve">в текстова форма </w:t>
      </w:r>
      <w:r w:rsidR="002079CC" w:rsidRPr="003F7B11">
        <w:rPr>
          <w:rFonts w:ascii="Times New Roman" w:hAnsi="Times New Roman" w:cs="Times New Roman"/>
          <w:sz w:val="24"/>
          <w:szCs w:val="24"/>
          <w:lang w:val="bg-BG"/>
        </w:rPr>
        <w:t xml:space="preserve">и </w:t>
      </w:r>
      <w:r w:rsidR="00571884" w:rsidRPr="003F7B11">
        <w:rPr>
          <w:rFonts w:ascii="Times New Roman" w:hAnsi="Times New Roman" w:cs="Times New Roman"/>
          <w:sz w:val="24"/>
          <w:szCs w:val="24"/>
          <w:lang w:val="bg-BG"/>
        </w:rPr>
        <w:t>в полетата за коментари в Картата за оценка</w:t>
      </w:r>
      <w:r w:rsidR="009B18B1" w:rsidRPr="003F7B11">
        <w:rPr>
          <w:rFonts w:ascii="Times New Roman" w:hAnsi="Times New Roman" w:cs="Times New Roman"/>
          <w:sz w:val="24"/>
          <w:szCs w:val="24"/>
          <w:lang w:val="bg-BG"/>
        </w:rPr>
        <w:t xml:space="preserve"> (Приложение № 2)</w:t>
      </w:r>
      <w:r w:rsidR="00571884" w:rsidRPr="003F7B11">
        <w:rPr>
          <w:rFonts w:ascii="Times New Roman" w:hAnsi="Times New Roman" w:cs="Times New Roman"/>
          <w:sz w:val="24"/>
          <w:szCs w:val="24"/>
          <w:lang w:val="bg-BG"/>
        </w:rPr>
        <w:t>.</w:t>
      </w:r>
      <w:r w:rsidR="0077102E" w:rsidRPr="003F7B11">
        <w:t xml:space="preserve"> </w:t>
      </w:r>
      <w:r w:rsidR="002218E9" w:rsidRPr="003F7B11">
        <w:rPr>
          <w:rFonts w:ascii="Times New Roman" w:hAnsi="Times New Roman" w:cs="Times New Roman"/>
          <w:sz w:val="24"/>
          <w:szCs w:val="24"/>
          <w:lang w:val="bg-BG"/>
        </w:rPr>
        <w:t>Общата ц</w:t>
      </w:r>
      <w:r w:rsidR="0077102E" w:rsidRPr="003F7B11">
        <w:rPr>
          <w:rFonts w:ascii="Times New Roman" w:hAnsi="Times New Roman" w:cs="Times New Roman"/>
          <w:sz w:val="24"/>
          <w:szCs w:val="24"/>
          <w:lang w:val="bg-BG"/>
        </w:rPr>
        <w:t xml:space="preserve">ифрова стойност на кодовете от група „e”  </w:t>
      </w:r>
      <w:r w:rsidR="0061487C" w:rsidRPr="003F7B11">
        <w:rPr>
          <w:rFonts w:ascii="Times New Roman" w:hAnsi="Times New Roman" w:cs="Times New Roman"/>
          <w:sz w:val="24"/>
          <w:szCs w:val="24"/>
          <w:lang w:val="bg-BG"/>
        </w:rPr>
        <w:t>представлява сбор от</w:t>
      </w:r>
      <w:r w:rsidR="002218E9" w:rsidRPr="003F7B11">
        <w:rPr>
          <w:rFonts w:ascii="Times New Roman" w:hAnsi="Times New Roman" w:cs="Times New Roman"/>
          <w:sz w:val="24"/>
          <w:szCs w:val="24"/>
          <w:lang w:val="bg-BG"/>
        </w:rPr>
        <w:t xml:space="preserve"> цифров</w:t>
      </w:r>
      <w:r w:rsidR="00C56F2A" w:rsidRPr="003F7B11">
        <w:rPr>
          <w:rFonts w:ascii="Times New Roman" w:hAnsi="Times New Roman" w:cs="Times New Roman"/>
          <w:sz w:val="24"/>
          <w:szCs w:val="24"/>
          <w:lang w:val="bg-BG"/>
        </w:rPr>
        <w:t>и</w:t>
      </w:r>
      <w:r w:rsidR="00510EB9" w:rsidRPr="003F7B11">
        <w:rPr>
          <w:rFonts w:ascii="Times New Roman" w:hAnsi="Times New Roman" w:cs="Times New Roman"/>
          <w:sz w:val="24"/>
          <w:szCs w:val="24"/>
          <w:lang w:val="bg-BG"/>
        </w:rPr>
        <w:t>те</w:t>
      </w:r>
      <w:r w:rsidR="002218E9" w:rsidRPr="003F7B11">
        <w:rPr>
          <w:rFonts w:ascii="Times New Roman" w:hAnsi="Times New Roman" w:cs="Times New Roman"/>
          <w:sz w:val="24"/>
          <w:szCs w:val="24"/>
          <w:lang w:val="bg-BG"/>
        </w:rPr>
        <w:t xml:space="preserve"> стойност</w:t>
      </w:r>
      <w:r w:rsidR="00C56F2A" w:rsidRPr="003F7B11">
        <w:rPr>
          <w:rFonts w:ascii="Times New Roman" w:hAnsi="Times New Roman" w:cs="Times New Roman"/>
          <w:sz w:val="24"/>
          <w:szCs w:val="24"/>
          <w:lang w:val="bg-BG"/>
        </w:rPr>
        <w:t>и</w:t>
      </w:r>
      <w:r w:rsidR="002218E9" w:rsidRPr="003F7B11">
        <w:rPr>
          <w:rFonts w:ascii="Times New Roman" w:hAnsi="Times New Roman" w:cs="Times New Roman"/>
          <w:sz w:val="24"/>
          <w:szCs w:val="24"/>
          <w:lang w:val="bg-BG"/>
        </w:rPr>
        <w:t xml:space="preserve"> на всеки</w:t>
      </w:r>
      <w:r w:rsidR="008C70A5" w:rsidRPr="003F7B11">
        <w:rPr>
          <w:rFonts w:ascii="Times New Roman" w:hAnsi="Times New Roman" w:cs="Times New Roman"/>
          <w:sz w:val="24"/>
          <w:szCs w:val="24"/>
          <w:lang w:val="bg-BG"/>
        </w:rPr>
        <w:t xml:space="preserve"> външен фактор </w:t>
      </w:r>
      <w:r w:rsidR="009A2EE3" w:rsidRPr="003F7B11">
        <w:rPr>
          <w:rFonts w:ascii="Times New Roman" w:hAnsi="Times New Roman" w:cs="Times New Roman"/>
          <w:sz w:val="24"/>
          <w:szCs w:val="24"/>
          <w:lang w:val="bg-BG"/>
        </w:rPr>
        <w:t xml:space="preserve">на заобикалящата среда </w:t>
      </w:r>
      <w:r w:rsidR="00113004" w:rsidRPr="003F7B11">
        <w:rPr>
          <w:rFonts w:ascii="Times New Roman" w:hAnsi="Times New Roman" w:cs="Times New Roman"/>
          <w:sz w:val="24"/>
          <w:szCs w:val="24"/>
          <w:lang w:val="bg-BG"/>
        </w:rPr>
        <w:t>(</w:t>
      </w:r>
      <w:r w:rsidR="004317D5" w:rsidRPr="003F7B11">
        <w:rPr>
          <w:rFonts w:ascii="Times New Roman" w:hAnsi="Times New Roman" w:cs="Times New Roman"/>
          <w:sz w:val="24"/>
          <w:szCs w:val="24"/>
          <w:lang w:val="bg-BG"/>
        </w:rPr>
        <w:t xml:space="preserve">съобразно </w:t>
      </w:r>
      <w:r w:rsidR="00113004" w:rsidRPr="003F7B11">
        <w:rPr>
          <w:rFonts w:ascii="Times New Roman" w:hAnsi="Times New Roman" w:cs="Times New Roman"/>
          <w:sz w:val="24"/>
          <w:szCs w:val="24"/>
          <w:lang w:val="bg-BG"/>
        </w:rPr>
        <w:t xml:space="preserve">идентифицираните препятствия и/или </w:t>
      </w:r>
      <w:proofErr w:type="spellStart"/>
      <w:r w:rsidR="00113004" w:rsidRPr="003F7B11">
        <w:rPr>
          <w:rFonts w:ascii="Times New Roman" w:hAnsi="Times New Roman" w:cs="Times New Roman"/>
          <w:sz w:val="24"/>
          <w:szCs w:val="24"/>
          <w:lang w:val="bg-BG"/>
        </w:rPr>
        <w:t>фасилитатори</w:t>
      </w:r>
      <w:proofErr w:type="spellEnd"/>
      <w:r w:rsidR="00113004" w:rsidRPr="003F7B11">
        <w:rPr>
          <w:rFonts w:ascii="Times New Roman" w:hAnsi="Times New Roman" w:cs="Times New Roman"/>
          <w:sz w:val="24"/>
          <w:szCs w:val="24"/>
          <w:lang w:val="bg-BG"/>
        </w:rPr>
        <w:t>)</w:t>
      </w:r>
      <w:r w:rsidR="002218E9" w:rsidRPr="003F7B11">
        <w:rPr>
          <w:rFonts w:ascii="Times New Roman" w:hAnsi="Times New Roman" w:cs="Times New Roman"/>
          <w:sz w:val="24"/>
          <w:szCs w:val="24"/>
          <w:lang w:val="bg-BG"/>
        </w:rPr>
        <w:t>, включен в оценката</w:t>
      </w:r>
      <w:r w:rsidR="00F203F6" w:rsidRPr="003F7B11">
        <w:rPr>
          <w:rFonts w:ascii="Times New Roman" w:hAnsi="Times New Roman" w:cs="Times New Roman"/>
          <w:sz w:val="24"/>
          <w:szCs w:val="24"/>
          <w:lang w:val="bg-BG"/>
        </w:rPr>
        <w:t>.</w:t>
      </w:r>
    </w:p>
    <w:p w14:paraId="4786FF69" w14:textId="23395D50" w:rsidR="00571884" w:rsidRPr="003F7B11" w:rsidRDefault="0077102E" w:rsidP="0077102E">
      <w:pPr>
        <w:tabs>
          <w:tab w:val="left" w:pos="0"/>
        </w:tabs>
        <w:suppressAutoHyphens/>
        <w:spacing w:after="0" w:line="240" w:lineRule="auto"/>
        <w:jc w:val="both"/>
        <w:rPr>
          <w:rFonts w:ascii="Times New Roman" w:hAnsi="Times New Roman" w:cs="Times New Roman"/>
          <w:sz w:val="24"/>
          <w:szCs w:val="24"/>
          <w:lang w:val="bg-BG"/>
        </w:rPr>
      </w:pPr>
      <w:r w:rsidRPr="003F7B11" w:rsidDel="0077102E">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ab/>
      </w:r>
      <w:r w:rsidR="00571884" w:rsidRPr="003F7B11">
        <w:rPr>
          <w:rFonts w:ascii="Times New Roman" w:hAnsi="Times New Roman" w:cs="Times New Roman"/>
          <w:sz w:val="24"/>
          <w:szCs w:val="24"/>
          <w:lang w:val="bg-BG"/>
        </w:rPr>
        <w:t>(4) Изборът на кодове от група „е“, чието влияние е целесъобразно да бъде проследено в хода на оценката, се извършва по пр</w:t>
      </w:r>
      <w:r w:rsidR="009B18B1" w:rsidRPr="003F7B11">
        <w:rPr>
          <w:rFonts w:ascii="Times New Roman" w:hAnsi="Times New Roman" w:cs="Times New Roman"/>
          <w:sz w:val="24"/>
          <w:szCs w:val="24"/>
          <w:lang w:val="bg-BG"/>
        </w:rPr>
        <w:t xml:space="preserve">еценка на Комисията за оценка </w:t>
      </w:r>
      <w:r w:rsidR="00571884" w:rsidRPr="003F7B11">
        <w:rPr>
          <w:rFonts w:ascii="Times New Roman" w:hAnsi="Times New Roman" w:cs="Times New Roman"/>
          <w:sz w:val="24"/>
          <w:szCs w:val="24"/>
          <w:lang w:val="bg-BG"/>
        </w:rPr>
        <w:t>по време на интервюто</w:t>
      </w:r>
      <w:r w:rsidR="009B18B1" w:rsidRPr="003F7B11">
        <w:rPr>
          <w:rFonts w:ascii="Times New Roman" w:hAnsi="Times New Roman" w:cs="Times New Roman"/>
          <w:sz w:val="24"/>
          <w:szCs w:val="24"/>
          <w:lang w:val="bg-BG"/>
        </w:rPr>
        <w:t>, съобразно</w:t>
      </w:r>
      <w:r w:rsidR="00571884" w:rsidRPr="003F7B11">
        <w:rPr>
          <w:rFonts w:ascii="Times New Roman" w:hAnsi="Times New Roman" w:cs="Times New Roman"/>
          <w:sz w:val="24"/>
          <w:szCs w:val="24"/>
          <w:lang w:val="bg-BG"/>
        </w:rPr>
        <w:t xml:space="preserve"> помощни</w:t>
      </w:r>
      <w:r w:rsidR="009B18B1" w:rsidRPr="003F7B11">
        <w:rPr>
          <w:rFonts w:ascii="Times New Roman" w:hAnsi="Times New Roman" w:cs="Times New Roman"/>
          <w:sz w:val="24"/>
          <w:szCs w:val="24"/>
          <w:lang w:val="bg-BG"/>
        </w:rPr>
        <w:t>те</w:t>
      </w:r>
      <w:r w:rsidR="00571884" w:rsidRPr="003F7B11">
        <w:rPr>
          <w:rFonts w:ascii="Times New Roman" w:hAnsi="Times New Roman" w:cs="Times New Roman"/>
          <w:sz w:val="24"/>
          <w:szCs w:val="24"/>
          <w:lang w:val="bg-BG"/>
        </w:rPr>
        <w:t xml:space="preserve"> въпроси</w:t>
      </w:r>
      <w:r w:rsidR="003775F8" w:rsidRPr="003F7B11">
        <w:rPr>
          <w:rFonts w:ascii="Times New Roman" w:hAnsi="Times New Roman" w:cs="Times New Roman"/>
          <w:sz w:val="24"/>
          <w:szCs w:val="24"/>
          <w:lang w:val="bg-BG"/>
        </w:rPr>
        <w:t xml:space="preserve">, </w:t>
      </w:r>
      <w:r w:rsidR="00571884" w:rsidRPr="003F7B11">
        <w:rPr>
          <w:rFonts w:ascii="Times New Roman" w:hAnsi="Times New Roman" w:cs="Times New Roman"/>
          <w:sz w:val="24"/>
          <w:szCs w:val="24"/>
          <w:lang w:val="bg-BG"/>
        </w:rPr>
        <w:t xml:space="preserve">посочени в Приложение </w:t>
      </w:r>
      <w:r w:rsidR="009B18B1" w:rsidRPr="003F7B11">
        <w:rPr>
          <w:rFonts w:ascii="Times New Roman" w:hAnsi="Times New Roman" w:cs="Times New Roman"/>
          <w:sz w:val="24"/>
          <w:szCs w:val="24"/>
          <w:lang w:val="bg-BG"/>
        </w:rPr>
        <w:t xml:space="preserve">№ </w:t>
      </w:r>
      <w:r w:rsidR="00571884" w:rsidRPr="003F7B11">
        <w:rPr>
          <w:rFonts w:ascii="Times New Roman" w:hAnsi="Times New Roman" w:cs="Times New Roman"/>
          <w:sz w:val="24"/>
          <w:szCs w:val="24"/>
          <w:lang w:val="bg-BG"/>
        </w:rPr>
        <w:t xml:space="preserve">3, както и въз основа на информацията, предоставена в Приложение </w:t>
      </w:r>
      <w:r w:rsidR="009B18B1" w:rsidRPr="003F7B11">
        <w:rPr>
          <w:rFonts w:ascii="Times New Roman" w:hAnsi="Times New Roman" w:cs="Times New Roman"/>
          <w:sz w:val="24"/>
          <w:szCs w:val="24"/>
          <w:lang w:val="bg-BG"/>
        </w:rPr>
        <w:t xml:space="preserve">№ </w:t>
      </w:r>
      <w:r w:rsidR="00571884" w:rsidRPr="003F7B11">
        <w:rPr>
          <w:rFonts w:ascii="Times New Roman" w:hAnsi="Times New Roman" w:cs="Times New Roman"/>
          <w:sz w:val="24"/>
          <w:szCs w:val="24"/>
          <w:lang w:val="bg-BG"/>
        </w:rPr>
        <w:t>1 от оценяваното лице.</w:t>
      </w:r>
      <w:r w:rsidR="00FF6CAB" w:rsidRPr="003F7B11">
        <w:rPr>
          <w:rFonts w:ascii="Times New Roman" w:hAnsi="Times New Roman" w:cs="Times New Roman"/>
          <w:sz w:val="24"/>
          <w:szCs w:val="24"/>
          <w:lang w:val="bg-BG"/>
        </w:rPr>
        <w:t xml:space="preserve"> </w:t>
      </w:r>
    </w:p>
    <w:p w14:paraId="3372C494" w14:textId="343806C5" w:rsidR="006C5F07" w:rsidRPr="003F7B11" w:rsidRDefault="006C5F07" w:rsidP="00466C95">
      <w:pPr>
        <w:spacing w:after="0" w:line="240" w:lineRule="auto"/>
        <w:ind w:firstLine="709"/>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Чл. 2</w:t>
      </w:r>
      <w:r w:rsidR="006A3F5D" w:rsidRPr="003F7B11">
        <w:rPr>
          <w:rFonts w:ascii="Times New Roman" w:hAnsi="Times New Roman" w:cs="Times New Roman"/>
          <w:sz w:val="24"/>
          <w:szCs w:val="24"/>
          <w:lang w:val="bg-BG"/>
        </w:rPr>
        <w:t>2</w:t>
      </w:r>
      <w:r w:rsidRPr="003F7B11">
        <w:rPr>
          <w:rFonts w:ascii="Times New Roman" w:hAnsi="Times New Roman" w:cs="Times New Roman"/>
          <w:sz w:val="24"/>
          <w:szCs w:val="24"/>
          <w:lang w:val="bg-BG"/>
        </w:rPr>
        <w:t>. (1) Дадено ВПС може да бъде препоръчано при следните две условия:</w:t>
      </w:r>
    </w:p>
    <w:p w14:paraId="54EC29C5" w14:textId="4C4FD07B" w:rsidR="006C5F07" w:rsidRPr="003F7B11" w:rsidRDefault="006C5F07">
      <w:pPr>
        <w:pStyle w:val="a4"/>
        <w:numPr>
          <w:ilvl w:val="1"/>
          <w:numId w:val="11"/>
        </w:numPr>
        <w:tabs>
          <w:tab w:val="left" w:pos="993"/>
        </w:tabs>
        <w:spacing w:after="0" w:line="240" w:lineRule="auto"/>
        <w:ind w:left="0" w:firstLine="709"/>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Коефициентът за полезност </w:t>
      </w:r>
      <w:proofErr w:type="spellStart"/>
      <w:r w:rsidRPr="003F7B11">
        <w:rPr>
          <w:rFonts w:ascii="Times New Roman" w:hAnsi="Times New Roman" w:cs="Times New Roman"/>
          <w:sz w:val="24"/>
          <w:szCs w:val="24"/>
          <w:lang w:val="bg-BG"/>
        </w:rPr>
        <w:t>U</w:t>
      </w:r>
      <w:r w:rsidRPr="003F7B11">
        <w:rPr>
          <w:rFonts w:ascii="Times New Roman" w:hAnsi="Times New Roman" w:cs="Times New Roman"/>
          <w:sz w:val="24"/>
          <w:szCs w:val="24"/>
          <w:vertAlign w:val="subscript"/>
          <w:lang w:val="bg-BG"/>
        </w:rPr>
        <w:t>ВПТСк</w:t>
      </w:r>
      <w:proofErr w:type="spellEnd"/>
      <w:r w:rsidRPr="003F7B11">
        <w:rPr>
          <w:rFonts w:ascii="Times New Roman" w:hAnsi="Times New Roman" w:cs="Times New Roman"/>
          <w:sz w:val="24"/>
          <w:szCs w:val="24"/>
          <w:lang w:val="bg-BG"/>
        </w:rPr>
        <w:t xml:space="preserve"> показва намаляване на степента на ограничена функционалност и работоспособност и </w:t>
      </w:r>
    </w:p>
    <w:p w14:paraId="030B59C4" w14:textId="3DD900BC" w:rsidR="006C5F07" w:rsidRPr="003F7B11" w:rsidRDefault="006C5F07">
      <w:pPr>
        <w:pStyle w:val="a4"/>
        <w:numPr>
          <w:ilvl w:val="1"/>
          <w:numId w:val="11"/>
        </w:numPr>
        <w:tabs>
          <w:tab w:val="left" w:pos="993"/>
        </w:tabs>
        <w:spacing w:after="0" w:line="240" w:lineRule="auto"/>
        <w:ind w:left="0" w:firstLine="709"/>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Преценката по чл. 21 не показва наличието на сериозни препятствия от групата „е“, които да повлияят на ефективността и полезността при използването на съответното ВПС, и </w:t>
      </w:r>
      <w:r w:rsidR="006C3A38" w:rsidRPr="003F7B11">
        <w:rPr>
          <w:rFonts w:ascii="Times New Roman" w:hAnsi="Times New Roman" w:cs="Times New Roman"/>
          <w:sz w:val="24"/>
          <w:szCs w:val="24"/>
          <w:lang w:val="bg-BG"/>
        </w:rPr>
        <w:t xml:space="preserve">да не </w:t>
      </w:r>
      <w:r w:rsidRPr="003F7B11">
        <w:rPr>
          <w:rFonts w:ascii="Times New Roman" w:hAnsi="Times New Roman" w:cs="Times New Roman"/>
          <w:sz w:val="24"/>
          <w:szCs w:val="24"/>
          <w:lang w:val="bg-BG"/>
        </w:rPr>
        <w:t>са силно ограничаващи лицето до степен, в която не може да изпълнява съответните функции или може, но с много влошено качество</w:t>
      </w:r>
      <w:r w:rsidRPr="003F7B11">
        <w:rPr>
          <w:rFonts w:ascii="Times New Roman" w:hAnsi="Times New Roman" w:cs="Times New Roman"/>
          <w:i/>
          <w:sz w:val="24"/>
          <w:szCs w:val="24"/>
          <w:lang w:val="bg-BG"/>
        </w:rPr>
        <w:t>.</w:t>
      </w:r>
      <w:r w:rsidRPr="003F7B11">
        <w:rPr>
          <w:rFonts w:ascii="Times New Roman" w:hAnsi="Times New Roman" w:cs="Times New Roman"/>
          <w:sz w:val="24"/>
          <w:szCs w:val="24"/>
          <w:lang w:val="bg-BG"/>
        </w:rPr>
        <w:t xml:space="preserve"> </w:t>
      </w:r>
    </w:p>
    <w:p w14:paraId="0B82E6BC" w14:textId="163D09AB" w:rsidR="00A61435" w:rsidRPr="003F7B11" w:rsidRDefault="00A61435" w:rsidP="00A61435">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rPr>
        <w:lastRenderedPageBreak/>
        <w:t>(2)</w:t>
      </w:r>
      <w:r w:rsidRPr="003F7B11">
        <w:rPr>
          <w:rFonts w:ascii="Times New Roman" w:hAnsi="Times New Roman" w:cs="Times New Roman"/>
          <w:sz w:val="24"/>
          <w:szCs w:val="24"/>
          <w:lang w:val="bg-BG"/>
        </w:rPr>
        <w:t xml:space="preserve"> На всеки кандидат-ползвател може да бъде предоставено само едно ВПС от Приложение № 5, в случай, че отговаря на условията </w:t>
      </w:r>
      <w:r w:rsidR="006C3A38" w:rsidRPr="003F7B11">
        <w:rPr>
          <w:rFonts w:ascii="Times New Roman" w:hAnsi="Times New Roman" w:cs="Times New Roman"/>
          <w:sz w:val="24"/>
          <w:szCs w:val="24"/>
          <w:lang w:val="bg-BG"/>
        </w:rPr>
        <w:t>по ал. 1</w:t>
      </w:r>
      <w:r w:rsidRPr="003F7B11" w:rsidDel="006C5F07">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 xml:space="preserve">и има издадена експертна препоръка с одобрение по чл. 16. </w:t>
      </w:r>
    </w:p>
    <w:p w14:paraId="56DA75FB" w14:textId="77777777" w:rsidR="00412B5D" w:rsidRPr="003F7B11" w:rsidRDefault="00412B5D" w:rsidP="008804AB">
      <w:pPr>
        <w:spacing w:after="0" w:line="240" w:lineRule="auto"/>
        <w:ind w:firstLine="720"/>
        <w:jc w:val="both"/>
        <w:rPr>
          <w:rFonts w:ascii="Times New Roman" w:hAnsi="Times New Roman" w:cs="Times New Roman"/>
          <w:sz w:val="24"/>
          <w:szCs w:val="24"/>
          <w:lang w:val="bg-BG"/>
        </w:rPr>
      </w:pPr>
    </w:p>
    <w:p w14:paraId="36E98F7C" w14:textId="77777777" w:rsidR="00412B5D" w:rsidRPr="003F7B11" w:rsidRDefault="00412B5D" w:rsidP="00412B5D">
      <w:pPr>
        <w:pStyle w:val="1"/>
        <w:spacing w:before="0" w:line="240" w:lineRule="auto"/>
        <w:jc w:val="center"/>
        <w:rPr>
          <w:rFonts w:ascii="Times New Roman" w:hAnsi="Times New Roman" w:cs="Times New Roman"/>
          <w:color w:val="auto"/>
          <w:sz w:val="24"/>
          <w:szCs w:val="24"/>
          <w:lang w:val="bg-BG"/>
        </w:rPr>
      </w:pPr>
      <w:r w:rsidRPr="003F7B11">
        <w:rPr>
          <w:rFonts w:ascii="Times New Roman" w:hAnsi="Times New Roman" w:cs="Times New Roman"/>
          <w:color w:val="auto"/>
          <w:sz w:val="24"/>
          <w:szCs w:val="24"/>
          <w:lang w:val="bg-BG"/>
        </w:rPr>
        <w:t>ГЛАВА  ПЕТА</w:t>
      </w:r>
    </w:p>
    <w:p w14:paraId="1AA2BA67" w14:textId="5EB31926" w:rsidR="00412B5D" w:rsidRPr="003F7B11" w:rsidRDefault="00412B5D" w:rsidP="00E53AAA">
      <w:pPr>
        <w:spacing w:after="0" w:line="240" w:lineRule="auto"/>
        <w:ind w:left="2880"/>
        <w:rPr>
          <w:rFonts w:ascii="Times New Roman" w:hAnsi="Times New Roman" w:cs="Times New Roman"/>
          <w:b/>
          <w:sz w:val="24"/>
          <w:szCs w:val="24"/>
          <w:lang w:val="bg-BG"/>
        </w:rPr>
      </w:pPr>
      <w:r w:rsidRPr="003F7B11">
        <w:rPr>
          <w:rFonts w:ascii="Times New Roman" w:hAnsi="Times New Roman" w:cs="Times New Roman"/>
          <w:b/>
          <w:sz w:val="24"/>
          <w:szCs w:val="24"/>
          <w:lang w:val="bg-BG"/>
        </w:rPr>
        <w:t xml:space="preserve">ПРОЦЕДУРА </w:t>
      </w:r>
      <w:r w:rsidR="008906CA" w:rsidRPr="003F7B11">
        <w:rPr>
          <w:rFonts w:ascii="Times New Roman" w:hAnsi="Times New Roman" w:cs="Times New Roman"/>
          <w:b/>
          <w:sz w:val="24"/>
          <w:szCs w:val="24"/>
          <w:lang w:val="bg-BG"/>
        </w:rPr>
        <w:t>Н</w:t>
      </w:r>
      <w:r w:rsidR="00232C56" w:rsidRPr="003F7B11">
        <w:rPr>
          <w:rFonts w:ascii="Times New Roman" w:hAnsi="Times New Roman" w:cs="Times New Roman"/>
          <w:b/>
          <w:sz w:val="24"/>
          <w:szCs w:val="24"/>
          <w:lang w:val="bg-BG"/>
        </w:rPr>
        <w:t>А</w:t>
      </w:r>
      <w:r w:rsidRPr="003F7B11">
        <w:rPr>
          <w:rFonts w:ascii="Times New Roman" w:hAnsi="Times New Roman" w:cs="Times New Roman"/>
          <w:b/>
          <w:sz w:val="24"/>
          <w:szCs w:val="24"/>
          <w:lang w:val="bg-BG"/>
        </w:rPr>
        <w:t xml:space="preserve"> ПОДБОР</w:t>
      </w:r>
    </w:p>
    <w:p w14:paraId="2F6DC1C9" w14:textId="77777777" w:rsidR="00412B5D" w:rsidRPr="003F7B11" w:rsidRDefault="00412B5D" w:rsidP="008804AB">
      <w:pPr>
        <w:spacing w:after="0" w:line="240" w:lineRule="auto"/>
        <w:ind w:firstLine="720"/>
        <w:jc w:val="both"/>
        <w:rPr>
          <w:rFonts w:ascii="Times New Roman" w:hAnsi="Times New Roman" w:cs="Times New Roman"/>
          <w:sz w:val="24"/>
          <w:szCs w:val="24"/>
          <w:lang w:val="bg-BG"/>
        </w:rPr>
      </w:pPr>
    </w:p>
    <w:p w14:paraId="448BE551" w14:textId="5387312A" w:rsidR="00ED14C2" w:rsidRPr="003F7B11" w:rsidRDefault="00ED14C2"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Чл. </w:t>
      </w:r>
      <w:r w:rsidR="00E53AAA" w:rsidRPr="003F7B11">
        <w:rPr>
          <w:rFonts w:ascii="Times New Roman" w:hAnsi="Times New Roman" w:cs="Times New Roman"/>
          <w:sz w:val="24"/>
          <w:szCs w:val="24"/>
          <w:lang w:val="bg-BG"/>
        </w:rPr>
        <w:t xml:space="preserve">23. </w:t>
      </w:r>
      <w:r w:rsidR="00FA7C17" w:rsidRPr="003F7B11">
        <w:rPr>
          <w:rFonts w:ascii="Times New Roman" w:hAnsi="Times New Roman" w:cs="Times New Roman"/>
          <w:sz w:val="24"/>
          <w:szCs w:val="24"/>
          <w:lang w:val="bg-BG"/>
        </w:rPr>
        <w:t xml:space="preserve">(1) </w:t>
      </w:r>
      <w:r w:rsidRPr="003F7B11">
        <w:rPr>
          <w:rFonts w:ascii="Times New Roman" w:hAnsi="Times New Roman" w:cs="Times New Roman"/>
          <w:sz w:val="24"/>
          <w:szCs w:val="24"/>
          <w:lang w:val="bg-BG"/>
        </w:rPr>
        <w:t xml:space="preserve">Процедурата </w:t>
      </w:r>
      <w:r w:rsidR="008906CA" w:rsidRPr="003F7B11">
        <w:rPr>
          <w:rFonts w:ascii="Times New Roman" w:hAnsi="Times New Roman" w:cs="Times New Roman"/>
          <w:sz w:val="24"/>
          <w:szCs w:val="24"/>
          <w:lang w:val="bg-BG"/>
        </w:rPr>
        <w:t>н</w:t>
      </w:r>
      <w:r w:rsidR="00232C56" w:rsidRPr="003F7B11">
        <w:rPr>
          <w:rFonts w:ascii="Times New Roman" w:hAnsi="Times New Roman" w:cs="Times New Roman"/>
          <w:sz w:val="24"/>
          <w:szCs w:val="24"/>
          <w:lang w:val="bg-BG"/>
        </w:rPr>
        <w:t>а</w:t>
      </w:r>
      <w:r w:rsidRPr="003F7B11">
        <w:rPr>
          <w:rFonts w:ascii="Times New Roman" w:hAnsi="Times New Roman" w:cs="Times New Roman"/>
          <w:sz w:val="24"/>
          <w:szCs w:val="24"/>
          <w:lang w:val="bg-BG"/>
        </w:rPr>
        <w:t xml:space="preserve"> подбор по настоящата методика се състои в извършването на класиране измежду всички кандидат-ползватели с издадена експертна препоръка с одобрение по чл. 16, за да се определ</w:t>
      </w:r>
      <w:r w:rsidR="00232C56" w:rsidRPr="003F7B11">
        <w:rPr>
          <w:rFonts w:ascii="Times New Roman" w:hAnsi="Times New Roman" w:cs="Times New Roman"/>
          <w:sz w:val="24"/>
          <w:szCs w:val="24"/>
          <w:lang w:val="bg-BG"/>
        </w:rPr>
        <w:t>ят лицата, на които да се предоставят съответните ВПС в изпълнение на основните дейности по проект „Предоставяне на помощни средства за лица с трайни увреждания“</w:t>
      </w:r>
      <w:r w:rsidRPr="003F7B11">
        <w:rPr>
          <w:rFonts w:ascii="Times New Roman" w:hAnsi="Times New Roman" w:cs="Times New Roman"/>
          <w:sz w:val="24"/>
          <w:szCs w:val="24"/>
          <w:lang w:val="bg-BG"/>
        </w:rPr>
        <w:t>.</w:t>
      </w:r>
    </w:p>
    <w:p w14:paraId="1D0F62AF" w14:textId="00A3D07C" w:rsidR="00E20EC7" w:rsidRPr="003F7B11" w:rsidRDefault="00FA7C17" w:rsidP="00E20EC7">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(2)</w:t>
      </w:r>
      <w:r w:rsidR="00E20EC7" w:rsidRPr="003F7B11">
        <w:t xml:space="preserve"> </w:t>
      </w:r>
      <w:r w:rsidR="00E20EC7" w:rsidRPr="003F7B11">
        <w:rPr>
          <w:rFonts w:ascii="Times New Roman" w:hAnsi="Times New Roman" w:cs="Times New Roman"/>
          <w:sz w:val="24"/>
          <w:szCs w:val="24"/>
          <w:lang w:val="bg-BG"/>
        </w:rPr>
        <w:t xml:space="preserve">Подборът започва след финалния етап на процеса на оценка </w:t>
      </w:r>
      <w:r w:rsidR="00E53AAA" w:rsidRPr="003F7B11">
        <w:rPr>
          <w:rFonts w:ascii="Times New Roman" w:hAnsi="Times New Roman" w:cs="Times New Roman"/>
          <w:sz w:val="24"/>
          <w:szCs w:val="24"/>
          <w:lang w:val="bg-BG"/>
        </w:rPr>
        <w:t xml:space="preserve">по </w:t>
      </w:r>
      <w:r w:rsidR="00E20EC7" w:rsidRPr="003F7B11">
        <w:rPr>
          <w:rFonts w:ascii="Times New Roman" w:hAnsi="Times New Roman" w:cs="Times New Roman"/>
          <w:sz w:val="24"/>
          <w:szCs w:val="24"/>
          <w:lang w:val="bg-BG"/>
        </w:rPr>
        <w:t xml:space="preserve">тази методика и приключва със съставянето на списъците по чл. </w:t>
      </w:r>
      <w:r w:rsidR="00E53AAA" w:rsidRPr="003F7B11">
        <w:rPr>
          <w:rFonts w:ascii="Times New Roman" w:hAnsi="Times New Roman" w:cs="Times New Roman"/>
          <w:sz w:val="24"/>
          <w:szCs w:val="24"/>
          <w:lang w:val="bg-BG"/>
        </w:rPr>
        <w:t>24</w:t>
      </w:r>
      <w:r w:rsidR="00D20E7F" w:rsidRPr="003F7B11">
        <w:rPr>
          <w:rFonts w:ascii="Times New Roman" w:hAnsi="Times New Roman" w:cs="Times New Roman"/>
          <w:sz w:val="24"/>
          <w:szCs w:val="24"/>
          <w:lang w:val="bg-BG"/>
        </w:rPr>
        <w:t>, ал. 2 и 3</w:t>
      </w:r>
      <w:r w:rsidR="00E53AAA" w:rsidRPr="003F7B11">
        <w:rPr>
          <w:rFonts w:ascii="Times New Roman" w:hAnsi="Times New Roman" w:cs="Times New Roman"/>
          <w:sz w:val="24"/>
          <w:szCs w:val="24"/>
          <w:lang w:val="bg-BG"/>
        </w:rPr>
        <w:t>.</w:t>
      </w:r>
    </w:p>
    <w:p w14:paraId="3A8CAF9D" w14:textId="4D3C4159" w:rsidR="00E53AAA" w:rsidRPr="003F7B11" w:rsidRDefault="00E20EC7" w:rsidP="00733BDE">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(3) </w:t>
      </w:r>
      <w:r w:rsidR="00CC25ED" w:rsidRPr="003F7B11">
        <w:rPr>
          <w:rFonts w:ascii="Times New Roman" w:hAnsi="Times New Roman" w:cs="Times New Roman"/>
          <w:sz w:val="24"/>
          <w:szCs w:val="24"/>
          <w:lang w:val="bg-BG"/>
        </w:rPr>
        <w:t xml:space="preserve">Подборът </w:t>
      </w:r>
      <w:r w:rsidR="00CC25ED">
        <w:rPr>
          <w:rFonts w:ascii="Times New Roman" w:hAnsi="Times New Roman" w:cs="Times New Roman"/>
          <w:sz w:val="24"/>
          <w:szCs w:val="24"/>
          <w:lang w:val="bg-BG"/>
        </w:rPr>
        <w:t>на к</w:t>
      </w:r>
      <w:r w:rsidRPr="003F7B11">
        <w:rPr>
          <w:rFonts w:ascii="Times New Roman" w:hAnsi="Times New Roman" w:cs="Times New Roman"/>
          <w:sz w:val="24"/>
          <w:szCs w:val="24"/>
          <w:lang w:val="bg-BG"/>
        </w:rPr>
        <w:t>андидат-ползватели</w:t>
      </w:r>
      <w:r w:rsidR="007337DD" w:rsidRPr="003F7B11">
        <w:rPr>
          <w:rFonts w:ascii="Times New Roman" w:hAnsi="Times New Roman" w:cs="Times New Roman"/>
          <w:sz w:val="24"/>
          <w:szCs w:val="24"/>
          <w:lang w:val="bg-BG"/>
        </w:rPr>
        <w:t>те</w:t>
      </w:r>
      <w:r w:rsidR="007337DD" w:rsidRPr="003F7B11">
        <w:t xml:space="preserve"> </w:t>
      </w:r>
      <w:r w:rsidR="004E615F" w:rsidRPr="003F7B11">
        <w:rPr>
          <w:rFonts w:ascii="Times New Roman" w:hAnsi="Times New Roman" w:cs="Times New Roman"/>
          <w:sz w:val="24"/>
          <w:szCs w:val="24"/>
          <w:lang w:val="bg-BG"/>
        </w:rPr>
        <w:t>по ал. 1</w:t>
      </w:r>
      <w:r w:rsidR="00CB558B" w:rsidRPr="003F7B11">
        <w:rPr>
          <w:rFonts w:ascii="Times New Roman" w:hAnsi="Times New Roman" w:cs="Times New Roman"/>
          <w:sz w:val="24"/>
          <w:szCs w:val="24"/>
          <w:lang w:val="bg-BG"/>
        </w:rPr>
        <w:t xml:space="preserve"> </w:t>
      </w:r>
      <w:r w:rsidRPr="003F7B11">
        <w:rPr>
          <w:rFonts w:ascii="Times New Roman" w:hAnsi="Times New Roman" w:cs="Times New Roman"/>
          <w:sz w:val="24"/>
          <w:szCs w:val="24"/>
          <w:lang w:val="bg-BG"/>
        </w:rPr>
        <w:t xml:space="preserve">се </w:t>
      </w:r>
      <w:r w:rsidR="00CC25ED">
        <w:rPr>
          <w:rFonts w:ascii="Times New Roman" w:hAnsi="Times New Roman" w:cs="Times New Roman"/>
          <w:sz w:val="24"/>
          <w:szCs w:val="24"/>
          <w:lang w:val="bg-BG"/>
        </w:rPr>
        <w:t>извършва</w:t>
      </w:r>
      <w:r w:rsidR="001E7831" w:rsidRPr="003F7B11">
        <w:rPr>
          <w:rFonts w:ascii="Times New Roman" w:hAnsi="Times New Roman" w:cs="Times New Roman"/>
          <w:sz w:val="24"/>
          <w:szCs w:val="24"/>
          <w:lang w:val="bg-BG"/>
        </w:rPr>
        <w:t xml:space="preserve"> от Агенцията за социално подпомагане на централно ниво, съвместно с</w:t>
      </w:r>
      <w:r w:rsidR="001E7831" w:rsidRPr="003F7B11">
        <w:t xml:space="preserve"> </w:t>
      </w:r>
      <w:r w:rsidR="001E7831" w:rsidRPr="003F7B11">
        <w:rPr>
          <w:rFonts w:ascii="Times New Roman" w:hAnsi="Times New Roman" w:cs="Times New Roman"/>
          <w:sz w:val="24"/>
          <w:szCs w:val="24"/>
          <w:lang w:val="bg-BG"/>
        </w:rPr>
        <w:t>екипа за управление на проект „Предоставяне на помощни средства за лица с трайни увреждания“, създаден със заповед на министъра на труда и социалната политика,</w:t>
      </w:r>
      <w:r w:rsidRPr="003F7B11">
        <w:rPr>
          <w:rFonts w:ascii="Times New Roman" w:hAnsi="Times New Roman" w:cs="Times New Roman"/>
          <w:sz w:val="24"/>
          <w:szCs w:val="24"/>
          <w:lang w:val="bg-BG"/>
        </w:rPr>
        <w:t xml:space="preserve"> използвайки функционалностите на интегрираната информационна система на Агенцията за социално подпомагане</w:t>
      </w:r>
      <w:r w:rsidR="00FF124F" w:rsidRPr="003F7B11">
        <w:rPr>
          <w:rFonts w:ascii="Times New Roman" w:hAnsi="Times New Roman" w:cs="Times New Roman"/>
          <w:sz w:val="24"/>
          <w:szCs w:val="24"/>
          <w:lang w:val="bg-BG"/>
        </w:rPr>
        <w:t>.</w:t>
      </w:r>
    </w:p>
    <w:p w14:paraId="3051DBF5" w14:textId="1DB47A29" w:rsidR="002F64E4" w:rsidRPr="003F7B11" w:rsidRDefault="00534B07"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Чл.</w:t>
      </w:r>
      <w:r w:rsidR="002448C0" w:rsidRPr="003F7B11">
        <w:rPr>
          <w:rFonts w:ascii="Times New Roman" w:hAnsi="Times New Roman" w:cs="Times New Roman"/>
          <w:sz w:val="24"/>
          <w:szCs w:val="24"/>
          <w:lang w:val="bg-BG"/>
        </w:rPr>
        <w:t xml:space="preserve"> 2</w:t>
      </w:r>
      <w:r w:rsidR="006201ED" w:rsidRPr="003F7B11">
        <w:rPr>
          <w:rFonts w:ascii="Times New Roman" w:hAnsi="Times New Roman" w:cs="Times New Roman"/>
          <w:sz w:val="24"/>
          <w:szCs w:val="24"/>
          <w:lang w:val="bg-BG"/>
        </w:rPr>
        <w:t>4</w:t>
      </w:r>
      <w:r w:rsidR="002448C0"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w:t>
      </w:r>
      <w:r w:rsidR="00677FE4" w:rsidRPr="003F7B11">
        <w:rPr>
          <w:rFonts w:ascii="Times New Roman" w:hAnsi="Times New Roman" w:cs="Times New Roman"/>
          <w:sz w:val="24"/>
          <w:szCs w:val="24"/>
          <w:lang w:val="bg-BG"/>
        </w:rPr>
        <w:t xml:space="preserve">(1) </w:t>
      </w:r>
      <w:r w:rsidR="000309EA" w:rsidRPr="003F7B11">
        <w:rPr>
          <w:rFonts w:ascii="Times New Roman" w:hAnsi="Times New Roman" w:cs="Times New Roman"/>
          <w:sz w:val="24"/>
          <w:szCs w:val="24"/>
          <w:lang w:val="bg-BG"/>
        </w:rPr>
        <w:t xml:space="preserve">Подборът </w:t>
      </w:r>
      <w:r w:rsidR="00723B64" w:rsidRPr="003F7B11">
        <w:rPr>
          <w:rFonts w:ascii="Times New Roman" w:hAnsi="Times New Roman" w:cs="Times New Roman"/>
          <w:sz w:val="24"/>
          <w:szCs w:val="24"/>
          <w:lang w:val="bg-BG"/>
        </w:rPr>
        <w:t xml:space="preserve">по чл. 23, ал. 3 </w:t>
      </w:r>
      <w:r w:rsidR="00BE40C9" w:rsidRPr="003F7B11">
        <w:rPr>
          <w:rFonts w:ascii="Times New Roman" w:hAnsi="Times New Roman" w:cs="Times New Roman"/>
          <w:sz w:val="24"/>
          <w:szCs w:val="24"/>
          <w:lang w:val="bg-BG"/>
        </w:rPr>
        <w:t>се извършва на база</w:t>
      </w:r>
      <w:r w:rsidR="002F64E4" w:rsidRPr="003F7B11">
        <w:rPr>
          <w:rFonts w:ascii="Times New Roman" w:hAnsi="Times New Roman" w:cs="Times New Roman"/>
          <w:sz w:val="24"/>
          <w:szCs w:val="24"/>
          <w:lang w:val="bg-BG"/>
        </w:rPr>
        <w:t xml:space="preserve"> изчислената полезност на конкретното ВПС </w:t>
      </w:r>
      <w:r w:rsidR="007C0610" w:rsidRPr="003F7B11">
        <w:rPr>
          <w:rFonts w:ascii="Times New Roman" w:hAnsi="Times New Roman" w:cs="Times New Roman"/>
          <w:sz w:val="24"/>
          <w:szCs w:val="24"/>
          <w:lang w:val="bg-BG"/>
        </w:rPr>
        <w:t>(</w:t>
      </w:r>
      <w:proofErr w:type="spellStart"/>
      <w:r w:rsidR="007C0610" w:rsidRPr="003F7B11">
        <w:rPr>
          <w:rFonts w:ascii="Times New Roman" w:hAnsi="Times New Roman" w:cs="Times New Roman"/>
          <w:sz w:val="24"/>
          <w:szCs w:val="24"/>
          <w:lang w:val="bg-BG"/>
        </w:rPr>
        <w:t>U</w:t>
      </w:r>
      <w:r w:rsidR="007C0610" w:rsidRPr="003F7B11">
        <w:rPr>
          <w:rFonts w:ascii="Times New Roman" w:hAnsi="Times New Roman" w:cs="Times New Roman"/>
          <w:sz w:val="24"/>
          <w:szCs w:val="24"/>
          <w:vertAlign w:val="subscript"/>
          <w:lang w:val="bg-BG"/>
        </w:rPr>
        <w:t>ВПТСк</w:t>
      </w:r>
      <w:proofErr w:type="spellEnd"/>
      <w:r w:rsidR="007C0610" w:rsidRPr="003F7B11">
        <w:rPr>
          <w:rFonts w:ascii="Times New Roman" w:hAnsi="Times New Roman" w:cs="Times New Roman"/>
          <w:sz w:val="24"/>
          <w:szCs w:val="24"/>
          <w:lang w:val="bg-BG"/>
        </w:rPr>
        <w:t xml:space="preserve">) </w:t>
      </w:r>
      <w:r w:rsidR="00DA06BB" w:rsidRPr="003F7B11">
        <w:rPr>
          <w:rFonts w:ascii="Times New Roman" w:hAnsi="Times New Roman" w:cs="Times New Roman"/>
          <w:sz w:val="24"/>
          <w:szCs w:val="24"/>
          <w:lang w:val="bg-BG"/>
        </w:rPr>
        <w:t>спрямо степента на ограничена функционалност и работоспособност на кандидат-ползвателите по</w:t>
      </w:r>
      <w:r w:rsidR="007C0610" w:rsidRPr="003F7B11">
        <w:rPr>
          <w:rFonts w:ascii="Times New Roman" w:hAnsi="Times New Roman" w:cs="Times New Roman"/>
          <w:sz w:val="24"/>
          <w:szCs w:val="24"/>
          <w:lang w:val="bg-BG"/>
        </w:rPr>
        <w:t xml:space="preserve"> възходящ ред</w:t>
      </w:r>
      <w:r w:rsidR="002F64E4" w:rsidRPr="003F7B11">
        <w:rPr>
          <w:rFonts w:ascii="Times New Roman" w:hAnsi="Times New Roman" w:cs="Times New Roman"/>
          <w:sz w:val="24"/>
          <w:szCs w:val="24"/>
          <w:lang w:val="bg-BG"/>
        </w:rPr>
        <w:t xml:space="preserve">. При получен равен резултат относно полезността на </w:t>
      </w:r>
      <w:r w:rsidR="002F64E4" w:rsidRPr="00E03B69">
        <w:rPr>
          <w:rFonts w:ascii="Times New Roman" w:hAnsi="Times New Roman" w:cs="Times New Roman"/>
          <w:sz w:val="24"/>
          <w:szCs w:val="24"/>
          <w:lang w:val="bg-BG"/>
        </w:rPr>
        <w:t>конкретно ВПС</w:t>
      </w:r>
      <w:r w:rsidR="007C0610" w:rsidRPr="00E03B69">
        <w:rPr>
          <w:rFonts w:ascii="Times New Roman" w:hAnsi="Times New Roman" w:cs="Times New Roman"/>
          <w:sz w:val="24"/>
          <w:szCs w:val="24"/>
          <w:lang w:val="bg-BG"/>
        </w:rPr>
        <w:t>,</w:t>
      </w:r>
      <w:r w:rsidR="002F64E4" w:rsidRPr="00E03B69">
        <w:rPr>
          <w:rFonts w:ascii="Times New Roman" w:hAnsi="Times New Roman" w:cs="Times New Roman"/>
          <w:sz w:val="24"/>
          <w:szCs w:val="24"/>
          <w:lang w:val="bg-BG"/>
        </w:rPr>
        <w:t xml:space="preserve"> предимство има кандидатът </w:t>
      </w:r>
      <w:r w:rsidR="00CB0ACF" w:rsidRPr="00E03B69">
        <w:rPr>
          <w:rFonts w:ascii="Times New Roman" w:hAnsi="Times New Roman" w:cs="Times New Roman"/>
          <w:sz w:val="24"/>
          <w:szCs w:val="24"/>
          <w:lang w:val="bg-BG"/>
        </w:rPr>
        <w:t xml:space="preserve">с по-висока </w:t>
      </w:r>
      <w:r w:rsidR="0086470D">
        <w:rPr>
          <w:rFonts w:ascii="Times New Roman" w:hAnsi="Times New Roman" w:cs="Times New Roman"/>
          <w:sz w:val="24"/>
          <w:szCs w:val="24"/>
          <w:lang w:val="bg-BG"/>
        </w:rPr>
        <w:t xml:space="preserve">обща цифрова стойност </w:t>
      </w:r>
      <w:r w:rsidR="0086470D" w:rsidRPr="0086470D">
        <w:rPr>
          <w:rFonts w:ascii="Times New Roman" w:hAnsi="Times New Roman" w:cs="Times New Roman"/>
          <w:sz w:val="24"/>
          <w:szCs w:val="24"/>
          <w:lang w:val="bg-BG"/>
        </w:rPr>
        <w:t>на външните фактори</w:t>
      </w:r>
      <w:r w:rsidR="0090673A">
        <w:rPr>
          <w:rFonts w:ascii="Times New Roman" w:hAnsi="Times New Roman" w:cs="Times New Roman"/>
          <w:sz w:val="24"/>
          <w:szCs w:val="24"/>
          <w:lang w:val="bg-BG"/>
        </w:rPr>
        <w:t xml:space="preserve"> </w:t>
      </w:r>
      <w:r w:rsidR="0090673A" w:rsidRPr="0090673A">
        <w:rPr>
          <w:rFonts w:ascii="Times New Roman" w:hAnsi="Times New Roman" w:cs="Times New Roman"/>
          <w:sz w:val="24"/>
          <w:szCs w:val="24"/>
          <w:lang w:val="bg-BG"/>
        </w:rPr>
        <w:t>на заобикалящата среда</w:t>
      </w:r>
      <w:r w:rsidR="007645CC" w:rsidRPr="00E03B69">
        <w:rPr>
          <w:rFonts w:ascii="Times New Roman" w:hAnsi="Times New Roman" w:cs="Times New Roman"/>
          <w:sz w:val="24"/>
          <w:szCs w:val="24"/>
          <w:lang w:val="bg-BG"/>
        </w:rPr>
        <w:t>. При</w:t>
      </w:r>
      <w:r w:rsidR="007645CC" w:rsidRPr="003F7B11">
        <w:rPr>
          <w:rFonts w:ascii="Times New Roman" w:hAnsi="Times New Roman" w:cs="Times New Roman"/>
          <w:sz w:val="24"/>
          <w:szCs w:val="24"/>
          <w:lang w:val="bg-BG"/>
        </w:rPr>
        <w:t xml:space="preserve"> </w:t>
      </w:r>
      <w:r w:rsidR="000C75CA" w:rsidRPr="003F7B11">
        <w:rPr>
          <w:rFonts w:ascii="Times New Roman" w:hAnsi="Times New Roman" w:cs="Times New Roman"/>
          <w:sz w:val="24"/>
          <w:szCs w:val="24"/>
          <w:lang w:val="bg-BG"/>
        </w:rPr>
        <w:t>последващ</w:t>
      </w:r>
      <w:r w:rsidR="007645CC" w:rsidRPr="003F7B11">
        <w:rPr>
          <w:rFonts w:ascii="Times New Roman" w:hAnsi="Times New Roman" w:cs="Times New Roman"/>
          <w:sz w:val="24"/>
          <w:szCs w:val="24"/>
          <w:lang w:val="bg-BG"/>
        </w:rPr>
        <w:t xml:space="preserve"> равен резултат</w:t>
      </w:r>
      <w:r w:rsidR="000C75CA" w:rsidRPr="003F7B11">
        <w:rPr>
          <w:rFonts w:ascii="Times New Roman" w:hAnsi="Times New Roman" w:cs="Times New Roman"/>
          <w:sz w:val="24"/>
          <w:szCs w:val="24"/>
          <w:lang w:val="bg-BG"/>
        </w:rPr>
        <w:t xml:space="preserve"> се </w:t>
      </w:r>
      <w:r w:rsidR="009019A6" w:rsidRPr="003F7B11">
        <w:rPr>
          <w:rFonts w:ascii="Times New Roman" w:hAnsi="Times New Roman" w:cs="Times New Roman"/>
          <w:sz w:val="24"/>
          <w:szCs w:val="24"/>
          <w:lang w:val="bg-BG"/>
        </w:rPr>
        <w:t xml:space="preserve"> </w:t>
      </w:r>
      <w:r w:rsidR="000C75CA" w:rsidRPr="003F7B11">
        <w:rPr>
          <w:rFonts w:ascii="Times New Roman" w:hAnsi="Times New Roman" w:cs="Times New Roman"/>
          <w:sz w:val="24"/>
          <w:szCs w:val="24"/>
          <w:lang w:val="bg-BG"/>
        </w:rPr>
        <w:t xml:space="preserve">взема предвид </w:t>
      </w:r>
      <w:r w:rsidR="00EA1F16" w:rsidRPr="003F7B11">
        <w:rPr>
          <w:rFonts w:ascii="Times New Roman" w:hAnsi="Times New Roman" w:cs="Times New Roman"/>
          <w:sz w:val="24"/>
          <w:szCs w:val="24"/>
          <w:lang w:val="bg-BG"/>
        </w:rPr>
        <w:t xml:space="preserve">хронологичния </w:t>
      </w:r>
      <w:r w:rsidR="002F64E4" w:rsidRPr="003F7B11">
        <w:rPr>
          <w:rFonts w:ascii="Times New Roman" w:hAnsi="Times New Roman" w:cs="Times New Roman"/>
          <w:sz w:val="24"/>
          <w:szCs w:val="24"/>
          <w:lang w:val="bg-BG"/>
        </w:rPr>
        <w:t>ред на заявлението за оценка.</w:t>
      </w:r>
    </w:p>
    <w:p w14:paraId="38FCF00E" w14:textId="09CA9D5E" w:rsidR="00456F06" w:rsidRPr="003F7B11" w:rsidRDefault="0041731B" w:rsidP="0041731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(2) </w:t>
      </w:r>
      <w:r w:rsidR="009216F4" w:rsidRPr="003F7B11">
        <w:rPr>
          <w:rFonts w:ascii="Times New Roman" w:hAnsi="Times New Roman" w:cs="Times New Roman"/>
          <w:sz w:val="24"/>
          <w:szCs w:val="24"/>
          <w:lang w:val="bg-BG"/>
        </w:rPr>
        <w:t>След приключване на подбора по ал. 1 л</w:t>
      </w:r>
      <w:r w:rsidRPr="003F7B11">
        <w:rPr>
          <w:rFonts w:ascii="Times New Roman" w:hAnsi="Times New Roman" w:cs="Times New Roman"/>
          <w:sz w:val="24"/>
          <w:szCs w:val="24"/>
          <w:lang w:val="bg-BG"/>
        </w:rPr>
        <w:t>ицата се включват в списъци на одобрените ползватели по видове ВПС и се насочват към съответните изпълнители по проект</w:t>
      </w:r>
      <w:r w:rsidR="00671CED">
        <w:rPr>
          <w:rFonts w:ascii="Times New Roman" w:hAnsi="Times New Roman" w:cs="Times New Roman"/>
          <w:sz w:val="24"/>
          <w:szCs w:val="24"/>
          <w:lang w:val="bg-BG"/>
        </w:rPr>
        <w:t xml:space="preserve"> </w:t>
      </w:r>
      <w:r w:rsidR="00671CED" w:rsidRPr="003F7B11">
        <w:rPr>
          <w:rFonts w:ascii="Times New Roman" w:hAnsi="Times New Roman" w:cs="Times New Roman"/>
          <w:sz w:val="24"/>
          <w:szCs w:val="24"/>
          <w:lang w:val="bg-BG"/>
        </w:rPr>
        <w:t>„Предоставяне на помощни средства за лица с трайни увреждания“</w:t>
      </w:r>
      <w:r w:rsidRPr="003F7B11">
        <w:rPr>
          <w:rFonts w:ascii="Times New Roman" w:hAnsi="Times New Roman" w:cs="Times New Roman"/>
          <w:sz w:val="24"/>
          <w:szCs w:val="24"/>
          <w:lang w:val="bg-BG"/>
        </w:rPr>
        <w:t xml:space="preserve">. </w:t>
      </w:r>
    </w:p>
    <w:p w14:paraId="03359257" w14:textId="3385D1B9" w:rsidR="00E96876" w:rsidRPr="003F7B11" w:rsidRDefault="00E96876" w:rsidP="00E96876">
      <w:pPr>
        <w:spacing w:after="0" w:line="240" w:lineRule="auto"/>
        <w:ind w:firstLine="720"/>
        <w:jc w:val="both"/>
        <w:rPr>
          <w:rFonts w:ascii="Times New Roman" w:hAnsi="Times New Roman" w:cs="Times New Roman"/>
          <w:sz w:val="24"/>
          <w:szCs w:val="24"/>
          <w:lang w:val="bg-BG"/>
        </w:rPr>
      </w:pPr>
      <w:r w:rsidRPr="007839C8">
        <w:rPr>
          <w:rFonts w:ascii="Times New Roman" w:hAnsi="Times New Roman" w:cs="Times New Roman"/>
          <w:sz w:val="24"/>
          <w:szCs w:val="24"/>
          <w:lang w:val="bg-BG"/>
        </w:rPr>
        <w:t>(3) В случай, че оценените лица с издадена експертна препоръка с одобрение са повече на брой от разполагаемият ресурс за финансиране на ВПС се изготвят списъци на чакащите по видове ВПС и потребностите им се удовлетворяват, при обективна възможност и наличие на финансов ресурс или отпадане от участие на одобрени ползватели.</w:t>
      </w:r>
      <w:r w:rsidRPr="003F7B11">
        <w:rPr>
          <w:rFonts w:ascii="Times New Roman" w:hAnsi="Times New Roman" w:cs="Times New Roman"/>
          <w:sz w:val="24"/>
          <w:szCs w:val="24"/>
          <w:lang w:val="bg-BG"/>
        </w:rPr>
        <w:t xml:space="preserve"> </w:t>
      </w:r>
    </w:p>
    <w:p w14:paraId="47ACABFB" w14:textId="23E45670" w:rsidR="00EC5FFA" w:rsidRPr="003F7B11" w:rsidRDefault="00456F06" w:rsidP="00EC5FFA">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(4) Списъците по ал. 2 и 3 </w:t>
      </w:r>
      <w:r w:rsidR="0018053A" w:rsidRPr="003F7B11">
        <w:rPr>
          <w:rFonts w:ascii="Times New Roman" w:hAnsi="Times New Roman" w:cs="Times New Roman"/>
          <w:sz w:val="24"/>
          <w:szCs w:val="24"/>
          <w:lang w:val="bg-BG"/>
        </w:rPr>
        <w:t>се изпращат до комисиите за оценка.</w:t>
      </w:r>
      <w:r w:rsidR="00EC5FFA" w:rsidRPr="003F7B11">
        <w:rPr>
          <w:rFonts w:ascii="Times New Roman" w:hAnsi="Times New Roman" w:cs="Times New Roman"/>
          <w:sz w:val="24"/>
          <w:szCs w:val="24"/>
          <w:lang w:val="bg-BG"/>
        </w:rPr>
        <w:t xml:space="preserve"> </w:t>
      </w:r>
      <w:proofErr w:type="spellStart"/>
      <w:r w:rsidR="00EC5FFA" w:rsidRPr="003F7B11">
        <w:rPr>
          <w:rFonts w:ascii="Times New Roman" w:hAnsi="Times New Roman" w:cs="Times New Roman"/>
          <w:sz w:val="24"/>
          <w:szCs w:val="24"/>
          <w:lang w:val="bg-BG"/>
        </w:rPr>
        <w:t>Анонимизирани</w:t>
      </w:r>
      <w:proofErr w:type="spellEnd"/>
      <w:r w:rsidR="00EC5FFA" w:rsidRPr="003F7B11">
        <w:rPr>
          <w:rFonts w:ascii="Times New Roman" w:hAnsi="Times New Roman" w:cs="Times New Roman"/>
          <w:sz w:val="24"/>
          <w:szCs w:val="24"/>
          <w:lang w:val="bg-BG"/>
        </w:rPr>
        <w:t xml:space="preserve"> списъци се публикуват на официалната интернет страница на Агенцията за социално подпомагане</w:t>
      </w:r>
      <w:r w:rsidR="002A0D38" w:rsidRPr="003F7B11">
        <w:rPr>
          <w:rFonts w:ascii="Times New Roman" w:hAnsi="Times New Roman" w:cs="Times New Roman"/>
          <w:sz w:val="24"/>
          <w:szCs w:val="24"/>
          <w:lang w:val="bg-BG"/>
        </w:rPr>
        <w:t xml:space="preserve"> и на Министерството на труда и социалната политика</w:t>
      </w:r>
      <w:r w:rsidR="00EC5FFA" w:rsidRPr="003F7B11">
        <w:rPr>
          <w:rFonts w:ascii="Times New Roman" w:hAnsi="Times New Roman" w:cs="Times New Roman"/>
          <w:sz w:val="24"/>
          <w:szCs w:val="24"/>
          <w:lang w:val="bg-BG"/>
        </w:rPr>
        <w:t>.</w:t>
      </w:r>
    </w:p>
    <w:p w14:paraId="295CD6AC" w14:textId="5678FE74" w:rsidR="0018053A" w:rsidRPr="003F7B11" w:rsidRDefault="00B632FB" w:rsidP="00C94B0F">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(5)</w:t>
      </w:r>
      <w:r w:rsidR="00C94B0F" w:rsidRPr="003F7B11">
        <w:rPr>
          <w:rFonts w:ascii="Times New Roman" w:hAnsi="Times New Roman" w:cs="Times New Roman"/>
          <w:sz w:val="24"/>
          <w:szCs w:val="24"/>
          <w:lang w:val="bg-BG"/>
        </w:rPr>
        <w:t xml:space="preserve"> Всяка комисия за оценка предприема действия за уведомяване на лицата, включени в списъците по ал. 2 и 3 и </w:t>
      </w:r>
      <w:r w:rsidR="008370AB">
        <w:rPr>
          <w:rFonts w:ascii="Times New Roman" w:hAnsi="Times New Roman" w:cs="Times New Roman"/>
          <w:sz w:val="24"/>
          <w:szCs w:val="24"/>
          <w:lang w:val="bg-BG"/>
        </w:rPr>
        <w:t xml:space="preserve">съдейства </w:t>
      </w:r>
      <w:r w:rsidR="00C94B0F" w:rsidRPr="003F7B11">
        <w:rPr>
          <w:rFonts w:ascii="Times New Roman" w:hAnsi="Times New Roman" w:cs="Times New Roman"/>
          <w:sz w:val="24"/>
          <w:szCs w:val="24"/>
          <w:lang w:val="bg-BG"/>
        </w:rPr>
        <w:t>за насочването им за фактическото предоставяне на съответните ВПС.</w:t>
      </w:r>
      <w:r w:rsidR="0018053A" w:rsidRPr="003F7B11">
        <w:rPr>
          <w:rFonts w:ascii="Times New Roman" w:hAnsi="Times New Roman" w:cs="Times New Roman"/>
          <w:sz w:val="24"/>
          <w:szCs w:val="24"/>
          <w:lang w:val="bg-BG"/>
        </w:rPr>
        <w:t xml:space="preserve"> </w:t>
      </w:r>
    </w:p>
    <w:p w14:paraId="443D50BB" w14:textId="6D5A9901" w:rsidR="009D71AA" w:rsidRPr="003F7B11" w:rsidRDefault="00B36FC1"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Чл. 25</w:t>
      </w:r>
      <w:r w:rsidR="00754A05"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w:t>
      </w:r>
      <w:r w:rsidR="00B87730" w:rsidRPr="003F7B11">
        <w:rPr>
          <w:rFonts w:ascii="Times New Roman" w:hAnsi="Times New Roman" w:cs="Times New Roman"/>
          <w:sz w:val="24"/>
          <w:szCs w:val="24"/>
          <w:lang w:val="bg-BG"/>
        </w:rPr>
        <w:t xml:space="preserve">(1) </w:t>
      </w:r>
      <w:r w:rsidR="009D71AA" w:rsidRPr="003F7B11">
        <w:rPr>
          <w:rFonts w:ascii="Times New Roman" w:hAnsi="Times New Roman" w:cs="Times New Roman"/>
          <w:sz w:val="24"/>
          <w:szCs w:val="24"/>
          <w:lang w:val="bg-BG"/>
        </w:rPr>
        <w:t xml:space="preserve">Фактическото предоставяне и финансиране на ВПС за хората с трайни  увреждания </w:t>
      </w:r>
      <w:r w:rsidR="009D71AA" w:rsidRPr="003F7B11">
        <w:rPr>
          <w:rFonts w:ascii="Times New Roman" w:eastAsia="Times New Roman" w:hAnsi="Times New Roman" w:cs="Times New Roman"/>
          <w:sz w:val="24"/>
          <w:szCs w:val="24"/>
          <w:shd w:val="clear" w:color="auto" w:fill="FEFEFE"/>
          <w:lang w:val="bg-BG"/>
        </w:rPr>
        <w:t xml:space="preserve">се осъществява въз основа на сключен договор между крайния получател на </w:t>
      </w:r>
      <w:r w:rsidR="001B5B45" w:rsidRPr="003F7B11">
        <w:rPr>
          <w:rFonts w:ascii="Times New Roman" w:eastAsia="Times New Roman" w:hAnsi="Times New Roman" w:cs="Times New Roman"/>
          <w:sz w:val="24"/>
          <w:szCs w:val="24"/>
          <w:shd w:val="clear" w:color="auto" w:fill="FEFEFE"/>
          <w:lang w:val="bg-BG"/>
        </w:rPr>
        <w:t xml:space="preserve">проект „Предоставяне на помощни средства </w:t>
      </w:r>
      <w:r w:rsidR="007D2B5F" w:rsidRPr="003F7B11">
        <w:rPr>
          <w:rFonts w:ascii="Times New Roman" w:eastAsia="Times New Roman" w:hAnsi="Times New Roman" w:cs="Times New Roman"/>
          <w:sz w:val="24"/>
          <w:szCs w:val="24"/>
          <w:shd w:val="clear" w:color="auto" w:fill="FEFEFE"/>
          <w:lang w:val="bg-BG"/>
        </w:rPr>
        <w:t>з</w:t>
      </w:r>
      <w:r w:rsidR="001B5B45" w:rsidRPr="003F7B11">
        <w:rPr>
          <w:rFonts w:ascii="Times New Roman" w:eastAsia="Times New Roman" w:hAnsi="Times New Roman" w:cs="Times New Roman"/>
          <w:sz w:val="24"/>
          <w:szCs w:val="24"/>
          <w:shd w:val="clear" w:color="auto" w:fill="FEFEFE"/>
          <w:lang w:val="bg-BG"/>
        </w:rPr>
        <w:t>а лица с трайни увреждания“</w:t>
      </w:r>
      <w:r w:rsidR="009D71AA" w:rsidRPr="003F7B11">
        <w:rPr>
          <w:rFonts w:ascii="Times New Roman" w:eastAsia="Times New Roman" w:hAnsi="Times New Roman" w:cs="Times New Roman"/>
          <w:sz w:val="24"/>
          <w:szCs w:val="24"/>
          <w:shd w:val="clear" w:color="auto" w:fill="FEFEFE"/>
          <w:lang w:val="bg-BG"/>
        </w:rPr>
        <w:t xml:space="preserve"> и избран/и изпълнител/и след проведена открита процедура по реда на Закона за обществените поръчки за възлагане на обществени поръчки.</w:t>
      </w:r>
    </w:p>
    <w:p w14:paraId="22C86BFA" w14:textId="25ECD6FD" w:rsidR="004B4181" w:rsidRPr="003F7B11" w:rsidRDefault="0041731B" w:rsidP="008804AB">
      <w:pPr>
        <w:spacing w:after="0" w:line="240" w:lineRule="auto"/>
        <w:ind w:firstLine="720"/>
        <w:jc w:val="both"/>
        <w:rPr>
          <w:rFonts w:ascii="Times New Roman" w:hAnsi="Times New Roman" w:cs="Times New Roman"/>
          <w:sz w:val="24"/>
          <w:szCs w:val="24"/>
          <w:lang w:val="bg-BG"/>
        </w:rPr>
      </w:pPr>
      <w:r w:rsidRPr="003F7B11" w:rsidDel="0041731B">
        <w:rPr>
          <w:rFonts w:ascii="Times New Roman" w:hAnsi="Times New Roman" w:cs="Times New Roman"/>
          <w:sz w:val="24"/>
          <w:szCs w:val="24"/>
          <w:lang w:val="bg-BG"/>
        </w:rPr>
        <w:t xml:space="preserve"> </w:t>
      </w:r>
      <w:r w:rsidR="004B4181" w:rsidRPr="003F7B11">
        <w:rPr>
          <w:rFonts w:ascii="Times New Roman" w:hAnsi="Times New Roman" w:cs="Times New Roman"/>
          <w:sz w:val="24"/>
          <w:szCs w:val="24"/>
          <w:lang w:val="bg-BG"/>
        </w:rPr>
        <w:t>(</w:t>
      </w:r>
      <w:r w:rsidR="00B87730" w:rsidRPr="003F7B11">
        <w:rPr>
          <w:rFonts w:ascii="Times New Roman" w:hAnsi="Times New Roman" w:cs="Times New Roman"/>
          <w:sz w:val="24"/>
          <w:szCs w:val="24"/>
          <w:lang w:val="bg-BG"/>
        </w:rPr>
        <w:t>2</w:t>
      </w:r>
      <w:r w:rsidR="004B4181" w:rsidRPr="003F7B11">
        <w:rPr>
          <w:rFonts w:ascii="Times New Roman" w:hAnsi="Times New Roman" w:cs="Times New Roman"/>
          <w:sz w:val="24"/>
          <w:szCs w:val="24"/>
          <w:lang w:val="bg-BG"/>
        </w:rPr>
        <w:t>) Предоставяне</w:t>
      </w:r>
      <w:r w:rsidR="00865E0D" w:rsidRPr="003F7B11">
        <w:rPr>
          <w:rFonts w:ascii="Times New Roman" w:hAnsi="Times New Roman" w:cs="Times New Roman"/>
          <w:sz w:val="24"/>
          <w:szCs w:val="24"/>
          <w:lang w:val="bg-BG"/>
        </w:rPr>
        <w:t>то</w:t>
      </w:r>
      <w:r w:rsidR="004B4181" w:rsidRPr="003F7B11">
        <w:rPr>
          <w:rFonts w:ascii="Times New Roman" w:hAnsi="Times New Roman" w:cs="Times New Roman"/>
          <w:sz w:val="24"/>
          <w:szCs w:val="24"/>
          <w:lang w:val="bg-BG"/>
        </w:rPr>
        <w:t xml:space="preserve"> на ВПС за хората с трайни увреждания </w:t>
      </w:r>
      <w:r w:rsidR="004B4181" w:rsidRPr="003F7B11">
        <w:rPr>
          <w:rFonts w:ascii="Times New Roman" w:eastAsia="Times New Roman" w:hAnsi="Times New Roman" w:cs="Times New Roman"/>
          <w:sz w:val="24"/>
          <w:szCs w:val="24"/>
          <w:shd w:val="clear" w:color="auto" w:fill="FEFEFE"/>
          <w:lang w:val="bg-BG"/>
        </w:rPr>
        <w:t xml:space="preserve">се осъществява до изчерпване на </w:t>
      </w:r>
      <w:r w:rsidR="0048541D" w:rsidRPr="003F7B11">
        <w:rPr>
          <w:rFonts w:ascii="Times New Roman" w:eastAsia="Times New Roman" w:hAnsi="Times New Roman" w:cs="Times New Roman"/>
          <w:sz w:val="24"/>
          <w:szCs w:val="24"/>
          <w:shd w:val="clear" w:color="auto" w:fill="FEFEFE"/>
          <w:lang w:val="bg-BG"/>
        </w:rPr>
        <w:t xml:space="preserve">наличния </w:t>
      </w:r>
      <w:r w:rsidR="004B4181" w:rsidRPr="003F7B11">
        <w:rPr>
          <w:rFonts w:ascii="Times New Roman" w:eastAsia="Times New Roman" w:hAnsi="Times New Roman" w:cs="Times New Roman"/>
          <w:sz w:val="24"/>
          <w:szCs w:val="24"/>
          <w:shd w:val="clear" w:color="auto" w:fill="FEFEFE"/>
          <w:lang w:val="bg-BG"/>
        </w:rPr>
        <w:t>финансов</w:t>
      </w:r>
      <w:r w:rsidR="0048541D" w:rsidRPr="003F7B11">
        <w:rPr>
          <w:rFonts w:ascii="Times New Roman" w:eastAsia="Times New Roman" w:hAnsi="Times New Roman" w:cs="Times New Roman"/>
          <w:sz w:val="24"/>
          <w:szCs w:val="24"/>
          <w:shd w:val="clear" w:color="auto" w:fill="FEFEFE"/>
          <w:lang w:val="bg-BG"/>
        </w:rPr>
        <w:t xml:space="preserve"> </w:t>
      </w:r>
      <w:r w:rsidR="004B4181" w:rsidRPr="003F7B11">
        <w:rPr>
          <w:rFonts w:ascii="Times New Roman" w:eastAsia="Times New Roman" w:hAnsi="Times New Roman" w:cs="Times New Roman"/>
          <w:sz w:val="24"/>
          <w:szCs w:val="24"/>
          <w:shd w:val="clear" w:color="auto" w:fill="FEFEFE"/>
          <w:lang w:val="bg-BG"/>
        </w:rPr>
        <w:t xml:space="preserve">ресурс по проект „Предоставяне на помощни средства </w:t>
      </w:r>
      <w:r w:rsidR="007D2B5F" w:rsidRPr="003F7B11">
        <w:rPr>
          <w:rFonts w:ascii="Times New Roman" w:eastAsia="Times New Roman" w:hAnsi="Times New Roman" w:cs="Times New Roman"/>
          <w:sz w:val="24"/>
          <w:szCs w:val="24"/>
          <w:shd w:val="clear" w:color="auto" w:fill="FEFEFE"/>
          <w:lang w:val="bg-BG"/>
        </w:rPr>
        <w:t>з</w:t>
      </w:r>
      <w:r w:rsidR="004B4181" w:rsidRPr="003F7B11">
        <w:rPr>
          <w:rFonts w:ascii="Times New Roman" w:eastAsia="Times New Roman" w:hAnsi="Times New Roman" w:cs="Times New Roman"/>
          <w:sz w:val="24"/>
          <w:szCs w:val="24"/>
          <w:shd w:val="clear" w:color="auto" w:fill="FEFEFE"/>
          <w:lang w:val="bg-BG"/>
        </w:rPr>
        <w:t>а лица с трайни увреждания“.</w:t>
      </w:r>
    </w:p>
    <w:p w14:paraId="5052D357" w14:textId="720D9EE8" w:rsidR="00C108AF" w:rsidRPr="003F7B11" w:rsidRDefault="00511A57"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p>
    <w:p w14:paraId="14829C48" w14:textId="3D83E205" w:rsidR="00C108AF" w:rsidRPr="003F7B11" w:rsidRDefault="00C108AF" w:rsidP="008804AB">
      <w:pPr>
        <w:pStyle w:val="1"/>
        <w:spacing w:before="0" w:line="240" w:lineRule="auto"/>
        <w:jc w:val="center"/>
        <w:rPr>
          <w:rFonts w:ascii="Times New Roman" w:hAnsi="Times New Roman" w:cs="Times New Roman"/>
          <w:color w:val="auto"/>
          <w:sz w:val="24"/>
          <w:szCs w:val="24"/>
          <w:lang w:val="bg-BG"/>
        </w:rPr>
      </w:pPr>
      <w:r w:rsidRPr="003F7B11">
        <w:rPr>
          <w:rFonts w:ascii="Times New Roman" w:hAnsi="Times New Roman" w:cs="Times New Roman"/>
          <w:color w:val="auto"/>
          <w:sz w:val="24"/>
          <w:szCs w:val="24"/>
          <w:lang w:val="bg-BG"/>
        </w:rPr>
        <w:t xml:space="preserve">ГЛАВА  </w:t>
      </w:r>
      <w:r w:rsidR="00412B5D" w:rsidRPr="003F7B11">
        <w:rPr>
          <w:rFonts w:ascii="Times New Roman" w:hAnsi="Times New Roman" w:cs="Times New Roman"/>
          <w:color w:val="auto"/>
          <w:sz w:val="24"/>
          <w:szCs w:val="24"/>
          <w:lang w:val="bg-BG"/>
        </w:rPr>
        <w:t>ШЕСТА</w:t>
      </w:r>
    </w:p>
    <w:p w14:paraId="7384AA0D" w14:textId="526C1A1B" w:rsidR="0071728A" w:rsidRPr="003F7B11" w:rsidRDefault="0071728A" w:rsidP="008804AB">
      <w:pPr>
        <w:spacing w:after="0" w:line="240" w:lineRule="auto"/>
        <w:jc w:val="center"/>
        <w:rPr>
          <w:rFonts w:ascii="Times New Roman" w:hAnsi="Times New Roman" w:cs="Times New Roman"/>
          <w:b/>
          <w:sz w:val="24"/>
          <w:szCs w:val="24"/>
          <w:lang w:val="bg-BG"/>
        </w:rPr>
      </w:pPr>
      <w:r w:rsidRPr="003F7B11">
        <w:rPr>
          <w:rFonts w:ascii="Times New Roman" w:hAnsi="Times New Roman" w:cs="Times New Roman"/>
          <w:b/>
          <w:sz w:val="24"/>
          <w:szCs w:val="24"/>
          <w:lang w:val="bg-BG"/>
        </w:rPr>
        <w:t>ПРОЦЕДУРИ ЗА ИЗБЯГВАНЕ НА ДВОЙНО ФИНАНСИРАНЕ И ЗА</w:t>
      </w:r>
      <w:r w:rsidR="00ED1636" w:rsidRPr="003F7B11">
        <w:rPr>
          <w:rFonts w:ascii="Times New Roman" w:hAnsi="Times New Roman" w:cs="Times New Roman"/>
          <w:b/>
          <w:sz w:val="24"/>
          <w:szCs w:val="24"/>
          <w:lang w:val="bg-BG"/>
        </w:rPr>
        <w:t xml:space="preserve"> </w:t>
      </w:r>
      <w:r w:rsidRPr="003F7B11">
        <w:rPr>
          <w:rFonts w:ascii="Times New Roman" w:hAnsi="Times New Roman" w:cs="Times New Roman"/>
          <w:b/>
          <w:sz w:val="24"/>
          <w:szCs w:val="24"/>
          <w:lang w:val="bg-BG"/>
        </w:rPr>
        <w:t>ПОСЛЕДВАЩ МОНИТОРИНГ НА РЕЗУЛТАТИТЕ ОТ ПРЕДОСТАВЯНЕТО НА ВПС</w:t>
      </w:r>
      <w:r w:rsidR="000D2D02" w:rsidRPr="003F7B11">
        <w:rPr>
          <w:rFonts w:ascii="Times New Roman" w:hAnsi="Times New Roman" w:cs="Times New Roman"/>
          <w:b/>
          <w:sz w:val="24"/>
          <w:szCs w:val="24"/>
          <w:lang w:val="bg-BG"/>
        </w:rPr>
        <w:t xml:space="preserve"> ЗА ХОРАТА С ТРАЙНИ УВРЕЖДАНИЯ</w:t>
      </w:r>
    </w:p>
    <w:p w14:paraId="44722C63" w14:textId="77777777" w:rsidR="00C108AF" w:rsidRPr="003F7B11" w:rsidRDefault="00C108AF" w:rsidP="008804AB">
      <w:pPr>
        <w:tabs>
          <w:tab w:val="left" w:pos="0"/>
        </w:tabs>
        <w:suppressAutoHyphens/>
        <w:spacing w:after="0" w:line="240" w:lineRule="auto"/>
        <w:jc w:val="both"/>
        <w:rPr>
          <w:rFonts w:ascii="Times New Roman" w:hAnsi="Times New Roman" w:cs="Times New Roman"/>
          <w:sz w:val="24"/>
          <w:szCs w:val="24"/>
          <w:lang w:val="bg-BG"/>
        </w:rPr>
      </w:pPr>
    </w:p>
    <w:p w14:paraId="7CF59611" w14:textId="6BC5012D" w:rsidR="002448C0" w:rsidRPr="003F7B11" w:rsidRDefault="00C108AF"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lastRenderedPageBreak/>
        <w:tab/>
      </w:r>
      <w:r w:rsidR="00511A57" w:rsidRPr="003F7B11">
        <w:rPr>
          <w:rFonts w:ascii="Times New Roman" w:hAnsi="Times New Roman" w:cs="Times New Roman"/>
          <w:sz w:val="24"/>
          <w:szCs w:val="24"/>
          <w:lang w:val="bg-BG"/>
        </w:rPr>
        <w:t xml:space="preserve">Чл. </w:t>
      </w:r>
      <w:r w:rsidR="00745D48" w:rsidRPr="003F7B11">
        <w:rPr>
          <w:rFonts w:ascii="Times New Roman" w:hAnsi="Times New Roman" w:cs="Times New Roman"/>
          <w:sz w:val="24"/>
          <w:szCs w:val="24"/>
          <w:lang w:val="bg-BG"/>
        </w:rPr>
        <w:t>2</w:t>
      </w:r>
      <w:r w:rsidR="00655C57" w:rsidRPr="003F7B11">
        <w:rPr>
          <w:rFonts w:ascii="Times New Roman" w:hAnsi="Times New Roman" w:cs="Times New Roman"/>
          <w:sz w:val="24"/>
          <w:szCs w:val="24"/>
          <w:lang w:val="bg-BG"/>
        </w:rPr>
        <w:t>6</w:t>
      </w:r>
      <w:r w:rsidR="002448C0" w:rsidRPr="003F7B11">
        <w:rPr>
          <w:rFonts w:ascii="Times New Roman" w:hAnsi="Times New Roman" w:cs="Times New Roman"/>
          <w:sz w:val="24"/>
          <w:szCs w:val="24"/>
          <w:lang w:val="bg-BG"/>
        </w:rPr>
        <w:t xml:space="preserve">. </w:t>
      </w:r>
      <w:r w:rsidR="00511A57" w:rsidRPr="003F7B11">
        <w:rPr>
          <w:rFonts w:ascii="Times New Roman" w:hAnsi="Times New Roman" w:cs="Times New Roman"/>
          <w:sz w:val="24"/>
          <w:szCs w:val="24"/>
          <w:lang w:val="bg-BG"/>
        </w:rPr>
        <w:t>(1) Комисията</w:t>
      </w:r>
      <w:r w:rsidR="002448C0" w:rsidRPr="003F7B11">
        <w:rPr>
          <w:rFonts w:ascii="Times New Roman" w:hAnsi="Times New Roman" w:cs="Times New Roman"/>
          <w:sz w:val="24"/>
          <w:szCs w:val="24"/>
          <w:lang w:val="bg-BG"/>
        </w:rPr>
        <w:t xml:space="preserve"> за оценка</w:t>
      </w:r>
      <w:r w:rsidR="00511A57" w:rsidRPr="003F7B11">
        <w:rPr>
          <w:rFonts w:ascii="Times New Roman" w:hAnsi="Times New Roman" w:cs="Times New Roman"/>
          <w:sz w:val="24"/>
          <w:szCs w:val="24"/>
          <w:lang w:val="bg-BG"/>
        </w:rPr>
        <w:t xml:space="preserve"> е длъжна да следи за спазването на изискването за избягване на двойно финансиране въз основа на декларираните данни в заявлението по чл</w:t>
      </w:r>
      <w:r w:rsidR="00391D05" w:rsidRPr="003F7B11">
        <w:rPr>
          <w:rFonts w:ascii="Times New Roman" w:hAnsi="Times New Roman" w:cs="Times New Roman"/>
          <w:sz w:val="24"/>
          <w:szCs w:val="24"/>
          <w:lang w:val="bg-BG"/>
        </w:rPr>
        <w:t>. 13, ал. 1, т. 1.</w:t>
      </w:r>
    </w:p>
    <w:p w14:paraId="1B5EBEB9" w14:textId="0E013B21" w:rsidR="00511A57" w:rsidRPr="0002012B" w:rsidRDefault="00511A57"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ab/>
      </w:r>
      <w:r w:rsidRPr="0002012B">
        <w:rPr>
          <w:rFonts w:ascii="Times New Roman" w:hAnsi="Times New Roman" w:cs="Times New Roman"/>
          <w:sz w:val="24"/>
          <w:szCs w:val="24"/>
          <w:lang w:val="bg-BG"/>
        </w:rPr>
        <w:t xml:space="preserve">(2) Преди издаването на експертната препоръка </w:t>
      </w:r>
      <w:r w:rsidR="00BF6F9B" w:rsidRPr="0002012B">
        <w:rPr>
          <w:rFonts w:ascii="Times New Roman" w:hAnsi="Times New Roman" w:cs="Times New Roman"/>
          <w:sz w:val="24"/>
          <w:szCs w:val="24"/>
          <w:lang w:val="bg-BG"/>
        </w:rPr>
        <w:t xml:space="preserve">с одобрение </w:t>
      </w:r>
      <w:r w:rsidRPr="0002012B">
        <w:rPr>
          <w:rFonts w:ascii="Times New Roman" w:hAnsi="Times New Roman" w:cs="Times New Roman"/>
          <w:sz w:val="24"/>
          <w:szCs w:val="24"/>
          <w:lang w:val="bg-BG"/>
        </w:rPr>
        <w:t xml:space="preserve">по реда на чл. </w:t>
      </w:r>
      <w:r w:rsidR="00292468" w:rsidRPr="0002012B">
        <w:rPr>
          <w:rFonts w:ascii="Times New Roman" w:hAnsi="Times New Roman" w:cs="Times New Roman"/>
          <w:sz w:val="24"/>
          <w:szCs w:val="24"/>
          <w:lang w:val="bg-BG"/>
        </w:rPr>
        <w:t>1</w:t>
      </w:r>
      <w:r w:rsidR="00AB0269" w:rsidRPr="0002012B">
        <w:rPr>
          <w:rFonts w:ascii="Times New Roman" w:hAnsi="Times New Roman" w:cs="Times New Roman"/>
          <w:sz w:val="24"/>
          <w:szCs w:val="24"/>
          <w:lang w:val="bg-BG"/>
        </w:rPr>
        <w:t>6</w:t>
      </w:r>
      <w:r w:rsidRPr="0002012B">
        <w:rPr>
          <w:rFonts w:ascii="Times New Roman" w:hAnsi="Times New Roman" w:cs="Times New Roman"/>
          <w:sz w:val="24"/>
          <w:szCs w:val="24"/>
          <w:lang w:val="bg-BG"/>
        </w:rPr>
        <w:t xml:space="preserve"> </w:t>
      </w:r>
      <w:r w:rsidR="007F382D" w:rsidRPr="0002012B">
        <w:rPr>
          <w:rFonts w:ascii="Times New Roman" w:hAnsi="Times New Roman" w:cs="Times New Roman"/>
          <w:sz w:val="24"/>
          <w:szCs w:val="24"/>
          <w:lang w:val="bg-BG"/>
        </w:rPr>
        <w:t>к</w:t>
      </w:r>
      <w:r w:rsidRPr="0002012B">
        <w:rPr>
          <w:rFonts w:ascii="Times New Roman" w:hAnsi="Times New Roman" w:cs="Times New Roman"/>
          <w:sz w:val="24"/>
          <w:szCs w:val="24"/>
          <w:lang w:val="bg-BG"/>
        </w:rPr>
        <w:t xml:space="preserve">омисията </w:t>
      </w:r>
      <w:r w:rsidR="00800EF5" w:rsidRPr="0002012B">
        <w:rPr>
          <w:rFonts w:ascii="Times New Roman" w:hAnsi="Times New Roman" w:cs="Times New Roman"/>
          <w:sz w:val="24"/>
          <w:szCs w:val="24"/>
          <w:lang w:val="bg-BG"/>
        </w:rPr>
        <w:t xml:space="preserve">за оценка </w:t>
      </w:r>
      <w:r w:rsidRPr="0002012B">
        <w:rPr>
          <w:rFonts w:ascii="Times New Roman" w:hAnsi="Times New Roman" w:cs="Times New Roman"/>
          <w:sz w:val="24"/>
          <w:szCs w:val="24"/>
          <w:lang w:val="bg-BG"/>
        </w:rPr>
        <w:t>извършва проверка за двойно финансиране.</w:t>
      </w:r>
    </w:p>
    <w:p w14:paraId="1CC78CC3" w14:textId="13F5FD14" w:rsidR="00511A57" w:rsidRPr="0002012B" w:rsidRDefault="00511A57" w:rsidP="008804AB">
      <w:pPr>
        <w:tabs>
          <w:tab w:val="left" w:pos="0"/>
        </w:tabs>
        <w:suppressAutoHyphens/>
        <w:spacing w:after="0" w:line="240" w:lineRule="auto"/>
        <w:jc w:val="both"/>
        <w:rPr>
          <w:rFonts w:ascii="Times New Roman" w:hAnsi="Times New Roman" w:cs="Times New Roman"/>
          <w:sz w:val="24"/>
          <w:szCs w:val="24"/>
          <w:lang w:val="bg-BG"/>
        </w:rPr>
      </w:pPr>
      <w:r w:rsidRPr="0002012B">
        <w:rPr>
          <w:rFonts w:ascii="Times New Roman" w:hAnsi="Times New Roman" w:cs="Times New Roman"/>
          <w:sz w:val="24"/>
          <w:szCs w:val="24"/>
          <w:lang w:val="bg-BG"/>
        </w:rPr>
        <w:tab/>
        <w:t xml:space="preserve">(3) Едни и същи разходи за обезпечаване на дейностите по предоставяне на </w:t>
      </w:r>
      <w:r w:rsidR="000D785B" w:rsidRPr="0002012B">
        <w:rPr>
          <w:rFonts w:ascii="Times New Roman" w:hAnsi="Times New Roman" w:cs="Times New Roman"/>
          <w:sz w:val="24"/>
          <w:szCs w:val="24"/>
          <w:lang w:val="bg-BG"/>
        </w:rPr>
        <w:t>ВПС</w:t>
      </w:r>
      <w:r w:rsidR="000D785B" w:rsidRPr="0002012B" w:rsidDel="000D785B">
        <w:rPr>
          <w:rFonts w:ascii="Times New Roman" w:hAnsi="Times New Roman" w:cs="Times New Roman"/>
          <w:sz w:val="24"/>
          <w:szCs w:val="24"/>
          <w:lang w:val="bg-BG"/>
        </w:rPr>
        <w:t xml:space="preserve"> </w:t>
      </w:r>
      <w:r w:rsidRPr="0002012B">
        <w:rPr>
          <w:rFonts w:ascii="Times New Roman" w:hAnsi="Times New Roman" w:cs="Times New Roman"/>
          <w:sz w:val="24"/>
          <w:szCs w:val="24"/>
          <w:lang w:val="bg-BG"/>
        </w:rPr>
        <w:t>не могат да се финансират едновременно от държавния бюджет и от бюджета на Общността или друга донорска програма.</w:t>
      </w:r>
    </w:p>
    <w:p w14:paraId="2E6FC83E" w14:textId="1F225480" w:rsidR="00511A57" w:rsidRPr="0002012B" w:rsidRDefault="00511A57" w:rsidP="008804AB">
      <w:pPr>
        <w:tabs>
          <w:tab w:val="left" w:pos="0"/>
        </w:tabs>
        <w:suppressAutoHyphens/>
        <w:spacing w:after="0" w:line="240" w:lineRule="auto"/>
        <w:jc w:val="both"/>
        <w:rPr>
          <w:rFonts w:ascii="Times New Roman" w:hAnsi="Times New Roman" w:cs="Times New Roman"/>
          <w:sz w:val="24"/>
          <w:szCs w:val="24"/>
          <w:lang w:val="bg-BG"/>
        </w:rPr>
      </w:pPr>
      <w:r w:rsidRPr="0002012B">
        <w:rPr>
          <w:rFonts w:ascii="Times New Roman" w:hAnsi="Times New Roman" w:cs="Times New Roman"/>
          <w:sz w:val="24"/>
          <w:szCs w:val="24"/>
          <w:lang w:val="bg-BG"/>
        </w:rPr>
        <w:tab/>
        <w:t>(</w:t>
      </w:r>
      <w:r w:rsidR="00037EC8" w:rsidRPr="0002012B">
        <w:rPr>
          <w:rFonts w:ascii="Times New Roman" w:hAnsi="Times New Roman" w:cs="Times New Roman"/>
          <w:sz w:val="24"/>
          <w:szCs w:val="24"/>
          <w:lang w:val="bg-BG"/>
        </w:rPr>
        <w:t>4</w:t>
      </w:r>
      <w:r w:rsidRPr="0002012B">
        <w:rPr>
          <w:rFonts w:ascii="Times New Roman" w:hAnsi="Times New Roman" w:cs="Times New Roman"/>
          <w:sz w:val="24"/>
          <w:szCs w:val="24"/>
          <w:lang w:val="bg-BG"/>
        </w:rPr>
        <w:t>) Ползвател на ВПС не може да получава друга подкрепа за задоволяване на същите потребности, финансирана по друг проект, програма или каквато и да е друга финансова схема, произлизаща от държавния бюджет, бюджета на Общността или друга донорска програма.</w:t>
      </w:r>
    </w:p>
    <w:p w14:paraId="1161BD3B" w14:textId="48B310CA" w:rsidR="00511A57" w:rsidRPr="0002012B" w:rsidRDefault="00511A57" w:rsidP="008804AB">
      <w:pPr>
        <w:tabs>
          <w:tab w:val="left" w:pos="0"/>
        </w:tabs>
        <w:suppressAutoHyphens/>
        <w:spacing w:after="0" w:line="240" w:lineRule="auto"/>
        <w:jc w:val="both"/>
        <w:rPr>
          <w:rFonts w:ascii="Times New Roman" w:hAnsi="Times New Roman" w:cs="Times New Roman"/>
          <w:sz w:val="24"/>
          <w:szCs w:val="24"/>
          <w:lang w:val="bg-BG"/>
        </w:rPr>
      </w:pPr>
      <w:r w:rsidRPr="0002012B">
        <w:rPr>
          <w:rFonts w:ascii="Times New Roman" w:hAnsi="Times New Roman" w:cs="Times New Roman"/>
          <w:sz w:val="24"/>
          <w:szCs w:val="24"/>
          <w:lang w:val="bg-BG"/>
        </w:rPr>
        <w:tab/>
        <w:t>(</w:t>
      </w:r>
      <w:r w:rsidR="00037EC8" w:rsidRPr="0002012B">
        <w:rPr>
          <w:rFonts w:ascii="Times New Roman" w:hAnsi="Times New Roman" w:cs="Times New Roman"/>
          <w:sz w:val="24"/>
          <w:szCs w:val="24"/>
          <w:lang w:val="bg-BG"/>
        </w:rPr>
        <w:t>5</w:t>
      </w:r>
      <w:r w:rsidRPr="0002012B">
        <w:rPr>
          <w:rFonts w:ascii="Times New Roman" w:hAnsi="Times New Roman" w:cs="Times New Roman"/>
          <w:sz w:val="24"/>
          <w:szCs w:val="24"/>
          <w:lang w:val="bg-BG"/>
        </w:rPr>
        <w:t xml:space="preserve">) Първоначалните проверки започват след подаване на заявлението по </w:t>
      </w:r>
      <w:r w:rsidR="00391D05" w:rsidRPr="0002012B">
        <w:rPr>
          <w:rFonts w:ascii="Times New Roman" w:hAnsi="Times New Roman" w:cs="Times New Roman"/>
          <w:sz w:val="24"/>
          <w:szCs w:val="24"/>
          <w:lang w:val="bg-BG"/>
        </w:rPr>
        <w:t>чл. 13, ал. 1, т. 1</w:t>
      </w:r>
      <w:r w:rsidRPr="0002012B">
        <w:rPr>
          <w:rFonts w:ascii="Times New Roman" w:hAnsi="Times New Roman" w:cs="Times New Roman"/>
          <w:sz w:val="24"/>
          <w:szCs w:val="24"/>
          <w:lang w:val="bg-BG"/>
        </w:rPr>
        <w:t xml:space="preserve"> и приключат преди издаване на експертната препоръка.</w:t>
      </w:r>
    </w:p>
    <w:p w14:paraId="6DA53794" w14:textId="1E0A546F" w:rsidR="00511A57" w:rsidRPr="003F7B11" w:rsidRDefault="00511A57" w:rsidP="008804AB">
      <w:pPr>
        <w:tabs>
          <w:tab w:val="left" w:pos="0"/>
        </w:tabs>
        <w:suppressAutoHyphens/>
        <w:spacing w:after="0" w:line="240" w:lineRule="auto"/>
        <w:jc w:val="both"/>
        <w:rPr>
          <w:rFonts w:ascii="Times New Roman" w:hAnsi="Times New Roman" w:cs="Times New Roman"/>
          <w:sz w:val="24"/>
          <w:szCs w:val="24"/>
          <w:lang w:val="bg-BG"/>
        </w:rPr>
      </w:pPr>
      <w:r w:rsidRPr="0002012B">
        <w:rPr>
          <w:rFonts w:ascii="Times New Roman" w:hAnsi="Times New Roman" w:cs="Times New Roman"/>
          <w:sz w:val="24"/>
          <w:szCs w:val="24"/>
          <w:lang w:val="bg-BG"/>
        </w:rPr>
        <w:tab/>
        <w:t>(</w:t>
      </w:r>
      <w:r w:rsidR="00037EC8" w:rsidRPr="0002012B">
        <w:rPr>
          <w:rFonts w:ascii="Times New Roman" w:hAnsi="Times New Roman" w:cs="Times New Roman"/>
          <w:sz w:val="24"/>
          <w:szCs w:val="24"/>
          <w:lang w:val="bg-BG"/>
        </w:rPr>
        <w:t>6</w:t>
      </w:r>
      <w:r w:rsidRPr="0002012B">
        <w:rPr>
          <w:rFonts w:ascii="Times New Roman" w:hAnsi="Times New Roman" w:cs="Times New Roman"/>
          <w:sz w:val="24"/>
          <w:szCs w:val="24"/>
          <w:lang w:val="bg-BG"/>
        </w:rPr>
        <w:t>) При осъществяване на проверката за двойно финансиране комисията може да изисква данни, обработвани и администрирани от други публични органи или структури, съгласно изискванията за защита на личните дан</w:t>
      </w:r>
      <w:r w:rsidRPr="003F7B11">
        <w:rPr>
          <w:rFonts w:ascii="Times New Roman" w:hAnsi="Times New Roman" w:cs="Times New Roman"/>
          <w:sz w:val="24"/>
          <w:szCs w:val="24"/>
          <w:lang w:val="bg-BG"/>
        </w:rPr>
        <w:t>ни и в съответствие с изискванията за комплексно административно обслужване, при необходимост.</w:t>
      </w:r>
    </w:p>
    <w:p w14:paraId="129F4C5D" w14:textId="4D4DD8EE" w:rsidR="005A1AFE" w:rsidRPr="003F7B11" w:rsidRDefault="00CA237F" w:rsidP="008804AB">
      <w:pPr>
        <w:tabs>
          <w:tab w:val="left" w:pos="0"/>
        </w:tabs>
        <w:suppressAutoHyphens/>
        <w:spacing w:after="0" w:line="240" w:lineRule="auto"/>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 xml:space="preserve"> </w:t>
      </w:r>
      <w:r w:rsidR="002448C0" w:rsidRPr="003F7B11">
        <w:rPr>
          <w:rFonts w:ascii="Times New Roman" w:hAnsi="Times New Roman" w:cs="Times New Roman"/>
          <w:sz w:val="24"/>
          <w:szCs w:val="24"/>
          <w:lang w:val="bg-BG"/>
        </w:rPr>
        <w:tab/>
      </w:r>
      <w:r w:rsidR="005A1AFE" w:rsidRPr="003F7B11">
        <w:rPr>
          <w:rFonts w:ascii="Times New Roman" w:eastAsia="Times New Roman" w:hAnsi="Times New Roman" w:cs="Times New Roman"/>
          <w:sz w:val="24"/>
          <w:szCs w:val="24"/>
          <w:shd w:val="clear" w:color="auto" w:fill="FEFEFE"/>
          <w:lang w:val="bg-BG"/>
        </w:rPr>
        <w:t xml:space="preserve">Чл. </w:t>
      </w:r>
      <w:r w:rsidR="00745D48" w:rsidRPr="003F7B11">
        <w:rPr>
          <w:rFonts w:ascii="Times New Roman" w:eastAsia="Times New Roman" w:hAnsi="Times New Roman" w:cs="Times New Roman"/>
          <w:sz w:val="24"/>
          <w:szCs w:val="24"/>
          <w:shd w:val="clear" w:color="auto" w:fill="FEFEFE"/>
          <w:lang w:val="bg-BG"/>
        </w:rPr>
        <w:t>2</w:t>
      </w:r>
      <w:r w:rsidR="00655C57" w:rsidRPr="003F7B11">
        <w:rPr>
          <w:rFonts w:ascii="Times New Roman" w:eastAsia="Times New Roman" w:hAnsi="Times New Roman" w:cs="Times New Roman"/>
          <w:sz w:val="24"/>
          <w:szCs w:val="24"/>
          <w:shd w:val="clear" w:color="auto" w:fill="FEFEFE"/>
          <w:lang w:val="bg-BG"/>
        </w:rPr>
        <w:t>7</w:t>
      </w:r>
      <w:r w:rsidR="002448C0" w:rsidRPr="003F7B11">
        <w:rPr>
          <w:rFonts w:ascii="Times New Roman" w:eastAsia="Times New Roman" w:hAnsi="Times New Roman" w:cs="Times New Roman"/>
          <w:sz w:val="24"/>
          <w:szCs w:val="24"/>
          <w:shd w:val="clear" w:color="auto" w:fill="FEFEFE"/>
          <w:lang w:val="bg-BG"/>
        </w:rPr>
        <w:t xml:space="preserve">. </w:t>
      </w:r>
      <w:r w:rsidR="005A1AFE" w:rsidRPr="003F7B11">
        <w:rPr>
          <w:rFonts w:ascii="Times New Roman" w:eastAsia="Times New Roman" w:hAnsi="Times New Roman" w:cs="Times New Roman"/>
          <w:sz w:val="24"/>
          <w:szCs w:val="24"/>
          <w:shd w:val="clear" w:color="auto" w:fill="FEFEFE"/>
          <w:lang w:val="bg-BG"/>
        </w:rPr>
        <w:t xml:space="preserve">(1) </w:t>
      </w:r>
      <w:r w:rsidR="005A1AFE" w:rsidRPr="003F7B11">
        <w:rPr>
          <w:rFonts w:ascii="Times New Roman" w:hAnsi="Times New Roman" w:cs="Times New Roman"/>
          <w:sz w:val="24"/>
          <w:szCs w:val="24"/>
          <w:lang w:val="bg-BG"/>
        </w:rPr>
        <w:t>Е</w:t>
      </w:r>
      <w:r w:rsidR="00E64291" w:rsidRPr="003F7B11">
        <w:rPr>
          <w:rFonts w:ascii="Times New Roman" w:hAnsi="Times New Roman" w:cs="Times New Roman"/>
          <w:sz w:val="24"/>
          <w:szCs w:val="24"/>
          <w:lang w:val="bg-BG"/>
        </w:rPr>
        <w:t>кипът за управление на</w:t>
      </w:r>
      <w:r w:rsidR="00082800" w:rsidRPr="003F7B11">
        <w:rPr>
          <w:rFonts w:ascii="Times New Roman" w:hAnsi="Times New Roman" w:cs="Times New Roman"/>
          <w:sz w:val="24"/>
          <w:szCs w:val="24"/>
          <w:lang w:val="bg-BG"/>
        </w:rPr>
        <w:t xml:space="preserve"> </w:t>
      </w:r>
      <w:r w:rsidR="00832A93" w:rsidRPr="003F7B11">
        <w:rPr>
          <w:rFonts w:ascii="Times New Roman" w:hAnsi="Times New Roman" w:cs="Times New Roman"/>
          <w:sz w:val="24"/>
          <w:szCs w:val="24"/>
          <w:lang w:val="bg-BG"/>
        </w:rPr>
        <w:t xml:space="preserve">проект „Предоставяне на помощни средства </w:t>
      </w:r>
      <w:r w:rsidR="008A4301" w:rsidRPr="003F7B11">
        <w:rPr>
          <w:rFonts w:ascii="Times New Roman" w:hAnsi="Times New Roman" w:cs="Times New Roman"/>
          <w:sz w:val="24"/>
          <w:szCs w:val="24"/>
          <w:lang w:val="bg-BG"/>
        </w:rPr>
        <w:t>з</w:t>
      </w:r>
      <w:r w:rsidR="00832A93" w:rsidRPr="003F7B11">
        <w:rPr>
          <w:rFonts w:ascii="Times New Roman" w:hAnsi="Times New Roman" w:cs="Times New Roman"/>
          <w:sz w:val="24"/>
          <w:szCs w:val="24"/>
          <w:lang w:val="bg-BG"/>
        </w:rPr>
        <w:t>а лица с трайни увреждания“</w:t>
      </w:r>
      <w:r w:rsidR="00082800" w:rsidRPr="003F7B11">
        <w:rPr>
          <w:rFonts w:ascii="Times New Roman" w:hAnsi="Times New Roman" w:cs="Times New Roman"/>
          <w:sz w:val="24"/>
          <w:szCs w:val="24"/>
          <w:lang w:val="bg-BG"/>
        </w:rPr>
        <w:t xml:space="preserve">, създаден със заповед на министъра на труда и социалната политика, </w:t>
      </w:r>
      <w:r w:rsidR="005A1AFE" w:rsidRPr="003F7B11">
        <w:rPr>
          <w:rFonts w:ascii="Times New Roman" w:hAnsi="Times New Roman" w:cs="Times New Roman"/>
          <w:sz w:val="24"/>
          <w:szCs w:val="24"/>
          <w:lang w:val="bg-BG"/>
        </w:rPr>
        <w:t xml:space="preserve">съвместно с </w:t>
      </w:r>
      <w:r w:rsidR="00AF2068" w:rsidRPr="003F7B11">
        <w:rPr>
          <w:rFonts w:ascii="Times New Roman" w:hAnsi="Times New Roman" w:cs="Times New Roman"/>
          <w:sz w:val="24"/>
          <w:szCs w:val="24"/>
          <w:lang w:val="bg-BG"/>
        </w:rPr>
        <w:t>партньорите по проекта, разработва</w:t>
      </w:r>
      <w:r w:rsidR="005A1AFE" w:rsidRPr="003F7B11">
        <w:rPr>
          <w:rFonts w:ascii="Times New Roman" w:hAnsi="Times New Roman" w:cs="Times New Roman"/>
          <w:sz w:val="24"/>
          <w:szCs w:val="24"/>
          <w:lang w:val="bg-BG"/>
        </w:rPr>
        <w:t xml:space="preserve"> процедура </w:t>
      </w:r>
      <w:r w:rsidR="00FD5E46" w:rsidRPr="003F7B11">
        <w:rPr>
          <w:rFonts w:ascii="Times New Roman" w:hAnsi="Times New Roman" w:cs="Times New Roman"/>
          <w:sz w:val="24"/>
          <w:szCs w:val="24"/>
          <w:lang w:val="bg-BG"/>
        </w:rPr>
        <w:t>н</w:t>
      </w:r>
      <w:r w:rsidR="00DE7B12" w:rsidRPr="003F7B11">
        <w:rPr>
          <w:rFonts w:ascii="Times New Roman" w:hAnsi="Times New Roman" w:cs="Times New Roman"/>
          <w:sz w:val="24"/>
          <w:szCs w:val="24"/>
          <w:lang w:val="bg-BG"/>
        </w:rPr>
        <w:t xml:space="preserve">а </w:t>
      </w:r>
      <w:r w:rsidR="00FD5E46" w:rsidRPr="003F7B11">
        <w:rPr>
          <w:rFonts w:ascii="Times New Roman" w:hAnsi="Times New Roman" w:cs="Times New Roman"/>
          <w:sz w:val="24"/>
          <w:szCs w:val="24"/>
          <w:lang w:val="bg-BG"/>
        </w:rPr>
        <w:t xml:space="preserve">дейности за </w:t>
      </w:r>
      <w:r w:rsidR="005A1AFE" w:rsidRPr="003F7B11">
        <w:rPr>
          <w:rFonts w:ascii="Times New Roman" w:hAnsi="Times New Roman" w:cs="Times New Roman"/>
          <w:sz w:val="24"/>
          <w:szCs w:val="24"/>
          <w:lang w:val="bg-BG"/>
        </w:rPr>
        <w:t>последващ мониторинг и проследяване на постигнатите резултати от осигур</w:t>
      </w:r>
      <w:r w:rsidR="00D30692" w:rsidRPr="003F7B11">
        <w:rPr>
          <w:rFonts w:ascii="Times New Roman" w:hAnsi="Times New Roman" w:cs="Times New Roman"/>
          <w:sz w:val="24"/>
          <w:szCs w:val="24"/>
          <w:lang w:val="bg-BG"/>
        </w:rPr>
        <w:t xml:space="preserve">яването на ВПС </w:t>
      </w:r>
      <w:r w:rsidR="005A1AFE" w:rsidRPr="003F7B11">
        <w:rPr>
          <w:rFonts w:ascii="Times New Roman" w:hAnsi="Times New Roman" w:cs="Times New Roman"/>
          <w:sz w:val="24"/>
          <w:szCs w:val="24"/>
          <w:lang w:val="bg-BG"/>
        </w:rPr>
        <w:t xml:space="preserve">по </w:t>
      </w:r>
      <w:r w:rsidR="00CF0584" w:rsidRPr="003F7B11">
        <w:rPr>
          <w:rFonts w:ascii="Times New Roman" w:hAnsi="Times New Roman" w:cs="Times New Roman"/>
          <w:sz w:val="24"/>
          <w:szCs w:val="24"/>
          <w:lang w:val="bg-BG"/>
        </w:rPr>
        <w:t xml:space="preserve">този </w:t>
      </w:r>
      <w:r w:rsidR="005A1AFE" w:rsidRPr="003F7B11">
        <w:rPr>
          <w:rFonts w:ascii="Times New Roman" w:hAnsi="Times New Roman" w:cs="Times New Roman"/>
          <w:sz w:val="24"/>
          <w:szCs w:val="24"/>
          <w:lang w:val="bg-BG"/>
        </w:rPr>
        <w:t>проект</w:t>
      </w:r>
      <w:r w:rsidR="00BB0EC6" w:rsidRPr="003F7B11">
        <w:rPr>
          <w:rFonts w:ascii="Times New Roman" w:hAnsi="Times New Roman" w:cs="Times New Roman"/>
          <w:sz w:val="24"/>
          <w:szCs w:val="24"/>
          <w:lang w:val="bg-BG"/>
        </w:rPr>
        <w:t>, съобразно заложените цели</w:t>
      </w:r>
      <w:r w:rsidR="005A1AFE" w:rsidRPr="003F7B11">
        <w:rPr>
          <w:rFonts w:ascii="Times New Roman" w:hAnsi="Times New Roman" w:cs="Times New Roman"/>
          <w:sz w:val="24"/>
          <w:szCs w:val="24"/>
          <w:lang w:val="bg-BG"/>
        </w:rPr>
        <w:t xml:space="preserve">. </w:t>
      </w:r>
    </w:p>
    <w:p w14:paraId="54D9EB9D" w14:textId="1B33E83E" w:rsidR="00E32C10" w:rsidRPr="003F7B11" w:rsidRDefault="005A1AFE"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(2)</w:t>
      </w:r>
      <w:r w:rsidR="00CE4349" w:rsidRPr="003F7B11">
        <w:rPr>
          <w:rFonts w:ascii="Times New Roman" w:hAnsi="Times New Roman" w:cs="Times New Roman"/>
          <w:sz w:val="24"/>
          <w:szCs w:val="24"/>
          <w:lang w:val="bg-BG"/>
        </w:rPr>
        <w:t xml:space="preserve"> </w:t>
      </w:r>
      <w:r w:rsidR="00DE7B12" w:rsidRPr="003F7B11">
        <w:rPr>
          <w:rFonts w:ascii="Times New Roman" w:hAnsi="Times New Roman" w:cs="Times New Roman"/>
          <w:sz w:val="24"/>
          <w:szCs w:val="24"/>
          <w:lang w:val="bg-BG"/>
        </w:rPr>
        <w:t>За извършване на дейностите по ал. 1</w:t>
      </w:r>
      <w:r w:rsidR="00C33A68" w:rsidRPr="003F7B11">
        <w:rPr>
          <w:rFonts w:ascii="Times New Roman" w:hAnsi="Times New Roman" w:cs="Times New Roman"/>
          <w:sz w:val="24"/>
          <w:szCs w:val="24"/>
          <w:lang w:val="bg-BG"/>
        </w:rPr>
        <w:t xml:space="preserve"> се използва Интегрираната информационна система на Агенцията за социално подпомагане и</w:t>
      </w:r>
      <w:r w:rsidR="00544B35">
        <w:rPr>
          <w:rFonts w:ascii="Times New Roman" w:hAnsi="Times New Roman" w:cs="Times New Roman"/>
          <w:sz w:val="24"/>
          <w:szCs w:val="24"/>
          <w:lang w:val="bg-BG"/>
        </w:rPr>
        <w:t xml:space="preserve"> </w:t>
      </w:r>
      <w:r w:rsidR="00CE4349" w:rsidRPr="00544B35">
        <w:rPr>
          <w:rFonts w:ascii="Times New Roman" w:hAnsi="Times New Roman" w:cs="Times New Roman"/>
          <w:sz w:val="24"/>
          <w:szCs w:val="24"/>
          <w:lang w:val="bg-BG"/>
        </w:rPr>
        <w:t>може да се изискват</w:t>
      </w:r>
      <w:r w:rsidR="00CE4349" w:rsidRPr="003F7B11">
        <w:rPr>
          <w:rFonts w:ascii="Times New Roman" w:hAnsi="Times New Roman" w:cs="Times New Roman"/>
          <w:sz w:val="24"/>
          <w:szCs w:val="24"/>
          <w:lang w:val="bg-BG"/>
        </w:rPr>
        <w:t xml:space="preserve"> данни, обработвани и администрирани от други публични органи или структури. </w:t>
      </w:r>
    </w:p>
    <w:p w14:paraId="63F19B24" w14:textId="329AD9AA" w:rsidR="00EC5070" w:rsidRPr="003F7B11" w:rsidRDefault="006201ED" w:rsidP="008804AB">
      <w:pPr>
        <w:spacing w:after="0" w:line="240" w:lineRule="auto"/>
        <w:ind w:firstLine="720"/>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Чл. 2</w:t>
      </w:r>
      <w:r w:rsidR="00655C57" w:rsidRPr="003F7B11">
        <w:rPr>
          <w:rFonts w:ascii="Times New Roman" w:hAnsi="Times New Roman" w:cs="Times New Roman"/>
          <w:sz w:val="24"/>
          <w:szCs w:val="24"/>
          <w:lang w:val="bg-BG"/>
        </w:rPr>
        <w:t>8</w:t>
      </w:r>
      <w:r w:rsidR="00AD1ED1" w:rsidRPr="003F7B11">
        <w:rPr>
          <w:rFonts w:ascii="Times New Roman" w:hAnsi="Times New Roman" w:cs="Times New Roman"/>
          <w:sz w:val="24"/>
          <w:szCs w:val="24"/>
          <w:lang w:val="bg-BG"/>
        </w:rPr>
        <w:t>. За всички неуредени положения от настоящата методика се прилагат разпоредбите на действащото българско законодателство</w:t>
      </w:r>
      <w:r w:rsidR="00C422B0" w:rsidRPr="003F7B11">
        <w:rPr>
          <w:rFonts w:ascii="Times New Roman" w:hAnsi="Times New Roman" w:cs="Times New Roman"/>
          <w:sz w:val="24"/>
          <w:szCs w:val="24"/>
          <w:lang w:val="bg-BG"/>
        </w:rPr>
        <w:t xml:space="preserve">, </w:t>
      </w:r>
      <w:r w:rsidR="00350815" w:rsidRPr="003F7B11">
        <w:rPr>
          <w:rFonts w:ascii="Times New Roman" w:hAnsi="Times New Roman" w:cs="Times New Roman"/>
          <w:sz w:val="24"/>
          <w:szCs w:val="24"/>
          <w:lang w:val="bg-BG"/>
        </w:rPr>
        <w:t xml:space="preserve">на </w:t>
      </w:r>
      <w:r w:rsidR="00C422B0" w:rsidRPr="003F7B11">
        <w:rPr>
          <w:rFonts w:ascii="Times New Roman" w:hAnsi="Times New Roman" w:cs="Times New Roman"/>
          <w:sz w:val="24"/>
          <w:szCs w:val="24"/>
          <w:lang w:val="bg-BG"/>
        </w:rPr>
        <w:t xml:space="preserve">приетите и одобрени документи, свързани с изпълнението на </w:t>
      </w:r>
      <w:r w:rsidR="009E23B0" w:rsidRPr="003F7B11">
        <w:rPr>
          <w:rFonts w:ascii="Times New Roman" w:hAnsi="Times New Roman" w:cs="Times New Roman"/>
          <w:sz w:val="24"/>
          <w:szCs w:val="24"/>
          <w:lang w:val="bg-BG"/>
        </w:rPr>
        <w:t>Националния план за възстановяване и устойчивост.</w:t>
      </w:r>
    </w:p>
    <w:p w14:paraId="59C9E339" w14:textId="77777777" w:rsidR="009E23B0" w:rsidRPr="003F7B11" w:rsidRDefault="009E23B0" w:rsidP="008804AB">
      <w:pPr>
        <w:spacing w:after="0" w:line="240" w:lineRule="auto"/>
        <w:ind w:firstLine="720"/>
        <w:jc w:val="both"/>
        <w:rPr>
          <w:rFonts w:ascii="Times New Roman" w:hAnsi="Times New Roman" w:cs="Times New Roman"/>
          <w:sz w:val="24"/>
          <w:szCs w:val="24"/>
          <w:lang w:val="bg-BG"/>
        </w:rPr>
      </w:pPr>
    </w:p>
    <w:p w14:paraId="507FE18B" w14:textId="679110F7" w:rsidR="00BB50DE" w:rsidRPr="003F7B11" w:rsidRDefault="005969ED" w:rsidP="008804AB">
      <w:pPr>
        <w:pStyle w:val="1"/>
        <w:spacing w:before="0" w:line="240" w:lineRule="auto"/>
        <w:jc w:val="center"/>
        <w:rPr>
          <w:rFonts w:ascii="Times New Roman" w:hAnsi="Times New Roman" w:cs="Times New Roman"/>
          <w:color w:val="auto"/>
          <w:sz w:val="24"/>
          <w:szCs w:val="24"/>
          <w:lang w:val="bg-BG"/>
        </w:rPr>
      </w:pPr>
      <w:r w:rsidRPr="003F7B11">
        <w:rPr>
          <w:rFonts w:ascii="Times New Roman" w:hAnsi="Times New Roman" w:cs="Times New Roman"/>
          <w:color w:val="auto"/>
          <w:sz w:val="24"/>
          <w:szCs w:val="24"/>
          <w:lang w:val="bg-BG"/>
        </w:rPr>
        <w:t>ДОПЪЛНИТЕЛНА РАЗПОРЕДБА</w:t>
      </w:r>
    </w:p>
    <w:p w14:paraId="4344B523" w14:textId="77777777" w:rsidR="007A633C" w:rsidRPr="003F7B11" w:rsidRDefault="007A633C" w:rsidP="007A633C">
      <w:pPr>
        <w:rPr>
          <w:lang w:val="bg-BG"/>
        </w:rPr>
      </w:pPr>
    </w:p>
    <w:p w14:paraId="54FC7B38" w14:textId="76714051" w:rsidR="00BB50DE" w:rsidRPr="003F7B11" w:rsidRDefault="00BB50DE" w:rsidP="008804AB">
      <w:pPr>
        <w:spacing w:after="0" w:line="240" w:lineRule="auto"/>
        <w:ind w:firstLine="567"/>
        <w:jc w:val="both"/>
        <w:rPr>
          <w:rFonts w:ascii="Times New Roman" w:hAnsi="Times New Roman" w:cs="Times New Roman"/>
          <w:sz w:val="24"/>
          <w:szCs w:val="24"/>
          <w:lang w:val="bg-BG"/>
        </w:rPr>
      </w:pPr>
      <w:r w:rsidRPr="003F7B11">
        <w:rPr>
          <w:rFonts w:ascii="Times New Roman" w:hAnsi="Times New Roman" w:cs="Times New Roman"/>
          <w:b/>
          <w:sz w:val="24"/>
          <w:szCs w:val="24"/>
          <w:lang w:val="bg-BG"/>
        </w:rPr>
        <w:t>§ 1.</w:t>
      </w:r>
      <w:r w:rsidRPr="003F7B11">
        <w:rPr>
          <w:rFonts w:ascii="Times New Roman" w:hAnsi="Times New Roman" w:cs="Times New Roman"/>
          <w:sz w:val="24"/>
          <w:szCs w:val="24"/>
          <w:lang w:val="bg-BG"/>
        </w:rPr>
        <w:t xml:space="preserve"> По смисъла на тази Методика:</w:t>
      </w:r>
    </w:p>
    <w:p w14:paraId="6A316330" w14:textId="13FF8D09" w:rsidR="00762143" w:rsidRPr="00765B31" w:rsidRDefault="005969ED">
      <w:pPr>
        <w:pStyle w:val="a4"/>
        <w:numPr>
          <w:ilvl w:val="0"/>
          <w:numId w:val="5"/>
        </w:numPr>
        <w:tabs>
          <w:tab w:val="left" w:pos="851"/>
          <w:tab w:val="left" w:pos="3969"/>
        </w:tabs>
        <w:ind w:left="0" w:firstLine="567"/>
        <w:jc w:val="both"/>
        <w:rPr>
          <w:rFonts w:ascii="Times New Roman" w:hAnsi="Times New Roman" w:cs="Times New Roman"/>
          <w:sz w:val="24"/>
          <w:szCs w:val="24"/>
          <w:lang w:val="x-none"/>
        </w:rPr>
      </w:pPr>
      <w:r w:rsidRPr="003F7B11">
        <w:rPr>
          <w:rFonts w:ascii="Times New Roman" w:hAnsi="Times New Roman" w:cs="Times New Roman"/>
          <w:sz w:val="24"/>
          <w:szCs w:val="24"/>
          <w:lang w:val="bg-BG"/>
        </w:rPr>
        <w:t xml:space="preserve">„Хора с трайни увреждания“ са </w:t>
      </w:r>
      <w:r w:rsidR="00765B31" w:rsidRPr="00765B31">
        <w:rPr>
          <w:rFonts w:ascii="Times New Roman" w:hAnsi="Times New Roman" w:cs="Times New Roman"/>
          <w:sz w:val="24"/>
          <w:szCs w:val="24"/>
          <w:lang w:val="x-none"/>
        </w:rPr>
        <w:t>лица с трайна физическа, психическа, интелектуална и сетивна недостатъчност, която при взаимодействие с обкръжаващата ги среда би могла да възпрепятства тяхното пълноценно и ефективно участие в обществения живот, и на които медицинската експертиза е установила вид и степен на увреждане или степен на трайно намалена рабо</w:t>
      </w:r>
      <w:r w:rsidR="00765B31">
        <w:rPr>
          <w:rFonts w:ascii="Times New Roman" w:hAnsi="Times New Roman" w:cs="Times New Roman"/>
          <w:sz w:val="24"/>
          <w:szCs w:val="24"/>
          <w:lang w:val="x-none"/>
        </w:rPr>
        <w:t xml:space="preserve">тоспособност 50 и над 50 на сто </w:t>
      </w:r>
      <w:r w:rsidR="00765B31">
        <w:rPr>
          <w:rFonts w:ascii="Times New Roman" w:hAnsi="Times New Roman" w:cs="Times New Roman"/>
          <w:sz w:val="24"/>
          <w:szCs w:val="24"/>
          <w:lang w:val="bg-BG"/>
        </w:rPr>
        <w:t>(</w:t>
      </w:r>
      <w:r w:rsidR="00473FA5" w:rsidRPr="00765B31">
        <w:rPr>
          <w:rFonts w:ascii="Times New Roman" w:hAnsi="Times New Roman" w:cs="Times New Roman"/>
          <w:sz w:val="24"/>
          <w:szCs w:val="24"/>
          <w:lang w:val="bg-BG"/>
        </w:rPr>
        <w:t>по смисъла на § 1, т. 2 от допълнителната разпоредба на Закона за хората с увреждания</w:t>
      </w:r>
      <w:r w:rsidR="00765B31">
        <w:rPr>
          <w:rFonts w:ascii="Times New Roman" w:hAnsi="Times New Roman" w:cs="Times New Roman"/>
          <w:sz w:val="24"/>
          <w:szCs w:val="24"/>
          <w:lang w:val="bg-BG"/>
        </w:rPr>
        <w:t>)</w:t>
      </w:r>
      <w:r w:rsidRPr="00765B31">
        <w:rPr>
          <w:rFonts w:ascii="Times New Roman" w:hAnsi="Times New Roman" w:cs="Times New Roman"/>
          <w:sz w:val="24"/>
          <w:szCs w:val="24"/>
          <w:lang w:val="bg-BG"/>
        </w:rPr>
        <w:t>.</w:t>
      </w:r>
      <w:r w:rsidRPr="00765B31" w:rsidDel="005969ED">
        <w:rPr>
          <w:rFonts w:ascii="Times New Roman" w:hAnsi="Times New Roman" w:cs="Times New Roman"/>
          <w:sz w:val="24"/>
          <w:szCs w:val="24"/>
          <w:lang w:val="bg-BG"/>
        </w:rPr>
        <w:t xml:space="preserve"> </w:t>
      </w:r>
    </w:p>
    <w:p w14:paraId="48D63677" w14:textId="797517A9" w:rsidR="00762143" w:rsidRPr="003F7B11" w:rsidRDefault="00BB50DE">
      <w:pPr>
        <w:pStyle w:val="a4"/>
        <w:numPr>
          <w:ilvl w:val="0"/>
          <w:numId w:val="5"/>
        </w:numPr>
        <w:tabs>
          <w:tab w:val="left" w:pos="851"/>
        </w:tabs>
        <w:spacing w:after="0" w:line="240" w:lineRule="auto"/>
        <w:ind w:left="0" w:firstLine="567"/>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„Затруднение“ е усещане за дискомфорт, болка или забавяне, необходимост от допълнително усилие или промяна в обичайния начин за извършване на дейност.</w:t>
      </w:r>
    </w:p>
    <w:p w14:paraId="53559E0A" w14:textId="7087B5C7" w:rsidR="00911046" w:rsidRPr="003F7B11" w:rsidRDefault="005969ED">
      <w:pPr>
        <w:pStyle w:val="a4"/>
        <w:numPr>
          <w:ilvl w:val="0"/>
          <w:numId w:val="5"/>
        </w:numPr>
        <w:tabs>
          <w:tab w:val="left" w:pos="851"/>
        </w:tabs>
        <w:spacing w:after="0" w:line="240" w:lineRule="auto"/>
        <w:ind w:left="0" w:firstLine="567"/>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w:t>
      </w:r>
      <w:r w:rsidR="00613785" w:rsidRPr="003F7B11">
        <w:rPr>
          <w:rFonts w:ascii="Times New Roman" w:hAnsi="Times New Roman" w:cs="Times New Roman"/>
          <w:sz w:val="24"/>
          <w:szCs w:val="24"/>
          <w:lang w:val="bg-BG"/>
        </w:rPr>
        <w:t>Високотехнологични п</w:t>
      </w:r>
      <w:r w:rsidRPr="003F7B11">
        <w:rPr>
          <w:rFonts w:ascii="Times New Roman" w:hAnsi="Times New Roman" w:cs="Times New Roman"/>
          <w:sz w:val="24"/>
          <w:szCs w:val="24"/>
          <w:lang w:val="bg-BG"/>
        </w:rPr>
        <w:t>омощни средства</w:t>
      </w:r>
      <w:r w:rsidR="007F7944" w:rsidRPr="003F7B11">
        <w:rPr>
          <w:rFonts w:ascii="Times New Roman" w:hAnsi="Times New Roman" w:cs="Times New Roman"/>
          <w:sz w:val="24"/>
          <w:szCs w:val="24"/>
          <w:lang w:val="bg-BG"/>
        </w:rPr>
        <w:t>“</w:t>
      </w:r>
      <w:r w:rsidRPr="003F7B11">
        <w:rPr>
          <w:rFonts w:ascii="Times New Roman" w:hAnsi="Times New Roman" w:cs="Times New Roman"/>
          <w:sz w:val="24"/>
          <w:szCs w:val="24"/>
          <w:lang w:val="bg-BG"/>
        </w:rPr>
        <w:t xml:space="preserve"> са </w:t>
      </w:r>
      <w:r w:rsidR="00D24ABC" w:rsidRPr="003F7B11">
        <w:rPr>
          <w:rFonts w:ascii="Times New Roman" w:hAnsi="Times New Roman" w:cs="Times New Roman"/>
          <w:sz w:val="24"/>
          <w:szCs w:val="24"/>
          <w:lang w:val="bg-BG"/>
        </w:rPr>
        <w:t xml:space="preserve">всички </w:t>
      </w:r>
      <w:r w:rsidR="000B2F50" w:rsidRPr="003F7B11">
        <w:rPr>
          <w:rFonts w:ascii="Times New Roman" w:hAnsi="Times New Roman" w:cs="Times New Roman"/>
          <w:sz w:val="24"/>
          <w:szCs w:val="24"/>
          <w:lang w:val="bg-BG"/>
        </w:rPr>
        <w:t>устройства, приспособления,</w:t>
      </w:r>
      <w:r w:rsidR="007F7944" w:rsidRPr="003F7B11">
        <w:rPr>
          <w:rFonts w:ascii="Times New Roman" w:hAnsi="Times New Roman" w:cs="Times New Roman"/>
          <w:sz w:val="24"/>
          <w:szCs w:val="24"/>
          <w:lang w:val="bg-BG"/>
        </w:rPr>
        <w:t xml:space="preserve"> изделия</w:t>
      </w:r>
      <w:r w:rsidR="000B2F50" w:rsidRPr="003F7B11">
        <w:rPr>
          <w:rFonts w:ascii="Times New Roman" w:hAnsi="Times New Roman" w:cs="Times New Roman"/>
          <w:sz w:val="24"/>
          <w:szCs w:val="24"/>
          <w:lang w:val="bg-BG"/>
        </w:rPr>
        <w:t xml:space="preserve"> и софтуер</w:t>
      </w:r>
      <w:r w:rsidRPr="003F7B11">
        <w:rPr>
          <w:rFonts w:ascii="Times New Roman" w:hAnsi="Times New Roman" w:cs="Times New Roman"/>
          <w:sz w:val="24"/>
          <w:szCs w:val="24"/>
          <w:lang w:val="bg-BG"/>
        </w:rPr>
        <w:t xml:space="preserve">, </w:t>
      </w:r>
      <w:r w:rsidR="00D24ABC" w:rsidRPr="003F7B11">
        <w:rPr>
          <w:rFonts w:ascii="Times New Roman" w:hAnsi="Times New Roman" w:cs="Times New Roman"/>
          <w:sz w:val="24"/>
          <w:szCs w:val="24"/>
          <w:lang w:val="bg-BG"/>
        </w:rPr>
        <w:t>произведени по</w:t>
      </w:r>
      <w:r w:rsidR="00EC5070" w:rsidRPr="003F7B11">
        <w:rPr>
          <w:rFonts w:ascii="Times New Roman" w:hAnsi="Times New Roman" w:cs="Times New Roman"/>
          <w:sz w:val="24"/>
          <w:szCs w:val="24"/>
          <w:lang w:val="bg-BG"/>
        </w:rPr>
        <w:t>средством</w:t>
      </w:r>
      <w:r w:rsidR="00D24ABC" w:rsidRPr="003F7B11">
        <w:rPr>
          <w:rFonts w:ascii="Times New Roman" w:hAnsi="Times New Roman" w:cs="Times New Roman"/>
          <w:sz w:val="24"/>
          <w:szCs w:val="24"/>
          <w:lang w:val="bg-BG"/>
        </w:rPr>
        <w:t xml:space="preserve"> високи технологии</w:t>
      </w:r>
      <w:r w:rsidR="005E7167" w:rsidRPr="003F7B11">
        <w:rPr>
          <w:rFonts w:ascii="Times New Roman" w:hAnsi="Times New Roman" w:cs="Times New Roman"/>
          <w:sz w:val="24"/>
          <w:szCs w:val="24"/>
          <w:lang w:val="bg-BG"/>
        </w:rPr>
        <w:t xml:space="preserve"> и</w:t>
      </w:r>
      <w:r w:rsidR="00D24ABC" w:rsidRPr="003F7B11">
        <w:rPr>
          <w:rFonts w:ascii="Times New Roman" w:hAnsi="Times New Roman" w:cs="Times New Roman"/>
          <w:sz w:val="24"/>
          <w:szCs w:val="24"/>
          <w:lang w:val="bg-BG"/>
        </w:rPr>
        <w:t xml:space="preserve"> стандарти </w:t>
      </w:r>
      <w:r w:rsidR="005E7167" w:rsidRPr="003F7B11">
        <w:rPr>
          <w:rFonts w:ascii="Times New Roman" w:hAnsi="Times New Roman" w:cs="Times New Roman"/>
          <w:sz w:val="24"/>
          <w:szCs w:val="24"/>
          <w:lang w:val="bg-BG"/>
        </w:rPr>
        <w:t>за</w:t>
      </w:r>
      <w:r w:rsidR="00D24ABC" w:rsidRPr="003F7B11">
        <w:rPr>
          <w:rFonts w:ascii="Times New Roman" w:hAnsi="Times New Roman" w:cs="Times New Roman"/>
          <w:sz w:val="24"/>
          <w:szCs w:val="24"/>
          <w:lang w:val="bg-BG"/>
        </w:rPr>
        <w:t xml:space="preserve"> качество, </w:t>
      </w:r>
      <w:r w:rsidRPr="003F7B11">
        <w:rPr>
          <w:rFonts w:ascii="Times New Roman" w:hAnsi="Times New Roman" w:cs="Times New Roman"/>
          <w:sz w:val="24"/>
          <w:szCs w:val="24"/>
          <w:lang w:val="bg-BG"/>
        </w:rPr>
        <w:t xml:space="preserve">предназначени да </w:t>
      </w:r>
      <w:r w:rsidR="00EC5070" w:rsidRPr="003F7B11">
        <w:rPr>
          <w:rFonts w:ascii="Times New Roman" w:hAnsi="Times New Roman" w:cs="Times New Roman"/>
          <w:sz w:val="24"/>
          <w:szCs w:val="24"/>
          <w:lang w:val="bg-BG"/>
        </w:rPr>
        <w:t>повишат</w:t>
      </w:r>
      <w:r w:rsidRPr="003F7B11">
        <w:rPr>
          <w:rFonts w:ascii="Times New Roman" w:hAnsi="Times New Roman" w:cs="Times New Roman"/>
          <w:sz w:val="24"/>
          <w:szCs w:val="24"/>
          <w:lang w:val="bg-BG"/>
        </w:rPr>
        <w:t xml:space="preserve"> загубена или увредена функция</w:t>
      </w:r>
      <w:r w:rsidR="00EC5070" w:rsidRPr="003F7B11">
        <w:rPr>
          <w:rFonts w:ascii="Times New Roman" w:hAnsi="Times New Roman" w:cs="Times New Roman"/>
          <w:sz w:val="24"/>
          <w:szCs w:val="24"/>
          <w:lang w:val="bg-BG"/>
        </w:rPr>
        <w:t>/</w:t>
      </w:r>
      <w:r w:rsidR="005E7167" w:rsidRPr="003F7B11">
        <w:rPr>
          <w:rFonts w:ascii="Times New Roman" w:hAnsi="Times New Roman" w:cs="Times New Roman"/>
          <w:sz w:val="24"/>
          <w:szCs w:val="24"/>
          <w:lang w:val="bg-BG"/>
        </w:rPr>
        <w:t xml:space="preserve"> </w:t>
      </w:r>
      <w:r w:rsidR="00EC5070" w:rsidRPr="003F7B11">
        <w:rPr>
          <w:rFonts w:ascii="Times New Roman" w:hAnsi="Times New Roman" w:cs="Times New Roman"/>
          <w:sz w:val="24"/>
          <w:szCs w:val="24"/>
          <w:lang w:val="bg-BG"/>
        </w:rPr>
        <w:t>о</w:t>
      </w:r>
      <w:r w:rsidR="005E7167" w:rsidRPr="003F7B11">
        <w:rPr>
          <w:rFonts w:ascii="Times New Roman" w:hAnsi="Times New Roman" w:cs="Times New Roman"/>
          <w:sz w:val="24"/>
          <w:szCs w:val="24"/>
          <w:lang w:val="bg-BG"/>
        </w:rPr>
        <w:t>г</w:t>
      </w:r>
      <w:r w:rsidR="00EC5070" w:rsidRPr="003F7B11">
        <w:rPr>
          <w:rFonts w:ascii="Times New Roman" w:hAnsi="Times New Roman" w:cs="Times New Roman"/>
          <w:sz w:val="24"/>
          <w:szCs w:val="24"/>
          <w:lang w:val="bg-BG"/>
        </w:rPr>
        <w:t>раничена функционалност</w:t>
      </w:r>
      <w:r w:rsidRPr="003F7B11">
        <w:rPr>
          <w:rFonts w:ascii="Times New Roman" w:hAnsi="Times New Roman" w:cs="Times New Roman"/>
          <w:sz w:val="24"/>
          <w:szCs w:val="24"/>
          <w:lang w:val="bg-BG"/>
        </w:rPr>
        <w:t xml:space="preserve"> на чове</w:t>
      </w:r>
      <w:r w:rsidR="005E7167" w:rsidRPr="003F7B11">
        <w:rPr>
          <w:rFonts w:ascii="Times New Roman" w:hAnsi="Times New Roman" w:cs="Times New Roman"/>
          <w:sz w:val="24"/>
          <w:szCs w:val="24"/>
          <w:lang w:val="bg-BG"/>
        </w:rPr>
        <w:t>ка и да създават повече</w:t>
      </w:r>
      <w:r w:rsidRPr="003F7B11">
        <w:rPr>
          <w:rFonts w:ascii="Times New Roman" w:hAnsi="Times New Roman" w:cs="Times New Roman"/>
          <w:sz w:val="24"/>
          <w:szCs w:val="24"/>
          <w:lang w:val="bg-BG"/>
        </w:rPr>
        <w:t xml:space="preserve"> възможности за самообслужване, извършване на трудова, обучителна/образователна и друга дейност“.</w:t>
      </w:r>
    </w:p>
    <w:p w14:paraId="3769198A" w14:textId="2028ABDA" w:rsidR="00762143" w:rsidRPr="003F7B11" w:rsidRDefault="009C2972">
      <w:pPr>
        <w:pStyle w:val="a4"/>
        <w:numPr>
          <w:ilvl w:val="0"/>
          <w:numId w:val="5"/>
        </w:numPr>
        <w:tabs>
          <w:tab w:val="left" w:pos="851"/>
        </w:tabs>
        <w:spacing w:after="0" w:line="240" w:lineRule="auto"/>
        <w:ind w:left="0" w:firstLine="567"/>
        <w:jc w:val="both"/>
        <w:rPr>
          <w:rFonts w:ascii="Times New Roman" w:hAnsi="Times New Roman" w:cs="Times New Roman"/>
          <w:sz w:val="24"/>
          <w:szCs w:val="24"/>
          <w:lang w:val="bg-BG"/>
        </w:rPr>
      </w:pPr>
      <w:r w:rsidRPr="003F7B11">
        <w:rPr>
          <w:rFonts w:ascii="Times New Roman" w:eastAsia="Times New Roman" w:hAnsi="Times New Roman" w:cs="Times New Roman"/>
          <w:sz w:val="24"/>
          <w:szCs w:val="24"/>
          <w:shd w:val="clear" w:color="auto" w:fill="FEFEFE"/>
          <w:lang w:val="bg-BG"/>
        </w:rPr>
        <w:t>„Двойно финансиране" са едни и същи разходи за идентични или сходни дейности да се финансират едновременно от държавния бюджет и от бюджета на Общността или друга донорска програма“.</w:t>
      </w:r>
    </w:p>
    <w:p w14:paraId="0E502EC7" w14:textId="77777777" w:rsidR="00FA6CCB" w:rsidRPr="003F7B11" w:rsidRDefault="00473FA5">
      <w:pPr>
        <w:pStyle w:val="a4"/>
        <w:numPr>
          <w:ilvl w:val="0"/>
          <w:numId w:val="5"/>
        </w:numPr>
        <w:tabs>
          <w:tab w:val="left" w:pos="851"/>
        </w:tabs>
        <w:spacing w:after="0" w:line="240" w:lineRule="auto"/>
        <w:ind w:left="0" w:firstLine="567"/>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t>„</w:t>
      </w:r>
      <w:r w:rsidR="007117FC" w:rsidRPr="003F7B11">
        <w:rPr>
          <w:rFonts w:ascii="Times New Roman" w:hAnsi="Times New Roman" w:cs="Times New Roman"/>
          <w:sz w:val="24"/>
          <w:szCs w:val="24"/>
          <w:lang w:val="bg-BG"/>
        </w:rPr>
        <w:t>Трудоспособна</w:t>
      </w:r>
      <w:r w:rsidR="009E5B5A" w:rsidRPr="003F7B11">
        <w:rPr>
          <w:rFonts w:ascii="Times New Roman" w:hAnsi="Times New Roman" w:cs="Times New Roman"/>
          <w:sz w:val="24"/>
          <w:szCs w:val="24"/>
          <w:lang w:val="bg-BG"/>
        </w:rPr>
        <w:t xml:space="preserve"> възраст“ </w:t>
      </w:r>
      <w:r w:rsidRPr="003F7B11">
        <w:rPr>
          <w:rFonts w:ascii="Times New Roman" w:hAnsi="Times New Roman" w:cs="Times New Roman"/>
          <w:sz w:val="24"/>
          <w:szCs w:val="24"/>
          <w:lang w:val="bg-BG"/>
        </w:rPr>
        <w:t xml:space="preserve">е времето от </w:t>
      </w:r>
      <w:r w:rsidR="00AC2E08" w:rsidRPr="003F7B11">
        <w:rPr>
          <w:rFonts w:ascii="Times New Roman" w:hAnsi="Times New Roman" w:cs="Times New Roman"/>
          <w:sz w:val="24"/>
          <w:szCs w:val="24"/>
          <w:lang w:val="bg-BG"/>
        </w:rPr>
        <w:t>16</w:t>
      </w:r>
      <w:r w:rsidRPr="003F7B11">
        <w:rPr>
          <w:rFonts w:ascii="Times New Roman" w:hAnsi="Times New Roman" w:cs="Times New Roman"/>
          <w:sz w:val="24"/>
          <w:szCs w:val="24"/>
          <w:lang w:val="bg-BG"/>
        </w:rPr>
        <w:t>-годишна възраст до навършване на възрастта по чл. 68, ал. 1 от Кодекса за социално осигуряване.</w:t>
      </w:r>
    </w:p>
    <w:p w14:paraId="3667DB14" w14:textId="1EDD4D1F" w:rsidR="00FA6CCB" w:rsidRPr="003F7B11" w:rsidRDefault="00673B4A">
      <w:pPr>
        <w:pStyle w:val="a4"/>
        <w:numPr>
          <w:ilvl w:val="0"/>
          <w:numId w:val="5"/>
        </w:numPr>
        <w:tabs>
          <w:tab w:val="left" w:pos="851"/>
        </w:tabs>
        <w:spacing w:after="0" w:line="240" w:lineRule="auto"/>
        <w:ind w:left="0" w:firstLine="567"/>
        <w:jc w:val="both"/>
        <w:rPr>
          <w:rFonts w:ascii="Times New Roman" w:hAnsi="Times New Roman" w:cs="Times New Roman"/>
          <w:sz w:val="24"/>
          <w:szCs w:val="24"/>
          <w:lang w:val="bg-BG"/>
        </w:rPr>
      </w:pPr>
      <w:r w:rsidRPr="003F7B11">
        <w:rPr>
          <w:rFonts w:ascii="Times New Roman" w:hAnsi="Times New Roman" w:cs="Times New Roman"/>
          <w:sz w:val="24"/>
          <w:szCs w:val="24"/>
          <w:lang w:val="bg-BG"/>
        </w:rPr>
        <w:lastRenderedPageBreak/>
        <w:t>„</w:t>
      </w:r>
      <w:r w:rsidR="00FA6CCB" w:rsidRPr="003F7B11">
        <w:rPr>
          <w:rFonts w:ascii="Times New Roman" w:hAnsi="Times New Roman" w:cs="Times New Roman"/>
          <w:sz w:val="24"/>
          <w:szCs w:val="24"/>
          <w:lang w:val="bg-BG"/>
        </w:rPr>
        <w:t>Икономически неактивни лица</w:t>
      </w:r>
      <w:r w:rsidRPr="003F7B11">
        <w:rPr>
          <w:rFonts w:ascii="Times New Roman" w:hAnsi="Times New Roman" w:cs="Times New Roman"/>
          <w:sz w:val="24"/>
          <w:szCs w:val="24"/>
          <w:lang w:val="bg-BG"/>
        </w:rPr>
        <w:t>“</w:t>
      </w:r>
      <w:r w:rsidR="00FA6CCB" w:rsidRPr="003F7B11">
        <w:rPr>
          <w:rFonts w:ascii="Times New Roman" w:hAnsi="Times New Roman" w:cs="Times New Roman"/>
          <w:sz w:val="24"/>
          <w:szCs w:val="24"/>
          <w:lang w:val="bg-BG"/>
        </w:rPr>
        <w:t xml:space="preserve"> са лица на възраст от 16 до 65 навършени години, които не са осигурени по чл. 4 и 4а и не са осигурители по чл. 5 от Кодекса за социално осигуряване, не са регистрирани</w:t>
      </w:r>
      <w:r w:rsidR="00AF72E3" w:rsidRPr="003F7B11">
        <w:rPr>
          <w:rFonts w:ascii="Times New Roman" w:hAnsi="Times New Roman" w:cs="Times New Roman"/>
          <w:sz w:val="24"/>
          <w:szCs w:val="24"/>
          <w:lang w:val="bg-BG"/>
        </w:rPr>
        <w:t xml:space="preserve"> в системата на Агенцията по заетостта</w:t>
      </w:r>
      <w:r w:rsidR="00FA6CCB" w:rsidRPr="003F7B11">
        <w:rPr>
          <w:rFonts w:ascii="Times New Roman" w:hAnsi="Times New Roman" w:cs="Times New Roman"/>
          <w:sz w:val="24"/>
          <w:szCs w:val="24"/>
          <w:lang w:val="bg-BG"/>
        </w:rPr>
        <w:t xml:space="preserve"> като търсещи работа лица и не са във формално образование или обучение</w:t>
      </w:r>
      <w:r w:rsidR="00E1271A">
        <w:rPr>
          <w:rFonts w:ascii="Times New Roman" w:hAnsi="Times New Roman" w:cs="Times New Roman"/>
          <w:sz w:val="24"/>
          <w:szCs w:val="24"/>
          <w:lang w:val="bg-BG"/>
        </w:rPr>
        <w:t xml:space="preserve"> (</w:t>
      </w:r>
      <w:r w:rsidR="00E1271A" w:rsidRPr="00765B31">
        <w:rPr>
          <w:rFonts w:ascii="Times New Roman" w:hAnsi="Times New Roman" w:cs="Times New Roman"/>
          <w:sz w:val="24"/>
          <w:szCs w:val="24"/>
          <w:lang w:val="bg-BG"/>
        </w:rPr>
        <w:t xml:space="preserve">по смисъла на § 1, т. </w:t>
      </w:r>
      <w:r w:rsidR="00E3344B">
        <w:rPr>
          <w:rFonts w:ascii="Times New Roman" w:hAnsi="Times New Roman" w:cs="Times New Roman"/>
          <w:sz w:val="24"/>
          <w:szCs w:val="24"/>
          <w:lang w:val="bg-BG"/>
        </w:rPr>
        <w:t>3а</w:t>
      </w:r>
      <w:r w:rsidR="00E1271A" w:rsidRPr="00765B31">
        <w:rPr>
          <w:rFonts w:ascii="Times New Roman" w:hAnsi="Times New Roman" w:cs="Times New Roman"/>
          <w:sz w:val="24"/>
          <w:szCs w:val="24"/>
          <w:lang w:val="bg-BG"/>
        </w:rPr>
        <w:t xml:space="preserve"> от допълнителн</w:t>
      </w:r>
      <w:r w:rsidR="00E3344B">
        <w:rPr>
          <w:rFonts w:ascii="Times New Roman" w:hAnsi="Times New Roman" w:cs="Times New Roman"/>
          <w:sz w:val="24"/>
          <w:szCs w:val="24"/>
          <w:lang w:val="bg-BG"/>
        </w:rPr>
        <w:t xml:space="preserve">ите </w:t>
      </w:r>
      <w:r w:rsidR="00E1271A" w:rsidRPr="00765B31">
        <w:rPr>
          <w:rFonts w:ascii="Times New Roman" w:hAnsi="Times New Roman" w:cs="Times New Roman"/>
          <w:sz w:val="24"/>
          <w:szCs w:val="24"/>
          <w:lang w:val="bg-BG"/>
        </w:rPr>
        <w:t>разпоредб</w:t>
      </w:r>
      <w:r w:rsidR="00E3344B">
        <w:rPr>
          <w:rFonts w:ascii="Times New Roman" w:hAnsi="Times New Roman" w:cs="Times New Roman"/>
          <w:sz w:val="24"/>
          <w:szCs w:val="24"/>
          <w:lang w:val="bg-BG"/>
        </w:rPr>
        <w:t>и</w:t>
      </w:r>
      <w:r w:rsidR="00E1271A" w:rsidRPr="00765B31">
        <w:rPr>
          <w:rFonts w:ascii="Times New Roman" w:hAnsi="Times New Roman" w:cs="Times New Roman"/>
          <w:sz w:val="24"/>
          <w:szCs w:val="24"/>
          <w:lang w:val="bg-BG"/>
        </w:rPr>
        <w:t xml:space="preserve"> на Закона за </w:t>
      </w:r>
      <w:r w:rsidR="00E3344B">
        <w:rPr>
          <w:rFonts w:ascii="Times New Roman" w:hAnsi="Times New Roman" w:cs="Times New Roman"/>
          <w:sz w:val="24"/>
          <w:szCs w:val="24"/>
          <w:lang w:val="bg-BG"/>
        </w:rPr>
        <w:t>насърчаване на заетостта</w:t>
      </w:r>
      <w:r w:rsidR="00E1271A">
        <w:rPr>
          <w:rFonts w:ascii="Times New Roman" w:hAnsi="Times New Roman" w:cs="Times New Roman"/>
          <w:sz w:val="24"/>
          <w:szCs w:val="24"/>
          <w:lang w:val="bg-BG"/>
        </w:rPr>
        <w:t>)</w:t>
      </w:r>
      <w:r w:rsidR="00FA6CCB" w:rsidRPr="003F7B11">
        <w:rPr>
          <w:rFonts w:ascii="Times New Roman" w:hAnsi="Times New Roman" w:cs="Times New Roman"/>
          <w:sz w:val="24"/>
          <w:szCs w:val="24"/>
          <w:lang w:val="bg-BG"/>
        </w:rPr>
        <w:t>.</w:t>
      </w:r>
    </w:p>
    <w:p w14:paraId="234F9A18" w14:textId="2D76C554" w:rsidR="00911046" w:rsidRDefault="00911046" w:rsidP="008804AB">
      <w:pPr>
        <w:pStyle w:val="a4"/>
        <w:tabs>
          <w:tab w:val="left" w:pos="851"/>
        </w:tabs>
        <w:spacing w:after="0" w:line="240" w:lineRule="auto"/>
        <w:ind w:left="567"/>
        <w:jc w:val="both"/>
        <w:rPr>
          <w:rFonts w:ascii="Times New Roman" w:hAnsi="Times New Roman" w:cs="Times New Roman"/>
          <w:sz w:val="24"/>
          <w:szCs w:val="24"/>
          <w:lang w:val="bg-BG"/>
        </w:rPr>
      </w:pPr>
    </w:p>
    <w:p w14:paraId="407CE6D5" w14:textId="28368F1F" w:rsidR="001B6861" w:rsidRDefault="001B6861" w:rsidP="008804AB">
      <w:pPr>
        <w:pStyle w:val="a4"/>
        <w:tabs>
          <w:tab w:val="left" w:pos="851"/>
        </w:tabs>
        <w:spacing w:after="0" w:line="240" w:lineRule="auto"/>
        <w:ind w:left="567"/>
        <w:jc w:val="both"/>
        <w:rPr>
          <w:rFonts w:ascii="Times New Roman" w:hAnsi="Times New Roman" w:cs="Times New Roman"/>
          <w:sz w:val="24"/>
          <w:szCs w:val="24"/>
          <w:lang w:val="bg-BG"/>
        </w:rPr>
      </w:pPr>
    </w:p>
    <w:p w14:paraId="4E8A6E1E" w14:textId="5FB530D4" w:rsidR="001B775C" w:rsidRPr="008804AB" w:rsidRDefault="001B775C" w:rsidP="008804AB">
      <w:pPr>
        <w:pStyle w:val="a4"/>
        <w:tabs>
          <w:tab w:val="left" w:pos="851"/>
        </w:tabs>
        <w:spacing w:after="0" w:line="240" w:lineRule="auto"/>
        <w:ind w:left="567"/>
        <w:jc w:val="both"/>
        <w:rPr>
          <w:rFonts w:ascii="Times New Roman" w:hAnsi="Times New Roman" w:cs="Times New Roman"/>
          <w:sz w:val="24"/>
          <w:szCs w:val="24"/>
          <w:lang w:val="bg-BG"/>
        </w:rPr>
      </w:pPr>
    </w:p>
    <w:p w14:paraId="39C610FE" w14:textId="35D77DB1" w:rsidR="00B0757A" w:rsidRDefault="003F6815" w:rsidP="008804AB">
      <w:pPr>
        <w:spacing w:after="0" w:line="240" w:lineRule="auto"/>
        <w:ind w:firstLine="360"/>
        <w:jc w:val="center"/>
        <w:rPr>
          <w:rFonts w:ascii="Times New Roman" w:eastAsiaTheme="majorEastAsia" w:hAnsi="Times New Roman" w:cs="Times New Roman"/>
          <w:b/>
          <w:bCs/>
          <w:sz w:val="24"/>
          <w:szCs w:val="24"/>
          <w:lang w:val="bg-BG"/>
        </w:rPr>
      </w:pPr>
      <w:r w:rsidRPr="008804AB">
        <w:rPr>
          <w:rFonts w:ascii="Times New Roman" w:eastAsiaTheme="majorEastAsia" w:hAnsi="Times New Roman" w:cs="Times New Roman"/>
          <w:b/>
          <w:bCs/>
          <w:sz w:val="24"/>
          <w:szCs w:val="24"/>
          <w:lang w:val="bg-BG"/>
        </w:rPr>
        <w:t>ПРЕХОДНИ И ЗАКЛЮЧИТЕЛНИ РАЗПОРЕДБИ</w:t>
      </w:r>
    </w:p>
    <w:p w14:paraId="26FDB450" w14:textId="77777777" w:rsidR="007A633C" w:rsidRPr="008804AB" w:rsidRDefault="007A633C" w:rsidP="008804AB">
      <w:pPr>
        <w:spacing w:after="0" w:line="240" w:lineRule="auto"/>
        <w:ind w:firstLine="360"/>
        <w:jc w:val="center"/>
        <w:rPr>
          <w:rFonts w:ascii="Times New Roman" w:eastAsiaTheme="majorEastAsia" w:hAnsi="Times New Roman" w:cs="Times New Roman"/>
          <w:b/>
          <w:bCs/>
          <w:sz w:val="24"/>
          <w:szCs w:val="24"/>
          <w:lang w:val="bg-BG"/>
        </w:rPr>
      </w:pPr>
    </w:p>
    <w:p w14:paraId="01B9B165" w14:textId="7E102F71" w:rsidR="00E207CC" w:rsidRPr="008804AB" w:rsidRDefault="00B0757A" w:rsidP="008804AB">
      <w:pPr>
        <w:spacing w:after="0" w:line="240" w:lineRule="auto"/>
        <w:ind w:firstLine="567"/>
        <w:jc w:val="both"/>
        <w:rPr>
          <w:rFonts w:ascii="Times New Roman" w:hAnsi="Times New Roman" w:cs="Times New Roman"/>
          <w:sz w:val="24"/>
          <w:szCs w:val="24"/>
          <w:lang w:val="bg-BG"/>
        </w:rPr>
      </w:pPr>
      <w:r w:rsidRPr="008804AB">
        <w:rPr>
          <w:rFonts w:ascii="Times New Roman" w:hAnsi="Times New Roman" w:cs="Times New Roman"/>
          <w:b/>
          <w:sz w:val="24"/>
          <w:szCs w:val="24"/>
          <w:lang w:val="bg-BG"/>
        </w:rPr>
        <w:t>§ 1.</w:t>
      </w:r>
      <w:r w:rsidRPr="008804AB">
        <w:rPr>
          <w:rFonts w:ascii="Times New Roman" w:hAnsi="Times New Roman" w:cs="Times New Roman"/>
          <w:sz w:val="24"/>
          <w:szCs w:val="24"/>
          <w:lang w:val="bg-BG"/>
        </w:rPr>
        <w:t xml:space="preserve"> </w:t>
      </w:r>
      <w:r w:rsidR="0079540E" w:rsidRPr="008804AB">
        <w:rPr>
          <w:rFonts w:ascii="Times New Roman" w:hAnsi="Times New Roman" w:cs="Times New Roman"/>
          <w:sz w:val="24"/>
          <w:szCs w:val="24"/>
          <w:lang w:val="bg-BG"/>
        </w:rPr>
        <w:t>В срок до</w:t>
      </w:r>
      <w:r w:rsidR="00E207CC" w:rsidRPr="008804AB">
        <w:rPr>
          <w:rFonts w:ascii="Times New Roman" w:hAnsi="Times New Roman" w:cs="Times New Roman"/>
          <w:sz w:val="24"/>
          <w:szCs w:val="24"/>
          <w:lang w:val="bg-BG"/>
        </w:rPr>
        <w:t xml:space="preserve"> </w:t>
      </w:r>
      <w:r w:rsidR="00CA6F70" w:rsidRPr="008804AB">
        <w:rPr>
          <w:rFonts w:ascii="Times New Roman" w:hAnsi="Times New Roman" w:cs="Times New Roman"/>
          <w:sz w:val="24"/>
          <w:szCs w:val="24"/>
          <w:lang w:val="bg-BG"/>
        </w:rPr>
        <w:t>6</w:t>
      </w:r>
      <w:r w:rsidR="00E207CC" w:rsidRPr="008804AB">
        <w:rPr>
          <w:rFonts w:ascii="Times New Roman" w:hAnsi="Times New Roman" w:cs="Times New Roman"/>
          <w:sz w:val="24"/>
          <w:szCs w:val="24"/>
          <w:lang w:val="bg-BG"/>
        </w:rPr>
        <w:t xml:space="preserve"> месеца от влизането в сила на методиката </w:t>
      </w:r>
      <w:r w:rsidR="005263EA" w:rsidRPr="008804AB">
        <w:rPr>
          <w:rFonts w:ascii="Times New Roman" w:hAnsi="Times New Roman" w:cs="Times New Roman"/>
          <w:sz w:val="24"/>
          <w:szCs w:val="24"/>
          <w:lang w:val="bg-BG"/>
        </w:rPr>
        <w:t xml:space="preserve">екипът за управление </w:t>
      </w:r>
      <w:r w:rsidR="00E64291" w:rsidRPr="008804AB">
        <w:rPr>
          <w:rFonts w:ascii="Times New Roman" w:hAnsi="Times New Roman" w:cs="Times New Roman"/>
          <w:sz w:val="24"/>
          <w:szCs w:val="24"/>
          <w:lang w:val="bg-BG"/>
        </w:rPr>
        <w:t>на</w:t>
      </w:r>
      <w:r w:rsidR="005263EA" w:rsidRPr="008804AB">
        <w:rPr>
          <w:rFonts w:ascii="Times New Roman" w:hAnsi="Times New Roman" w:cs="Times New Roman"/>
          <w:sz w:val="24"/>
          <w:szCs w:val="24"/>
          <w:lang w:val="bg-BG"/>
        </w:rPr>
        <w:t xml:space="preserve"> </w:t>
      </w:r>
      <w:r w:rsidR="00E64291" w:rsidRPr="008804AB">
        <w:rPr>
          <w:rFonts w:ascii="Times New Roman" w:hAnsi="Times New Roman" w:cs="Times New Roman"/>
          <w:sz w:val="24"/>
          <w:szCs w:val="24"/>
          <w:lang w:val="bg-BG"/>
        </w:rPr>
        <w:t xml:space="preserve">проект „Предоставяне на помощни средства </w:t>
      </w:r>
      <w:r w:rsidR="00AE647C">
        <w:rPr>
          <w:rFonts w:ascii="Times New Roman" w:hAnsi="Times New Roman" w:cs="Times New Roman"/>
          <w:sz w:val="24"/>
          <w:szCs w:val="24"/>
          <w:lang w:val="bg-BG"/>
        </w:rPr>
        <w:t>з</w:t>
      </w:r>
      <w:r w:rsidR="00E64291" w:rsidRPr="008804AB">
        <w:rPr>
          <w:rFonts w:ascii="Times New Roman" w:hAnsi="Times New Roman" w:cs="Times New Roman"/>
          <w:sz w:val="24"/>
          <w:szCs w:val="24"/>
          <w:lang w:val="bg-BG"/>
        </w:rPr>
        <w:t>а лица с трайни увреждания“</w:t>
      </w:r>
      <w:r w:rsidR="00082800" w:rsidRPr="008804AB">
        <w:rPr>
          <w:rFonts w:ascii="Times New Roman" w:hAnsi="Times New Roman" w:cs="Times New Roman"/>
          <w:sz w:val="24"/>
          <w:szCs w:val="24"/>
          <w:lang w:val="bg-BG"/>
        </w:rPr>
        <w:t>, създаден със заповед на министъра на труда и социалната политика,</w:t>
      </w:r>
      <w:r w:rsidR="00E207CC" w:rsidRPr="008804AB">
        <w:rPr>
          <w:rFonts w:ascii="Times New Roman" w:hAnsi="Times New Roman" w:cs="Times New Roman"/>
          <w:sz w:val="24"/>
          <w:szCs w:val="24"/>
          <w:lang w:val="bg-BG"/>
        </w:rPr>
        <w:t xml:space="preserve"> съвместно с </w:t>
      </w:r>
      <w:r w:rsidR="00AF2068" w:rsidRPr="008804AB">
        <w:rPr>
          <w:rFonts w:ascii="Times New Roman" w:hAnsi="Times New Roman" w:cs="Times New Roman"/>
          <w:sz w:val="24"/>
          <w:szCs w:val="24"/>
          <w:lang w:val="bg-BG"/>
        </w:rPr>
        <w:t>партньорите по проекта,</w:t>
      </w:r>
      <w:r w:rsidR="00E207CC" w:rsidRPr="008804AB">
        <w:rPr>
          <w:rFonts w:ascii="Times New Roman" w:hAnsi="Times New Roman" w:cs="Times New Roman"/>
          <w:sz w:val="24"/>
          <w:szCs w:val="24"/>
          <w:lang w:val="bg-BG"/>
        </w:rPr>
        <w:t xml:space="preserve"> </w:t>
      </w:r>
      <w:r w:rsidR="00DB05B7" w:rsidRPr="008804AB">
        <w:rPr>
          <w:rFonts w:ascii="Times New Roman" w:hAnsi="Times New Roman" w:cs="Times New Roman"/>
          <w:sz w:val="24"/>
          <w:szCs w:val="24"/>
          <w:lang w:val="bg-BG"/>
        </w:rPr>
        <w:t xml:space="preserve">разработват и приемат процедурата по чл. </w:t>
      </w:r>
      <w:r w:rsidR="006353AD" w:rsidRPr="008804AB">
        <w:rPr>
          <w:rFonts w:ascii="Times New Roman" w:hAnsi="Times New Roman" w:cs="Times New Roman"/>
          <w:sz w:val="24"/>
          <w:szCs w:val="24"/>
          <w:lang w:val="bg-BG"/>
        </w:rPr>
        <w:t>2</w:t>
      </w:r>
      <w:r w:rsidR="0063264A">
        <w:rPr>
          <w:rFonts w:ascii="Times New Roman" w:hAnsi="Times New Roman" w:cs="Times New Roman"/>
          <w:sz w:val="24"/>
          <w:szCs w:val="24"/>
          <w:lang w:val="bg-BG"/>
        </w:rPr>
        <w:t>7</w:t>
      </w:r>
      <w:r w:rsidR="008B5F24" w:rsidRPr="008804AB">
        <w:rPr>
          <w:rFonts w:ascii="Times New Roman" w:hAnsi="Times New Roman" w:cs="Times New Roman"/>
          <w:sz w:val="24"/>
          <w:szCs w:val="24"/>
          <w:lang w:val="bg-BG"/>
        </w:rPr>
        <w:t>, ал. 1</w:t>
      </w:r>
      <w:r w:rsidR="00E207CC" w:rsidRPr="008804AB">
        <w:rPr>
          <w:rFonts w:ascii="Times New Roman" w:hAnsi="Times New Roman" w:cs="Times New Roman"/>
          <w:sz w:val="24"/>
          <w:szCs w:val="24"/>
          <w:lang w:val="bg-BG"/>
        </w:rPr>
        <w:t>.</w:t>
      </w:r>
    </w:p>
    <w:p w14:paraId="31A96EAF" w14:textId="115FC836" w:rsidR="00A71916" w:rsidRPr="006B770D" w:rsidRDefault="00A71916" w:rsidP="008804AB">
      <w:pPr>
        <w:spacing w:after="0" w:line="240" w:lineRule="auto"/>
        <w:ind w:firstLine="567"/>
        <w:jc w:val="both"/>
        <w:rPr>
          <w:rFonts w:ascii="Times New Roman" w:hAnsi="Times New Roman" w:cs="Times New Roman"/>
          <w:sz w:val="24"/>
          <w:szCs w:val="24"/>
          <w:lang w:val="bg-BG"/>
        </w:rPr>
      </w:pPr>
      <w:r w:rsidRPr="008804AB">
        <w:rPr>
          <w:rFonts w:ascii="Times New Roman" w:hAnsi="Times New Roman" w:cs="Times New Roman"/>
          <w:b/>
          <w:sz w:val="24"/>
          <w:szCs w:val="24"/>
          <w:lang w:val="bg-BG"/>
        </w:rPr>
        <w:t xml:space="preserve">§ </w:t>
      </w:r>
      <w:r w:rsidR="003B24C4">
        <w:rPr>
          <w:rFonts w:ascii="Times New Roman" w:hAnsi="Times New Roman" w:cs="Times New Roman"/>
          <w:b/>
          <w:sz w:val="24"/>
          <w:szCs w:val="24"/>
          <w:lang w:val="bg-BG"/>
        </w:rPr>
        <w:t>2</w:t>
      </w:r>
      <w:r w:rsidRPr="008804AB">
        <w:rPr>
          <w:rFonts w:ascii="Times New Roman" w:hAnsi="Times New Roman" w:cs="Times New Roman"/>
          <w:b/>
          <w:sz w:val="24"/>
          <w:szCs w:val="24"/>
          <w:lang w:val="bg-BG"/>
        </w:rPr>
        <w:t>.</w:t>
      </w:r>
      <w:r w:rsidRPr="008804AB">
        <w:rPr>
          <w:rFonts w:ascii="Times New Roman" w:hAnsi="Times New Roman" w:cs="Times New Roman"/>
          <w:sz w:val="24"/>
          <w:szCs w:val="24"/>
          <w:lang w:val="bg-BG"/>
        </w:rPr>
        <w:t xml:space="preserve"> </w:t>
      </w:r>
      <w:r w:rsidRPr="006B770D">
        <w:rPr>
          <w:rFonts w:ascii="Times New Roman" w:hAnsi="Times New Roman" w:cs="Times New Roman"/>
          <w:sz w:val="24"/>
          <w:szCs w:val="24"/>
          <w:lang w:val="bg-BG"/>
        </w:rPr>
        <w:t xml:space="preserve">Методиката се приема </w:t>
      </w:r>
      <w:r w:rsidR="00272807" w:rsidRPr="006B770D">
        <w:rPr>
          <w:rFonts w:ascii="Times New Roman" w:hAnsi="Times New Roman" w:cs="Times New Roman"/>
          <w:sz w:val="24"/>
          <w:szCs w:val="24"/>
          <w:lang w:val="bg-BG"/>
        </w:rPr>
        <w:t>на основание чл. 11, ал. 1 от Постановление</w:t>
      </w:r>
      <w:r w:rsidR="00D20D78" w:rsidRPr="006B770D">
        <w:rPr>
          <w:rFonts w:ascii="Times New Roman" w:hAnsi="Times New Roman" w:cs="Times New Roman"/>
          <w:sz w:val="24"/>
          <w:szCs w:val="24"/>
          <w:lang w:val="bg-BG"/>
        </w:rPr>
        <w:t xml:space="preserve"> № 157 </w:t>
      </w:r>
      <w:r w:rsidR="00AE0792" w:rsidRPr="006B770D">
        <w:rPr>
          <w:rFonts w:ascii="Times New Roman" w:hAnsi="Times New Roman" w:cs="Times New Roman"/>
          <w:sz w:val="24"/>
          <w:szCs w:val="24"/>
          <w:lang w:val="bg-BG"/>
        </w:rPr>
        <w:t>на Министерския съвет</w:t>
      </w:r>
      <w:r w:rsidR="00272807" w:rsidRPr="006B770D">
        <w:rPr>
          <w:rFonts w:ascii="Times New Roman" w:hAnsi="Times New Roman" w:cs="Times New Roman"/>
          <w:sz w:val="24"/>
          <w:szCs w:val="24"/>
          <w:lang w:val="bg-BG"/>
        </w:rPr>
        <w:t xml:space="preserve"> от 7 юли 2022 г. за определяне на органите и структурите, отговорни за изпълнението на Плана за възстановяване и устойчивост на Република България, и на техните основни функции</w:t>
      </w:r>
      <w:r w:rsidRPr="006B770D">
        <w:rPr>
          <w:rFonts w:ascii="Times New Roman" w:hAnsi="Times New Roman" w:cs="Times New Roman"/>
          <w:sz w:val="24"/>
          <w:szCs w:val="24"/>
          <w:lang w:val="bg-BG"/>
        </w:rPr>
        <w:t>.</w:t>
      </w:r>
    </w:p>
    <w:p w14:paraId="5FB406DA" w14:textId="7401900B" w:rsidR="0019002D" w:rsidRPr="008804AB" w:rsidRDefault="003B24C4" w:rsidP="008804AB">
      <w:pPr>
        <w:spacing w:after="0" w:line="240" w:lineRule="auto"/>
        <w:ind w:firstLine="567"/>
        <w:jc w:val="both"/>
        <w:rPr>
          <w:rFonts w:ascii="Times New Roman" w:hAnsi="Times New Roman" w:cs="Times New Roman"/>
          <w:sz w:val="24"/>
          <w:szCs w:val="24"/>
          <w:lang w:val="bg-BG"/>
        </w:rPr>
      </w:pPr>
      <w:r>
        <w:rPr>
          <w:rFonts w:ascii="Times New Roman" w:hAnsi="Times New Roman" w:cs="Times New Roman"/>
          <w:b/>
          <w:sz w:val="24"/>
          <w:szCs w:val="24"/>
          <w:lang w:val="bg-BG"/>
        </w:rPr>
        <w:t>§ 3</w:t>
      </w:r>
      <w:r w:rsidR="0019002D" w:rsidRPr="008804AB">
        <w:rPr>
          <w:rFonts w:ascii="Times New Roman" w:hAnsi="Times New Roman" w:cs="Times New Roman"/>
          <w:b/>
          <w:sz w:val="24"/>
          <w:szCs w:val="24"/>
          <w:lang w:val="bg-BG"/>
        </w:rPr>
        <w:t>.</w:t>
      </w:r>
      <w:r w:rsidR="0019002D" w:rsidRPr="008804AB">
        <w:rPr>
          <w:rFonts w:ascii="Times New Roman" w:hAnsi="Times New Roman" w:cs="Times New Roman"/>
          <w:sz w:val="24"/>
          <w:szCs w:val="24"/>
          <w:lang w:val="bg-BG"/>
        </w:rPr>
        <w:t xml:space="preserve"> Указания за неуредените с методиката въпроси се дават от министъра на труда и социалната политика.</w:t>
      </w:r>
    </w:p>
    <w:p w14:paraId="561C23C7" w14:textId="1F74E508" w:rsidR="00A71916" w:rsidRDefault="00A71916" w:rsidP="008804AB">
      <w:pPr>
        <w:spacing w:after="0" w:line="240" w:lineRule="auto"/>
        <w:ind w:firstLine="567"/>
        <w:jc w:val="both"/>
        <w:rPr>
          <w:rFonts w:ascii="Times New Roman" w:hAnsi="Times New Roman" w:cs="Times New Roman"/>
          <w:sz w:val="24"/>
          <w:szCs w:val="24"/>
          <w:lang w:val="bg-BG"/>
        </w:rPr>
      </w:pPr>
      <w:r w:rsidRPr="008804AB">
        <w:rPr>
          <w:rFonts w:ascii="Times New Roman" w:hAnsi="Times New Roman" w:cs="Times New Roman"/>
          <w:b/>
          <w:sz w:val="24"/>
          <w:szCs w:val="24"/>
          <w:lang w:val="bg-BG"/>
        </w:rPr>
        <w:t xml:space="preserve">§ </w:t>
      </w:r>
      <w:r w:rsidR="003B24C4">
        <w:rPr>
          <w:rFonts w:ascii="Times New Roman" w:hAnsi="Times New Roman" w:cs="Times New Roman"/>
          <w:b/>
          <w:sz w:val="24"/>
          <w:szCs w:val="24"/>
          <w:lang w:val="bg-BG"/>
        </w:rPr>
        <w:t>4</w:t>
      </w:r>
      <w:r w:rsidRPr="008804AB">
        <w:rPr>
          <w:rFonts w:ascii="Times New Roman" w:hAnsi="Times New Roman" w:cs="Times New Roman"/>
          <w:b/>
          <w:sz w:val="24"/>
          <w:szCs w:val="24"/>
          <w:lang w:val="bg-BG"/>
        </w:rPr>
        <w:t>.</w:t>
      </w:r>
      <w:r w:rsidRPr="008804AB">
        <w:rPr>
          <w:rFonts w:ascii="Times New Roman" w:hAnsi="Times New Roman" w:cs="Times New Roman"/>
          <w:sz w:val="24"/>
          <w:szCs w:val="24"/>
          <w:lang w:val="bg-BG"/>
        </w:rPr>
        <w:t xml:space="preserve"> Методиката влиза в сила от деня на обнародването ѝ в </w:t>
      </w:r>
      <w:r w:rsidR="00D20D78">
        <w:rPr>
          <w:rFonts w:ascii="Times New Roman" w:hAnsi="Times New Roman" w:cs="Times New Roman"/>
          <w:sz w:val="24"/>
          <w:szCs w:val="24"/>
          <w:lang w:val="bg-BG"/>
        </w:rPr>
        <w:t>„</w:t>
      </w:r>
      <w:r w:rsidRPr="008804AB">
        <w:rPr>
          <w:rFonts w:ascii="Times New Roman" w:hAnsi="Times New Roman" w:cs="Times New Roman"/>
          <w:sz w:val="24"/>
          <w:szCs w:val="24"/>
          <w:lang w:val="bg-BG"/>
        </w:rPr>
        <w:t>Държавен вестник</w:t>
      </w:r>
      <w:r w:rsidR="00D20D78">
        <w:rPr>
          <w:rFonts w:ascii="Times New Roman" w:hAnsi="Times New Roman" w:cs="Times New Roman"/>
          <w:sz w:val="24"/>
          <w:szCs w:val="24"/>
          <w:lang w:val="bg-BG"/>
        </w:rPr>
        <w:t>“</w:t>
      </w:r>
      <w:r w:rsidRPr="008804AB">
        <w:rPr>
          <w:rFonts w:ascii="Times New Roman" w:hAnsi="Times New Roman" w:cs="Times New Roman"/>
          <w:sz w:val="24"/>
          <w:szCs w:val="24"/>
          <w:lang w:val="bg-BG"/>
        </w:rPr>
        <w:t>.</w:t>
      </w:r>
    </w:p>
    <w:p w14:paraId="729084EA" w14:textId="77777777" w:rsidR="00311490" w:rsidRPr="008804AB" w:rsidRDefault="00311490" w:rsidP="008804AB">
      <w:pPr>
        <w:spacing w:after="0" w:line="240" w:lineRule="auto"/>
        <w:ind w:firstLine="567"/>
        <w:jc w:val="both"/>
        <w:rPr>
          <w:rFonts w:ascii="Times New Roman" w:hAnsi="Times New Roman" w:cs="Times New Roman"/>
          <w:sz w:val="24"/>
          <w:szCs w:val="24"/>
          <w:lang w:val="bg-BG"/>
        </w:rPr>
      </w:pPr>
    </w:p>
    <w:p w14:paraId="77FA229F" w14:textId="73762490" w:rsidR="00762143" w:rsidRPr="008804AB" w:rsidRDefault="00762143" w:rsidP="008804AB">
      <w:pPr>
        <w:spacing w:after="0" w:line="240" w:lineRule="auto"/>
        <w:ind w:firstLine="567"/>
        <w:jc w:val="both"/>
        <w:rPr>
          <w:rFonts w:ascii="Times New Roman" w:hAnsi="Times New Roman" w:cs="Times New Roman"/>
          <w:sz w:val="24"/>
          <w:szCs w:val="24"/>
          <w:lang w:val="bg-BG"/>
        </w:rPr>
      </w:pPr>
    </w:p>
    <w:p w14:paraId="4D9380AD" w14:textId="59256956" w:rsidR="00532574" w:rsidRDefault="00034B95" w:rsidP="008804AB">
      <w:pPr>
        <w:pStyle w:val="1"/>
        <w:spacing w:before="0" w:line="240" w:lineRule="auto"/>
        <w:jc w:val="center"/>
        <w:rPr>
          <w:rFonts w:ascii="Times New Roman" w:hAnsi="Times New Roman" w:cs="Times New Roman"/>
          <w:color w:val="auto"/>
          <w:sz w:val="24"/>
          <w:szCs w:val="24"/>
          <w:lang w:val="bg-BG"/>
        </w:rPr>
      </w:pPr>
      <w:r w:rsidRPr="008804AB">
        <w:rPr>
          <w:rFonts w:ascii="Times New Roman" w:hAnsi="Times New Roman" w:cs="Times New Roman"/>
          <w:color w:val="auto"/>
          <w:sz w:val="24"/>
          <w:szCs w:val="24"/>
          <w:lang w:val="bg-BG"/>
        </w:rPr>
        <w:t>ПРИЛОЖЕНИЯ</w:t>
      </w:r>
    </w:p>
    <w:p w14:paraId="0B46E442" w14:textId="77777777" w:rsidR="007A633C" w:rsidRPr="007A633C" w:rsidRDefault="007A633C" w:rsidP="007A633C">
      <w:pPr>
        <w:rPr>
          <w:lang w:val="bg-BG"/>
        </w:rPr>
      </w:pPr>
    </w:p>
    <w:p w14:paraId="077DA4C9" w14:textId="56A9C81B" w:rsidR="00A119E4" w:rsidRPr="008804AB" w:rsidRDefault="00140D6A">
      <w:pPr>
        <w:pStyle w:val="a4"/>
        <w:numPr>
          <w:ilvl w:val="0"/>
          <w:numId w:val="3"/>
        </w:numPr>
        <w:spacing w:after="0" w:line="240" w:lineRule="auto"/>
        <w:jc w:val="both"/>
        <w:rPr>
          <w:rFonts w:ascii="Times New Roman" w:hAnsi="Times New Roman" w:cs="Times New Roman"/>
          <w:sz w:val="24"/>
          <w:szCs w:val="24"/>
          <w:lang w:val="bg-BG"/>
        </w:rPr>
      </w:pPr>
      <w:r w:rsidRPr="008804AB">
        <w:rPr>
          <w:rFonts w:ascii="Times New Roman" w:hAnsi="Times New Roman" w:cs="Times New Roman"/>
          <w:sz w:val="24"/>
          <w:szCs w:val="24"/>
          <w:lang w:val="bg-BG"/>
        </w:rPr>
        <w:t xml:space="preserve">Заявление и </w:t>
      </w:r>
      <w:r w:rsidR="004C53B5" w:rsidRPr="008804AB">
        <w:rPr>
          <w:rFonts w:ascii="Times New Roman" w:hAnsi="Times New Roman" w:cs="Times New Roman"/>
          <w:sz w:val="24"/>
          <w:szCs w:val="24"/>
          <w:lang w:val="bg-BG"/>
        </w:rPr>
        <w:t>въпросник за</w:t>
      </w:r>
      <w:r w:rsidRPr="008804AB">
        <w:rPr>
          <w:rFonts w:ascii="Times New Roman" w:hAnsi="Times New Roman" w:cs="Times New Roman"/>
          <w:sz w:val="24"/>
          <w:szCs w:val="24"/>
          <w:lang w:val="bg-BG"/>
        </w:rPr>
        <w:t xml:space="preserve"> самооценка</w:t>
      </w:r>
      <w:r w:rsidR="00E95598">
        <w:rPr>
          <w:rFonts w:ascii="Times New Roman" w:hAnsi="Times New Roman" w:cs="Times New Roman"/>
          <w:sz w:val="24"/>
          <w:szCs w:val="24"/>
          <w:lang w:val="bg-BG"/>
        </w:rPr>
        <w:t xml:space="preserve"> </w:t>
      </w:r>
      <w:r w:rsidR="00A42CC9" w:rsidRPr="008804AB">
        <w:rPr>
          <w:rFonts w:ascii="Times New Roman" w:hAnsi="Times New Roman" w:cs="Times New Roman"/>
          <w:sz w:val="24"/>
          <w:szCs w:val="24"/>
          <w:lang w:val="bg-BG"/>
        </w:rPr>
        <w:t>– Приложение</w:t>
      </w:r>
      <w:r w:rsidR="00F75345" w:rsidRPr="008804AB">
        <w:rPr>
          <w:rFonts w:ascii="Times New Roman" w:hAnsi="Times New Roman" w:cs="Times New Roman"/>
          <w:sz w:val="24"/>
          <w:szCs w:val="24"/>
          <w:lang w:val="bg-BG"/>
        </w:rPr>
        <w:t xml:space="preserve"> </w:t>
      </w:r>
      <w:r w:rsidR="00BC4CFD" w:rsidRPr="008804AB">
        <w:rPr>
          <w:rFonts w:ascii="Times New Roman" w:hAnsi="Times New Roman" w:cs="Times New Roman"/>
          <w:sz w:val="24"/>
          <w:szCs w:val="24"/>
          <w:lang w:val="bg-BG"/>
        </w:rPr>
        <w:t>№</w:t>
      </w:r>
      <w:r w:rsidR="00AE0792" w:rsidRPr="008804AB">
        <w:rPr>
          <w:rFonts w:ascii="Times New Roman" w:hAnsi="Times New Roman" w:cs="Times New Roman"/>
          <w:sz w:val="24"/>
          <w:szCs w:val="24"/>
          <w:lang w:val="bg-BG"/>
        </w:rPr>
        <w:t xml:space="preserve"> </w:t>
      </w:r>
      <w:r w:rsidR="00F75345" w:rsidRPr="008804AB">
        <w:rPr>
          <w:rFonts w:ascii="Times New Roman" w:hAnsi="Times New Roman" w:cs="Times New Roman"/>
          <w:sz w:val="24"/>
          <w:szCs w:val="24"/>
          <w:lang w:val="bg-BG"/>
        </w:rPr>
        <w:t>1</w:t>
      </w:r>
      <w:r w:rsidR="00AE0792" w:rsidRPr="008804AB">
        <w:rPr>
          <w:rFonts w:ascii="Times New Roman" w:hAnsi="Times New Roman" w:cs="Times New Roman"/>
          <w:sz w:val="24"/>
          <w:szCs w:val="24"/>
          <w:lang w:val="bg-BG"/>
        </w:rPr>
        <w:t>;</w:t>
      </w:r>
    </w:p>
    <w:p w14:paraId="7A27716E" w14:textId="59971E68" w:rsidR="00691BA4" w:rsidRPr="008804AB" w:rsidRDefault="00140D6A">
      <w:pPr>
        <w:pStyle w:val="a4"/>
        <w:numPr>
          <w:ilvl w:val="0"/>
          <w:numId w:val="3"/>
        </w:numPr>
        <w:spacing w:after="0" w:line="240" w:lineRule="auto"/>
        <w:jc w:val="both"/>
        <w:rPr>
          <w:rFonts w:ascii="Times New Roman" w:hAnsi="Times New Roman" w:cs="Times New Roman"/>
          <w:sz w:val="24"/>
          <w:szCs w:val="24"/>
          <w:lang w:val="bg-BG"/>
        </w:rPr>
      </w:pPr>
      <w:r w:rsidRPr="008804AB">
        <w:rPr>
          <w:rFonts w:ascii="Times New Roman" w:hAnsi="Times New Roman" w:cs="Times New Roman"/>
          <w:sz w:val="24"/>
          <w:szCs w:val="24"/>
          <w:lang w:val="bg-BG"/>
        </w:rPr>
        <w:t xml:space="preserve">Карта за оценка </w:t>
      </w:r>
      <w:r w:rsidR="00691BA4" w:rsidRPr="008804AB">
        <w:rPr>
          <w:rFonts w:ascii="Times New Roman" w:hAnsi="Times New Roman" w:cs="Times New Roman"/>
          <w:sz w:val="24"/>
          <w:szCs w:val="24"/>
          <w:lang w:val="bg-BG"/>
        </w:rPr>
        <w:t xml:space="preserve">– </w:t>
      </w:r>
      <w:r w:rsidR="00A42CC9" w:rsidRPr="008804AB">
        <w:rPr>
          <w:rFonts w:ascii="Times New Roman" w:hAnsi="Times New Roman" w:cs="Times New Roman"/>
          <w:sz w:val="24"/>
          <w:szCs w:val="24"/>
          <w:lang w:val="bg-BG"/>
        </w:rPr>
        <w:t>Приложение</w:t>
      </w:r>
      <w:r w:rsidR="00691BA4" w:rsidRPr="008804AB">
        <w:rPr>
          <w:rFonts w:ascii="Times New Roman" w:hAnsi="Times New Roman" w:cs="Times New Roman"/>
          <w:sz w:val="24"/>
          <w:szCs w:val="24"/>
          <w:lang w:val="bg-BG"/>
        </w:rPr>
        <w:t xml:space="preserve"> </w:t>
      </w:r>
      <w:r w:rsidR="00BC4CFD" w:rsidRPr="008804AB">
        <w:rPr>
          <w:rFonts w:ascii="Times New Roman" w:hAnsi="Times New Roman" w:cs="Times New Roman"/>
          <w:sz w:val="24"/>
          <w:szCs w:val="24"/>
          <w:lang w:val="bg-BG"/>
        </w:rPr>
        <w:t>№</w:t>
      </w:r>
      <w:r w:rsidR="00AE0792" w:rsidRPr="008804AB">
        <w:rPr>
          <w:rFonts w:ascii="Times New Roman" w:hAnsi="Times New Roman" w:cs="Times New Roman"/>
          <w:sz w:val="24"/>
          <w:szCs w:val="24"/>
          <w:lang w:val="bg-BG"/>
        </w:rPr>
        <w:t xml:space="preserve"> </w:t>
      </w:r>
      <w:r w:rsidR="00691BA4" w:rsidRPr="008804AB">
        <w:rPr>
          <w:rFonts w:ascii="Times New Roman" w:hAnsi="Times New Roman" w:cs="Times New Roman"/>
          <w:sz w:val="24"/>
          <w:szCs w:val="24"/>
          <w:lang w:val="bg-BG"/>
        </w:rPr>
        <w:t>2</w:t>
      </w:r>
      <w:r w:rsidR="00AE0792" w:rsidRPr="008804AB">
        <w:rPr>
          <w:rFonts w:ascii="Times New Roman" w:hAnsi="Times New Roman" w:cs="Times New Roman"/>
          <w:sz w:val="24"/>
          <w:szCs w:val="24"/>
          <w:lang w:val="bg-BG"/>
        </w:rPr>
        <w:t>;</w:t>
      </w:r>
    </w:p>
    <w:p w14:paraId="563794ED" w14:textId="06BD5AF3" w:rsidR="002527E6" w:rsidRPr="008804AB" w:rsidRDefault="00140D6A">
      <w:pPr>
        <w:pStyle w:val="a4"/>
        <w:numPr>
          <w:ilvl w:val="0"/>
          <w:numId w:val="3"/>
        </w:numPr>
        <w:spacing w:after="0" w:line="240" w:lineRule="auto"/>
        <w:jc w:val="both"/>
        <w:rPr>
          <w:rFonts w:ascii="Times New Roman" w:hAnsi="Times New Roman" w:cs="Times New Roman"/>
          <w:sz w:val="24"/>
          <w:szCs w:val="24"/>
          <w:lang w:val="bg-BG"/>
        </w:rPr>
      </w:pPr>
      <w:r w:rsidRPr="008804AB">
        <w:rPr>
          <w:rFonts w:ascii="Times New Roman" w:hAnsi="Times New Roman" w:cs="Times New Roman"/>
          <w:sz w:val="24"/>
          <w:szCs w:val="24"/>
          <w:lang w:val="bg-BG"/>
        </w:rPr>
        <w:t>Помощни инструменти и въпроси за оценка</w:t>
      </w:r>
      <w:r w:rsidR="00691BA4" w:rsidRPr="008804AB">
        <w:rPr>
          <w:rFonts w:ascii="Times New Roman" w:hAnsi="Times New Roman" w:cs="Times New Roman"/>
          <w:sz w:val="24"/>
          <w:szCs w:val="24"/>
          <w:lang w:val="bg-BG"/>
        </w:rPr>
        <w:t xml:space="preserve"> – </w:t>
      </w:r>
      <w:r w:rsidR="00A42CC9" w:rsidRPr="008804AB">
        <w:rPr>
          <w:rFonts w:ascii="Times New Roman" w:hAnsi="Times New Roman" w:cs="Times New Roman"/>
          <w:sz w:val="24"/>
          <w:szCs w:val="24"/>
          <w:lang w:val="bg-BG"/>
        </w:rPr>
        <w:t>Приложение</w:t>
      </w:r>
      <w:r w:rsidR="00691BA4" w:rsidRPr="008804AB">
        <w:rPr>
          <w:rFonts w:ascii="Times New Roman" w:hAnsi="Times New Roman" w:cs="Times New Roman"/>
          <w:sz w:val="24"/>
          <w:szCs w:val="24"/>
          <w:lang w:val="bg-BG"/>
        </w:rPr>
        <w:t xml:space="preserve"> </w:t>
      </w:r>
      <w:r w:rsidR="00BC4CFD" w:rsidRPr="008804AB">
        <w:rPr>
          <w:rFonts w:ascii="Times New Roman" w:hAnsi="Times New Roman" w:cs="Times New Roman"/>
          <w:sz w:val="24"/>
          <w:szCs w:val="24"/>
          <w:lang w:val="bg-BG"/>
        </w:rPr>
        <w:t>№</w:t>
      </w:r>
      <w:r w:rsidR="00AE0792" w:rsidRPr="008804AB">
        <w:rPr>
          <w:rFonts w:ascii="Times New Roman" w:hAnsi="Times New Roman" w:cs="Times New Roman"/>
          <w:sz w:val="24"/>
          <w:szCs w:val="24"/>
          <w:lang w:val="bg-BG"/>
        </w:rPr>
        <w:t xml:space="preserve"> </w:t>
      </w:r>
      <w:r w:rsidRPr="008804AB">
        <w:rPr>
          <w:rFonts w:ascii="Times New Roman" w:hAnsi="Times New Roman" w:cs="Times New Roman"/>
          <w:sz w:val="24"/>
          <w:szCs w:val="24"/>
          <w:lang w:val="bg-BG"/>
        </w:rPr>
        <w:t>3</w:t>
      </w:r>
      <w:r w:rsidR="00AE0792" w:rsidRPr="008804AB">
        <w:rPr>
          <w:rFonts w:ascii="Times New Roman" w:hAnsi="Times New Roman" w:cs="Times New Roman"/>
          <w:sz w:val="24"/>
          <w:szCs w:val="24"/>
          <w:lang w:val="bg-BG"/>
        </w:rPr>
        <w:t>;</w:t>
      </w:r>
    </w:p>
    <w:p w14:paraId="2D592DA1" w14:textId="3189B3C7" w:rsidR="00C031AC" w:rsidRPr="008804AB" w:rsidRDefault="00C031AC">
      <w:pPr>
        <w:pStyle w:val="a4"/>
        <w:numPr>
          <w:ilvl w:val="0"/>
          <w:numId w:val="3"/>
        </w:numPr>
        <w:spacing w:after="0" w:line="240" w:lineRule="auto"/>
        <w:jc w:val="both"/>
        <w:rPr>
          <w:rFonts w:ascii="Times New Roman" w:hAnsi="Times New Roman" w:cs="Times New Roman"/>
          <w:sz w:val="24"/>
          <w:szCs w:val="24"/>
          <w:lang w:val="bg-BG"/>
        </w:rPr>
      </w:pPr>
      <w:r w:rsidRPr="008804AB">
        <w:rPr>
          <w:rFonts w:ascii="Times New Roman" w:hAnsi="Times New Roman" w:cs="Times New Roman"/>
          <w:sz w:val="24"/>
          <w:szCs w:val="24"/>
          <w:lang w:val="bg-BG"/>
        </w:rPr>
        <w:t>Експертна препоръка – Приложение №</w:t>
      </w:r>
      <w:r w:rsidR="004C53B5" w:rsidRPr="008804AB">
        <w:rPr>
          <w:rFonts w:ascii="Times New Roman" w:hAnsi="Times New Roman" w:cs="Times New Roman"/>
          <w:sz w:val="24"/>
          <w:szCs w:val="24"/>
          <w:lang w:val="bg-BG"/>
        </w:rPr>
        <w:t xml:space="preserve"> </w:t>
      </w:r>
      <w:r w:rsidRPr="008804AB">
        <w:rPr>
          <w:rFonts w:ascii="Times New Roman" w:hAnsi="Times New Roman" w:cs="Times New Roman"/>
          <w:sz w:val="24"/>
          <w:szCs w:val="24"/>
          <w:lang w:val="bg-BG"/>
        </w:rPr>
        <w:t>4</w:t>
      </w:r>
      <w:r w:rsidR="00721F3A" w:rsidRPr="008804AB">
        <w:rPr>
          <w:rFonts w:ascii="Times New Roman" w:hAnsi="Times New Roman" w:cs="Times New Roman"/>
          <w:sz w:val="24"/>
          <w:szCs w:val="24"/>
          <w:lang w:val="bg-BG"/>
        </w:rPr>
        <w:t>;</w:t>
      </w:r>
    </w:p>
    <w:p w14:paraId="0AC2A294" w14:textId="6CBDF22A" w:rsidR="00721F3A" w:rsidRPr="008804AB" w:rsidRDefault="00721F3A">
      <w:pPr>
        <w:pStyle w:val="a4"/>
        <w:numPr>
          <w:ilvl w:val="0"/>
          <w:numId w:val="3"/>
        </w:numPr>
        <w:spacing w:after="0" w:line="240" w:lineRule="auto"/>
        <w:jc w:val="both"/>
        <w:rPr>
          <w:rFonts w:ascii="Times New Roman" w:hAnsi="Times New Roman" w:cs="Times New Roman"/>
          <w:sz w:val="24"/>
          <w:szCs w:val="24"/>
          <w:lang w:val="bg-BG"/>
        </w:rPr>
      </w:pPr>
      <w:r w:rsidRPr="008804AB">
        <w:rPr>
          <w:rFonts w:ascii="Times New Roman" w:hAnsi="Times New Roman" w:cs="Times New Roman"/>
          <w:sz w:val="24"/>
          <w:szCs w:val="24"/>
          <w:lang w:val="bg-BG"/>
        </w:rPr>
        <w:t xml:space="preserve">Списък на </w:t>
      </w:r>
      <w:r w:rsidR="00285382" w:rsidRPr="00285382">
        <w:rPr>
          <w:rFonts w:ascii="Times New Roman" w:hAnsi="Times New Roman" w:cs="Times New Roman"/>
          <w:sz w:val="24"/>
          <w:szCs w:val="24"/>
          <w:lang w:val="bg-BG"/>
        </w:rPr>
        <w:t>високотехнологичн</w:t>
      </w:r>
      <w:r w:rsidR="00285382">
        <w:rPr>
          <w:rFonts w:ascii="Times New Roman" w:hAnsi="Times New Roman" w:cs="Times New Roman"/>
          <w:sz w:val="24"/>
          <w:szCs w:val="24"/>
          <w:lang w:val="bg-BG"/>
        </w:rPr>
        <w:t>и</w:t>
      </w:r>
      <w:r w:rsidR="00285382" w:rsidRPr="00285382">
        <w:rPr>
          <w:rFonts w:ascii="Times New Roman" w:hAnsi="Times New Roman" w:cs="Times New Roman"/>
          <w:sz w:val="24"/>
          <w:szCs w:val="24"/>
          <w:lang w:val="bg-BG"/>
        </w:rPr>
        <w:t xml:space="preserve"> помощн</w:t>
      </w:r>
      <w:r w:rsidR="00285382">
        <w:rPr>
          <w:rFonts w:ascii="Times New Roman" w:hAnsi="Times New Roman" w:cs="Times New Roman"/>
          <w:sz w:val="24"/>
          <w:szCs w:val="24"/>
          <w:lang w:val="bg-BG"/>
        </w:rPr>
        <w:t>и</w:t>
      </w:r>
      <w:r w:rsidR="00285382" w:rsidRPr="00285382">
        <w:rPr>
          <w:rFonts w:ascii="Times New Roman" w:hAnsi="Times New Roman" w:cs="Times New Roman"/>
          <w:sz w:val="24"/>
          <w:szCs w:val="24"/>
          <w:lang w:val="bg-BG"/>
        </w:rPr>
        <w:t xml:space="preserve"> средств</w:t>
      </w:r>
      <w:r w:rsidR="00285382">
        <w:rPr>
          <w:rFonts w:ascii="Times New Roman" w:hAnsi="Times New Roman" w:cs="Times New Roman"/>
          <w:sz w:val="24"/>
          <w:szCs w:val="24"/>
          <w:lang w:val="bg-BG"/>
        </w:rPr>
        <w:t>а</w:t>
      </w:r>
      <w:r w:rsidR="00C457E4" w:rsidRPr="008804AB">
        <w:rPr>
          <w:rFonts w:ascii="Times New Roman" w:hAnsi="Times New Roman" w:cs="Times New Roman"/>
          <w:sz w:val="24"/>
          <w:szCs w:val="24"/>
          <w:lang w:val="bg-BG"/>
        </w:rPr>
        <w:t xml:space="preserve"> – Приложение № 5.</w:t>
      </w:r>
    </w:p>
    <w:p w14:paraId="513831AF" w14:textId="4373CEB7" w:rsidR="00BB50DE" w:rsidRDefault="00BB50DE" w:rsidP="004C53B5">
      <w:pPr>
        <w:pStyle w:val="a4"/>
        <w:spacing w:after="100" w:afterAutospacing="1" w:line="240" w:lineRule="auto"/>
        <w:jc w:val="both"/>
        <w:rPr>
          <w:rFonts w:ascii="Times New Roman" w:hAnsi="Times New Roman" w:cs="Times New Roman"/>
          <w:sz w:val="24"/>
          <w:szCs w:val="24"/>
          <w:lang w:val="bg-BG"/>
        </w:rPr>
      </w:pPr>
    </w:p>
    <w:p w14:paraId="4CCE1D11" w14:textId="1A3E062C"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587F7629" w14:textId="2CE4FB3B"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6786D555" w14:textId="3AB301FC"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005FEDCD" w14:textId="7B328F5C"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5DB2BDF9" w14:textId="2D2EE3EE"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7AEAFF91" w14:textId="245B6346"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60FC492C" w14:textId="49900788"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357DD17C" w14:textId="36DA5D29"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7234C2EF" w14:textId="6D27513E"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1864B2A2" w14:textId="6A25B51C"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43A1DF38" w14:textId="33FD3E56"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154D3EAA" w14:textId="4F69B5EE"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257551D1" w14:textId="20D0770D"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7873E312" w14:textId="10DB0FF8"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3F005C42" w14:textId="0BE02E8A"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32662074" w14:textId="12F7BE16"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45441175" w14:textId="5F5E8992"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48D09E99" w14:textId="06613764"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5A96A8B4" w14:textId="60D2F621"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183929AE" w14:textId="6400BBF2"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168C904A" w14:textId="77777777" w:rsidR="00EB0E3C" w:rsidRPr="00EB0E3C" w:rsidRDefault="00EB0E3C" w:rsidP="00EB0E3C">
      <w:pPr>
        <w:tabs>
          <w:tab w:val="center" w:pos="4680"/>
          <w:tab w:val="right" w:pos="9360"/>
        </w:tabs>
        <w:spacing w:after="0" w:line="240" w:lineRule="auto"/>
        <w:rPr>
          <w:rFonts w:ascii="Calibri" w:eastAsia="Calibri" w:hAnsi="Calibri" w:cs="Times New Roman"/>
          <w:b/>
          <w:sz w:val="24"/>
          <w:szCs w:val="24"/>
          <w:lang w:val="bg-BG"/>
        </w:rPr>
      </w:pPr>
      <w:r w:rsidRPr="00EB0E3C">
        <w:rPr>
          <w:rFonts w:ascii="Calibri" w:eastAsia="Calibri" w:hAnsi="Calibri" w:cs="Times New Roman"/>
          <w:b/>
          <w:sz w:val="24"/>
          <w:szCs w:val="24"/>
          <w:lang w:val="bg-BG"/>
        </w:rPr>
        <w:lastRenderedPageBreak/>
        <w:t>ЗАЯВЛЕНИЕ И ВЪПРОСНИК ЗА САМООЦЕНКА – ПРИЛОЖЕНИЕ № 1</w:t>
      </w:r>
    </w:p>
    <w:p w14:paraId="0B37148D" w14:textId="5B1C0C55"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1934C658" w14:textId="77777777" w:rsidR="005A2A4A" w:rsidRPr="005A2A4A" w:rsidRDefault="005A2A4A" w:rsidP="005A2A4A">
      <w:pPr>
        <w:spacing w:after="0" w:line="240" w:lineRule="auto"/>
        <w:jc w:val="center"/>
        <w:rPr>
          <w:rFonts w:ascii="Calibri" w:eastAsia="Calibri" w:hAnsi="Calibri" w:cs="Calibri"/>
          <w:b/>
          <w:sz w:val="28"/>
          <w:szCs w:val="24"/>
          <w:lang w:val="bg-BG"/>
        </w:rPr>
      </w:pPr>
      <w:r w:rsidRPr="005A2A4A">
        <w:rPr>
          <w:rFonts w:ascii="Calibri" w:eastAsia="Calibri" w:hAnsi="Calibri" w:cs="Calibri"/>
          <w:b/>
          <w:sz w:val="28"/>
          <w:szCs w:val="24"/>
          <w:lang w:val="bg-BG"/>
        </w:rPr>
        <w:t xml:space="preserve">ЗАЯВЛЕНИЕ </w:t>
      </w:r>
    </w:p>
    <w:p w14:paraId="18A9E860" w14:textId="77777777" w:rsidR="005A2A4A" w:rsidRPr="005A2A4A" w:rsidRDefault="005A2A4A" w:rsidP="005A2A4A">
      <w:pPr>
        <w:spacing w:after="0" w:line="240" w:lineRule="auto"/>
        <w:jc w:val="center"/>
        <w:rPr>
          <w:rFonts w:ascii="Calibri" w:eastAsia="Calibri" w:hAnsi="Calibri" w:cs="Calibri"/>
          <w:b/>
          <w:sz w:val="28"/>
          <w:szCs w:val="24"/>
          <w:lang w:val="bg-BG"/>
        </w:rPr>
      </w:pPr>
      <w:r w:rsidRPr="005A2A4A">
        <w:rPr>
          <w:rFonts w:ascii="Calibri" w:eastAsia="Calibri" w:hAnsi="Calibri" w:cs="Calibri"/>
          <w:b/>
          <w:sz w:val="28"/>
          <w:szCs w:val="24"/>
          <w:lang w:val="bg-BG"/>
        </w:rPr>
        <w:t>ЗА ВИСОКОТЕХНОЛОГИЧНИ ПОМОЩНИ СРЕДСТВА</w:t>
      </w:r>
    </w:p>
    <w:p w14:paraId="49446C83" w14:textId="77777777" w:rsidR="005A2A4A" w:rsidRPr="005A2A4A" w:rsidRDefault="005A2A4A" w:rsidP="005A2A4A">
      <w:pPr>
        <w:spacing w:after="0" w:line="240" w:lineRule="auto"/>
        <w:jc w:val="center"/>
        <w:rPr>
          <w:rFonts w:ascii="Calibri" w:eastAsia="Calibri" w:hAnsi="Calibri" w:cs="Times New Roman"/>
          <w:sz w:val="24"/>
          <w:szCs w:val="24"/>
          <w:lang w:val="bg-BG"/>
        </w:rPr>
      </w:pPr>
      <w:r w:rsidRPr="005A2A4A">
        <w:rPr>
          <w:rFonts w:ascii="Calibri" w:eastAsia="Calibri" w:hAnsi="Calibri" w:cs="Times New Roman"/>
          <w:sz w:val="24"/>
          <w:szCs w:val="24"/>
          <w:lang w:val="bg-BG"/>
        </w:rPr>
        <w:t xml:space="preserve"> </w:t>
      </w:r>
    </w:p>
    <w:p w14:paraId="6103BBEC" w14:textId="77777777" w:rsidR="005A2A4A" w:rsidRPr="005A2A4A" w:rsidRDefault="005A2A4A" w:rsidP="005A2A4A">
      <w:pPr>
        <w:spacing w:after="0" w:line="240" w:lineRule="auto"/>
        <w:ind w:left="1080"/>
        <w:contextualSpacing/>
        <w:rPr>
          <w:rFonts w:ascii="Calibri" w:eastAsia="Calibri" w:hAnsi="Calibri" w:cs="Times New Roman"/>
          <w:b/>
          <w:sz w:val="24"/>
          <w:szCs w:val="24"/>
          <w:lang w:val="bg-BG"/>
        </w:rPr>
      </w:pPr>
    </w:p>
    <w:p w14:paraId="674D40DF" w14:textId="77777777" w:rsidR="005A2A4A" w:rsidRPr="005A2A4A" w:rsidRDefault="005A2A4A">
      <w:pPr>
        <w:numPr>
          <w:ilvl w:val="0"/>
          <w:numId w:val="14"/>
        </w:numPr>
        <w:spacing w:after="0" w:line="240" w:lineRule="auto"/>
        <w:contextualSpacing/>
        <w:rPr>
          <w:rFonts w:ascii="Calibri" w:eastAsia="Calibri" w:hAnsi="Calibri" w:cs="Times New Roman"/>
          <w:b/>
          <w:sz w:val="24"/>
          <w:lang w:val="bg-BG"/>
        </w:rPr>
      </w:pPr>
      <w:r w:rsidRPr="005A2A4A">
        <w:rPr>
          <w:rFonts w:ascii="Calibri" w:eastAsia="Calibri" w:hAnsi="Calibri" w:cs="Times New Roman"/>
          <w:b/>
          <w:sz w:val="24"/>
          <w:lang w:val="bg-BG"/>
        </w:rPr>
        <w:t>ЛИЧНИ ДАННИ НА ЛИЦЕТО С ТРАЙНО УВРЕЖДАНЕ</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2037"/>
        <w:gridCol w:w="8375"/>
      </w:tblGrid>
      <w:tr w:rsidR="005A2A4A" w:rsidRPr="005A2A4A" w14:paraId="559CCBA4" w14:textId="77777777" w:rsidTr="00A25045">
        <w:tc>
          <w:tcPr>
            <w:tcW w:w="2093" w:type="dxa"/>
            <w:vAlign w:val="center"/>
            <w:hideMark/>
          </w:tcPr>
          <w:p w14:paraId="19BE99AF"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Имена:</w:t>
            </w:r>
          </w:p>
        </w:tc>
        <w:tc>
          <w:tcPr>
            <w:tcW w:w="8455" w:type="dxa"/>
            <w:vAlign w:val="center"/>
            <w:hideMark/>
          </w:tcPr>
          <w:p w14:paraId="401A8CEA"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w:t>
            </w:r>
          </w:p>
        </w:tc>
      </w:tr>
      <w:tr w:rsidR="005A2A4A" w:rsidRPr="005A2A4A" w14:paraId="7C46D1C9" w14:textId="77777777" w:rsidTr="00A25045">
        <w:trPr>
          <w:trHeight w:val="695"/>
        </w:trPr>
        <w:tc>
          <w:tcPr>
            <w:tcW w:w="2093" w:type="dxa"/>
            <w:vAlign w:val="center"/>
            <w:hideMark/>
          </w:tcPr>
          <w:p w14:paraId="7B3D3C39"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ЕГН:</w:t>
            </w:r>
          </w:p>
        </w:tc>
        <w:tc>
          <w:tcPr>
            <w:tcW w:w="8455" w:type="dxa"/>
            <w:vAlign w:val="center"/>
            <w:hideMark/>
          </w:tcPr>
          <w:tbl>
            <w:tblPr>
              <w:tblStyle w:val="13"/>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84"/>
              <w:gridCol w:w="283"/>
              <w:gridCol w:w="284"/>
              <w:gridCol w:w="283"/>
              <w:gridCol w:w="283"/>
              <w:gridCol w:w="283"/>
              <w:gridCol w:w="283"/>
              <w:gridCol w:w="283"/>
              <w:gridCol w:w="283"/>
              <w:gridCol w:w="283"/>
            </w:tblGrid>
            <w:tr w:rsidR="005A2A4A" w:rsidRPr="005A2A4A" w14:paraId="5214F808" w14:textId="77777777" w:rsidTr="005A2A4A">
              <w:trPr>
                <w:trHeight w:val="323"/>
              </w:trPr>
              <w:tc>
                <w:tcPr>
                  <w:tcW w:w="284" w:type="dxa"/>
                  <w:tcBorders>
                    <w:top w:val="single" w:sz="4" w:space="0" w:color="7F7F7F"/>
                    <w:left w:val="single" w:sz="4" w:space="0" w:color="7F7F7F"/>
                    <w:bottom w:val="single" w:sz="4" w:space="0" w:color="7F7F7F"/>
                    <w:right w:val="single" w:sz="4" w:space="0" w:color="7F7F7F"/>
                  </w:tcBorders>
                </w:tcPr>
                <w:p w14:paraId="773C5B41"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6185B2E4" w14:textId="77777777" w:rsidR="005A2A4A" w:rsidRPr="005A2A4A" w:rsidRDefault="005A2A4A" w:rsidP="005A2A4A">
                  <w:pPr>
                    <w:rPr>
                      <w:rFonts w:ascii="Calibri Light" w:eastAsia="Calibri" w:hAnsi="Calibri Light" w:cs="Times New Roman"/>
                      <w:lang w:val="bg-BG"/>
                    </w:rPr>
                  </w:pPr>
                </w:p>
              </w:tc>
              <w:tc>
                <w:tcPr>
                  <w:tcW w:w="284" w:type="dxa"/>
                  <w:tcBorders>
                    <w:top w:val="single" w:sz="4" w:space="0" w:color="7F7F7F"/>
                    <w:left w:val="single" w:sz="4" w:space="0" w:color="7F7F7F"/>
                    <w:bottom w:val="single" w:sz="4" w:space="0" w:color="7F7F7F"/>
                    <w:right w:val="single" w:sz="4" w:space="0" w:color="7F7F7F"/>
                  </w:tcBorders>
                </w:tcPr>
                <w:p w14:paraId="612CAC6B"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09DF6BAD"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5B32876A"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3C81D6DC"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5C1C783B"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4B3D661F"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0D838251"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092B02BE" w14:textId="77777777" w:rsidR="005A2A4A" w:rsidRPr="005A2A4A" w:rsidRDefault="005A2A4A" w:rsidP="005A2A4A">
                  <w:pPr>
                    <w:rPr>
                      <w:rFonts w:ascii="Calibri Light" w:eastAsia="Calibri" w:hAnsi="Calibri Light" w:cs="Times New Roman"/>
                      <w:lang w:val="bg-BG"/>
                    </w:rPr>
                  </w:pPr>
                </w:p>
              </w:tc>
            </w:tr>
          </w:tbl>
          <w:p w14:paraId="097C2FEA" w14:textId="77777777" w:rsidR="005A2A4A" w:rsidRPr="005A2A4A" w:rsidRDefault="005A2A4A" w:rsidP="005A2A4A">
            <w:pPr>
              <w:rPr>
                <w:rFonts w:ascii="Calibri Light" w:eastAsia="Calibri" w:hAnsi="Calibri Light" w:cs="Times New Roman"/>
                <w:lang w:val="bg-BG"/>
              </w:rPr>
            </w:pPr>
          </w:p>
        </w:tc>
      </w:tr>
      <w:tr w:rsidR="005A2A4A" w:rsidRPr="005A2A4A" w14:paraId="0C7A415B" w14:textId="77777777" w:rsidTr="00A25045">
        <w:trPr>
          <w:trHeight w:val="365"/>
        </w:trPr>
        <w:tc>
          <w:tcPr>
            <w:tcW w:w="2093" w:type="dxa"/>
            <w:vAlign w:val="center"/>
            <w:hideMark/>
          </w:tcPr>
          <w:p w14:paraId="43EB0B8C"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Лична карта</w:t>
            </w:r>
          </w:p>
        </w:tc>
        <w:tc>
          <w:tcPr>
            <w:tcW w:w="8455" w:type="dxa"/>
            <w:vAlign w:val="center"/>
            <w:hideMark/>
          </w:tcPr>
          <w:p w14:paraId="2B26D9B2" w14:textId="77777777" w:rsidR="005A2A4A" w:rsidRPr="005A2A4A" w:rsidRDefault="005A2A4A" w:rsidP="005A2A4A">
            <w:pPr>
              <w:tabs>
                <w:tab w:val="left" w:pos="714"/>
                <w:tab w:val="left" w:pos="2266"/>
              </w:tabs>
              <w:rPr>
                <w:rFonts w:ascii="Calibri Light" w:eastAsia="Calibri" w:hAnsi="Calibri Light" w:cs="Times New Roman"/>
                <w:lang w:val="bg-BG"/>
              </w:rPr>
            </w:pPr>
            <w:r w:rsidRPr="005A2A4A">
              <w:rPr>
                <w:rFonts w:ascii="Calibri Light" w:eastAsia="Calibri" w:hAnsi="Calibri Light" w:cs="Times New Roman"/>
                <w:lang w:val="bg-BG"/>
              </w:rPr>
              <w:t>№…………………………..    Дата на издаване ………………   Издадена от………………….</w:t>
            </w:r>
          </w:p>
        </w:tc>
      </w:tr>
      <w:tr w:rsidR="005A2A4A" w:rsidRPr="005A2A4A" w14:paraId="2457765B" w14:textId="77777777" w:rsidTr="00A25045">
        <w:trPr>
          <w:trHeight w:val="365"/>
        </w:trPr>
        <w:tc>
          <w:tcPr>
            <w:tcW w:w="2093" w:type="dxa"/>
            <w:vAlign w:val="center"/>
            <w:hideMark/>
          </w:tcPr>
          <w:p w14:paraId="492A02AB"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Пол:</w:t>
            </w:r>
          </w:p>
        </w:tc>
        <w:tc>
          <w:tcPr>
            <w:tcW w:w="8455" w:type="dxa"/>
            <w:vAlign w:val="center"/>
            <w:hideMark/>
          </w:tcPr>
          <w:p w14:paraId="6BB54651" w14:textId="77777777" w:rsidR="005A2A4A" w:rsidRPr="005A2A4A" w:rsidRDefault="005A2A4A" w:rsidP="005A2A4A">
            <w:pPr>
              <w:tabs>
                <w:tab w:val="left" w:pos="714"/>
                <w:tab w:val="left" w:pos="2266"/>
              </w:tabs>
              <w:rPr>
                <w:rFonts w:ascii="Calibri Light" w:eastAsia="Calibri" w:hAnsi="Calibri Light" w:cs="Times New Roman"/>
                <w:lang w:val="bg-BG"/>
              </w:rPr>
            </w:pPr>
            <w:sdt>
              <w:sdtPr>
                <w:rPr>
                  <w:rFonts w:ascii="Calibri Light" w:eastAsia="Calibri" w:hAnsi="Calibri Light" w:cs="Times New Roman"/>
                  <w:lang w:val="bg-BG"/>
                </w:rPr>
                <w:id w:val="334198087"/>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Мъж    </w:t>
            </w:r>
            <w:sdt>
              <w:sdtPr>
                <w:rPr>
                  <w:rFonts w:ascii="Calibri Light" w:eastAsia="Calibri" w:hAnsi="Calibri Light" w:cs="Times New Roman"/>
                  <w:lang w:val="bg-BG"/>
                </w:rPr>
                <w:id w:val="-436136207"/>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Жена</w:t>
            </w:r>
          </w:p>
        </w:tc>
      </w:tr>
      <w:tr w:rsidR="005A2A4A" w:rsidRPr="005A2A4A" w14:paraId="47203BD4" w14:textId="77777777" w:rsidTr="00A25045">
        <w:tc>
          <w:tcPr>
            <w:tcW w:w="2093" w:type="dxa"/>
            <w:vAlign w:val="center"/>
            <w:hideMark/>
          </w:tcPr>
          <w:p w14:paraId="4A644E4F"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Дата на раждане:</w:t>
            </w:r>
          </w:p>
        </w:tc>
        <w:tc>
          <w:tcPr>
            <w:tcW w:w="8455" w:type="dxa"/>
            <w:vAlign w:val="center"/>
            <w:hideMark/>
          </w:tcPr>
          <w:p w14:paraId="051D10F5"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w:t>
            </w:r>
          </w:p>
        </w:tc>
      </w:tr>
      <w:tr w:rsidR="005A2A4A" w:rsidRPr="005A2A4A" w14:paraId="1A3D1BA8" w14:textId="77777777" w:rsidTr="00A25045">
        <w:tc>
          <w:tcPr>
            <w:tcW w:w="2093" w:type="dxa"/>
            <w:vAlign w:val="center"/>
            <w:hideMark/>
          </w:tcPr>
          <w:p w14:paraId="3AA41007"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Националност:</w:t>
            </w:r>
          </w:p>
        </w:tc>
        <w:tc>
          <w:tcPr>
            <w:tcW w:w="8455" w:type="dxa"/>
            <w:vAlign w:val="center"/>
            <w:hideMark/>
          </w:tcPr>
          <w:p w14:paraId="4307B87B"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1428263463"/>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България    </w:t>
            </w:r>
            <w:sdt>
              <w:sdtPr>
                <w:rPr>
                  <w:rFonts w:ascii="Calibri Light" w:eastAsia="Calibri" w:hAnsi="Calibri Light" w:cs="Times New Roman"/>
                  <w:lang w:val="bg-BG"/>
                </w:rPr>
                <w:id w:val="1999925227"/>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ЕС     </w:t>
            </w:r>
            <w:sdt>
              <w:sdtPr>
                <w:rPr>
                  <w:rFonts w:ascii="Calibri Light" w:eastAsia="Calibri" w:hAnsi="Calibri Light" w:cs="Times New Roman"/>
                  <w:lang w:val="bg-BG"/>
                </w:rPr>
                <w:id w:val="54289012"/>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Друга: ………………………………………………..</w:t>
            </w:r>
          </w:p>
        </w:tc>
      </w:tr>
      <w:tr w:rsidR="005A2A4A" w:rsidRPr="005A2A4A" w14:paraId="35580037" w14:textId="77777777" w:rsidTr="00A25045">
        <w:trPr>
          <w:trHeight w:val="1037"/>
        </w:trPr>
        <w:tc>
          <w:tcPr>
            <w:tcW w:w="2093" w:type="dxa"/>
            <w:vAlign w:val="center"/>
            <w:hideMark/>
          </w:tcPr>
          <w:p w14:paraId="355AAEC2" w14:textId="77777777" w:rsidR="005A2A4A" w:rsidRPr="005A2A4A" w:rsidRDefault="005A2A4A" w:rsidP="005A2A4A">
            <w:pPr>
              <w:rPr>
                <w:rFonts w:ascii="Calibri" w:eastAsia="Calibri" w:hAnsi="Calibri" w:cs="Times New Roman"/>
                <w:lang w:val="bg-BG"/>
              </w:rPr>
            </w:pPr>
            <w:r w:rsidRPr="005A2A4A">
              <w:rPr>
                <w:rFonts w:ascii="Calibri" w:eastAsia="Calibri" w:hAnsi="Calibri" w:cs="Times New Roman"/>
                <w:lang w:val="bg-BG"/>
              </w:rPr>
              <w:t>Адрес:</w:t>
            </w:r>
          </w:p>
        </w:tc>
        <w:tc>
          <w:tcPr>
            <w:tcW w:w="8455" w:type="dxa"/>
            <w:vAlign w:val="center"/>
          </w:tcPr>
          <w:p w14:paraId="72EF2130" w14:textId="77777777" w:rsidR="005A2A4A" w:rsidRPr="005A2A4A" w:rsidRDefault="005A2A4A" w:rsidP="005A2A4A">
            <w:pPr>
              <w:rPr>
                <w:rFonts w:ascii="Calibri Light" w:eastAsia="Calibri" w:hAnsi="Calibri Light" w:cs="Times New Roman"/>
                <w:lang w:val="bg-BG"/>
              </w:rPr>
            </w:pPr>
          </w:p>
          <w:p w14:paraId="5AD93109"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гр./с. ………………………………………………………………………………………….</w:t>
            </w:r>
          </w:p>
          <w:p w14:paraId="593B172F" w14:textId="77777777" w:rsidR="005A2A4A" w:rsidRPr="005A2A4A" w:rsidRDefault="005A2A4A" w:rsidP="005A2A4A">
            <w:pPr>
              <w:rPr>
                <w:rFonts w:ascii="Calibri Light" w:eastAsia="Calibri" w:hAnsi="Calibri Light" w:cs="Times New Roman"/>
                <w:lang w:val="bg-BG"/>
              </w:rPr>
            </w:pPr>
          </w:p>
          <w:tbl>
            <w:tblPr>
              <w:tblStyle w:val="13"/>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729"/>
              <w:gridCol w:w="284"/>
              <w:gridCol w:w="283"/>
              <w:gridCol w:w="284"/>
              <w:gridCol w:w="283"/>
              <w:gridCol w:w="3549"/>
            </w:tblGrid>
            <w:tr w:rsidR="005A2A4A" w:rsidRPr="005A2A4A" w14:paraId="11BDEFC5" w14:textId="77777777" w:rsidTr="005A2A4A">
              <w:tc>
                <w:tcPr>
                  <w:tcW w:w="1729" w:type="dxa"/>
                  <w:tcBorders>
                    <w:top w:val="nil"/>
                    <w:left w:val="nil"/>
                    <w:bottom w:val="nil"/>
                    <w:right w:val="single" w:sz="4" w:space="0" w:color="7F7F7F"/>
                  </w:tcBorders>
                  <w:hideMark/>
                </w:tcPr>
                <w:p w14:paraId="4AF55C03"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 xml:space="preserve">Пощенски код:    </w:t>
                  </w:r>
                </w:p>
              </w:tc>
              <w:tc>
                <w:tcPr>
                  <w:tcW w:w="284" w:type="dxa"/>
                  <w:tcBorders>
                    <w:top w:val="single" w:sz="4" w:space="0" w:color="7F7F7F"/>
                    <w:left w:val="single" w:sz="4" w:space="0" w:color="7F7F7F"/>
                    <w:bottom w:val="single" w:sz="4" w:space="0" w:color="7F7F7F"/>
                    <w:right w:val="single" w:sz="4" w:space="0" w:color="7F7F7F"/>
                  </w:tcBorders>
                </w:tcPr>
                <w:p w14:paraId="41D7B52F"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0B4E9A9A" w14:textId="77777777" w:rsidR="005A2A4A" w:rsidRPr="005A2A4A" w:rsidRDefault="005A2A4A" w:rsidP="005A2A4A">
                  <w:pPr>
                    <w:rPr>
                      <w:rFonts w:ascii="Calibri Light" w:eastAsia="Calibri" w:hAnsi="Calibri Light" w:cs="Times New Roman"/>
                      <w:lang w:val="bg-BG"/>
                    </w:rPr>
                  </w:pPr>
                </w:p>
              </w:tc>
              <w:tc>
                <w:tcPr>
                  <w:tcW w:w="284" w:type="dxa"/>
                  <w:tcBorders>
                    <w:top w:val="single" w:sz="4" w:space="0" w:color="7F7F7F"/>
                    <w:left w:val="single" w:sz="4" w:space="0" w:color="7F7F7F"/>
                    <w:bottom w:val="single" w:sz="4" w:space="0" w:color="7F7F7F"/>
                    <w:right w:val="single" w:sz="4" w:space="0" w:color="7F7F7F"/>
                  </w:tcBorders>
                </w:tcPr>
                <w:p w14:paraId="618DC735" w14:textId="77777777" w:rsidR="005A2A4A" w:rsidRPr="005A2A4A" w:rsidRDefault="005A2A4A" w:rsidP="005A2A4A">
                  <w:pPr>
                    <w:rPr>
                      <w:rFonts w:ascii="Calibri Light" w:eastAsia="Calibri" w:hAnsi="Calibri Light" w:cs="Times New Roman"/>
                      <w:lang w:val="bg-BG"/>
                    </w:rPr>
                  </w:pPr>
                </w:p>
              </w:tc>
              <w:tc>
                <w:tcPr>
                  <w:tcW w:w="283" w:type="dxa"/>
                  <w:tcBorders>
                    <w:top w:val="single" w:sz="4" w:space="0" w:color="7F7F7F"/>
                    <w:left w:val="single" w:sz="4" w:space="0" w:color="7F7F7F"/>
                    <w:bottom w:val="single" w:sz="4" w:space="0" w:color="7F7F7F"/>
                    <w:right w:val="single" w:sz="4" w:space="0" w:color="7F7F7F"/>
                  </w:tcBorders>
                </w:tcPr>
                <w:p w14:paraId="17201E1D" w14:textId="77777777" w:rsidR="005A2A4A" w:rsidRPr="005A2A4A" w:rsidRDefault="005A2A4A" w:rsidP="005A2A4A">
                  <w:pPr>
                    <w:rPr>
                      <w:rFonts w:ascii="Calibri Light" w:eastAsia="Calibri" w:hAnsi="Calibri Light" w:cs="Times New Roman"/>
                      <w:lang w:val="bg-BG"/>
                    </w:rPr>
                  </w:pPr>
                </w:p>
              </w:tc>
              <w:tc>
                <w:tcPr>
                  <w:tcW w:w="3549" w:type="dxa"/>
                  <w:tcBorders>
                    <w:top w:val="nil"/>
                    <w:left w:val="single" w:sz="4" w:space="0" w:color="7F7F7F"/>
                    <w:bottom w:val="nil"/>
                    <w:right w:val="nil"/>
                  </w:tcBorders>
                  <w:hideMark/>
                </w:tcPr>
                <w:p w14:paraId="462FFA8D"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 xml:space="preserve">  Община: ………………………………… </w:t>
                  </w:r>
                </w:p>
                <w:p w14:paraId="39ABE005"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 xml:space="preserve">  Област: ………………..…………………</w:t>
                  </w:r>
                </w:p>
              </w:tc>
            </w:tr>
          </w:tbl>
          <w:p w14:paraId="3EA404C6" w14:textId="77777777" w:rsidR="005A2A4A" w:rsidRPr="005A2A4A" w:rsidRDefault="005A2A4A" w:rsidP="005A2A4A">
            <w:pPr>
              <w:rPr>
                <w:rFonts w:ascii="Calibri Light" w:eastAsia="Calibri" w:hAnsi="Calibri Light" w:cs="Times New Roman"/>
                <w:lang w:val="bg-BG"/>
              </w:rPr>
            </w:pPr>
          </w:p>
        </w:tc>
      </w:tr>
      <w:tr w:rsidR="005A2A4A" w:rsidRPr="005A2A4A" w14:paraId="5108F5E3" w14:textId="77777777" w:rsidTr="00A25045">
        <w:tc>
          <w:tcPr>
            <w:tcW w:w="2093" w:type="dxa"/>
            <w:vAlign w:val="center"/>
            <w:hideMark/>
          </w:tcPr>
          <w:p w14:paraId="0C0D011F" w14:textId="77777777" w:rsidR="005A2A4A" w:rsidRPr="005A2A4A" w:rsidRDefault="005A2A4A" w:rsidP="005A2A4A">
            <w:pPr>
              <w:rPr>
                <w:rFonts w:ascii="Calibri" w:eastAsia="Calibri" w:hAnsi="Calibri" w:cs="Times New Roman"/>
                <w:lang w:val="bg-BG"/>
              </w:rPr>
            </w:pPr>
            <w:r w:rsidRPr="005A2A4A">
              <w:rPr>
                <w:rFonts w:ascii="Calibri" w:eastAsia="Calibri" w:hAnsi="Calibri" w:cs="Times New Roman"/>
                <w:lang w:val="bg-BG"/>
              </w:rPr>
              <w:t>Данни за контакт:</w:t>
            </w:r>
          </w:p>
        </w:tc>
        <w:tc>
          <w:tcPr>
            <w:tcW w:w="8455" w:type="dxa"/>
            <w:vAlign w:val="center"/>
            <w:hideMark/>
          </w:tcPr>
          <w:p w14:paraId="69F0AC25"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Телефон:  ………………………………     Ел.</w:t>
            </w:r>
            <w:r w:rsidRPr="005A2A4A">
              <w:rPr>
                <w:rFonts w:ascii="Calibri Light" w:eastAsia="Calibri" w:hAnsi="Calibri Light" w:cs="Times New Roman"/>
              </w:rPr>
              <w:t xml:space="preserve"> </w:t>
            </w:r>
            <w:r w:rsidRPr="005A2A4A">
              <w:rPr>
                <w:rFonts w:ascii="Calibri Light" w:eastAsia="Calibri" w:hAnsi="Calibri Light" w:cs="Times New Roman"/>
                <w:lang w:val="bg-BG"/>
              </w:rPr>
              <w:t>поща:       ……………………………………….…………</w:t>
            </w:r>
          </w:p>
        </w:tc>
      </w:tr>
      <w:tr w:rsidR="005A2A4A" w:rsidRPr="005A2A4A" w14:paraId="06FF8D08" w14:textId="77777777" w:rsidTr="00A25045">
        <w:tc>
          <w:tcPr>
            <w:tcW w:w="2093" w:type="dxa"/>
            <w:vAlign w:val="center"/>
            <w:hideMark/>
          </w:tcPr>
          <w:p w14:paraId="5FCDD543" w14:textId="77777777" w:rsidR="005A2A4A" w:rsidRPr="005A2A4A" w:rsidRDefault="005A2A4A" w:rsidP="005A2A4A">
            <w:pPr>
              <w:rPr>
                <w:rFonts w:ascii="Calibri" w:eastAsia="Calibri" w:hAnsi="Calibri" w:cs="Times New Roman"/>
                <w:lang w:val="bg-BG"/>
              </w:rPr>
            </w:pPr>
            <w:r w:rsidRPr="005A2A4A">
              <w:rPr>
                <w:rFonts w:ascii="Calibri" w:eastAsia="Calibri" w:hAnsi="Calibri" w:cs="Times New Roman"/>
                <w:lang w:val="bg-BG"/>
              </w:rPr>
              <w:t>Личен лекар:</w:t>
            </w:r>
          </w:p>
        </w:tc>
        <w:tc>
          <w:tcPr>
            <w:tcW w:w="8455" w:type="dxa"/>
            <w:vAlign w:val="center"/>
          </w:tcPr>
          <w:p w14:paraId="767B5656"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Имена: ……………………………………………………………… Контакти: ………………………………</w:t>
            </w:r>
          </w:p>
          <w:p w14:paraId="74AC09C4"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w:t>
            </w:r>
          </w:p>
        </w:tc>
      </w:tr>
      <w:tr w:rsidR="005A2A4A" w:rsidRPr="005A2A4A" w14:paraId="1CC05985" w14:textId="77777777" w:rsidTr="00A25045">
        <w:tc>
          <w:tcPr>
            <w:tcW w:w="10548" w:type="dxa"/>
            <w:gridSpan w:val="2"/>
            <w:vAlign w:val="center"/>
          </w:tcPr>
          <w:p w14:paraId="14D223E1" w14:textId="77777777" w:rsidR="005A2A4A" w:rsidRPr="005A2A4A" w:rsidRDefault="005A2A4A" w:rsidP="005A2A4A">
            <w:pPr>
              <w:spacing w:line="360" w:lineRule="auto"/>
              <w:rPr>
                <w:rFonts w:ascii="Calibri" w:eastAsia="Calibri" w:hAnsi="Calibri" w:cs="Times New Roman"/>
                <w:lang w:val="bg-BG"/>
              </w:rPr>
            </w:pPr>
          </w:p>
          <w:p w14:paraId="5CB73C83" w14:textId="77777777" w:rsidR="005A2A4A" w:rsidRPr="005A2A4A" w:rsidRDefault="005A2A4A" w:rsidP="005A2A4A">
            <w:pPr>
              <w:spacing w:line="360" w:lineRule="auto"/>
              <w:rPr>
                <w:rFonts w:ascii="Calibri" w:eastAsia="Calibri" w:hAnsi="Calibri" w:cs="Times New Roman"/>
                <w:lang w:val="bg-BG"/>
              </w:rPr>
            </w:pPr>
            <w:r w:rsidRPr="005A2A4A">
              <w:rPr>
                <w:rFonts w:ascii="Calibri" w:eastAsia="Calibri" w:hAnsi="Calibri" w:cs="Times New Roman"/>
                <w:lang w:val="bg-BG"/>
              </w:rPr>
              <w:t>Вашият статут в момента:</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CellMar>
                <w:top w:w="142" w:type="dxa"/>
                <w:bottom w:w="142" w:type="dxa"/>
              </w:tblCellMar>
              <w:tblLook w:val="04A0" w:firstRow="1" w:lastRow="0" w:firstColumn="1" w:lastColumn="0" w:noHBand="0" w:noVBand="1"/>
            </w:tblPr>
            <w:tblGrid>
              <w:gridCol w:w="3439"/>
              <w:gridCol w:w="6337"/>
            </w:tblGrid>
            <w:tr w:rsidR="005A2A4A" w:rsidRPr="005A2A4A" w14:paraId="2C9EC216" w14:textId="77777777" w:rsidTr="005A2A4A">
              <w:trPr>
                <w:trHeight w:val="365"/>
              </w:trPr>
              <w:tc>
                <w:tcPr>
                  <w:tcW w:w="3439" w:type="dxa"/>
                  <w:shd w:val="clear" w:color="auto" w:fill="EDEDED"/>
                  <w:vAlign w:val="center"/>
                  <w:hideMark/>
                </w:tcPr>
                <w:p w14:paraId="7C995C41"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 xml:space="preserve">Извън трудоспособна възраст (0-15 години): </w:t>
                  </w:r>
                </w:p>
              </w:tc>
              <w:tc>
                <w:tcPr>
                  <w:tcW w:w="6337" w:type="dxa"/>
                  <w:shd w:val="clear" w:color="auto" w:fill="EDEDED"/>
                  <w:vAlign w:val="center"/>
                </w:tcPr>
                <w:p w14:paraId="227534AF" w14:textId="77777777" w:rsidR="005A2A4A" w:rsidRPr="005A2A4A" w:rsidRDefault="005A2A4A" w:rsidP="005A2A4A">
                  <w:pPr>
                    <w:rPr>
                      <w:rFonts w:ascii="Calibri Light" w:eastAsia="MS Gothic" w:hAnsi="Calibri Light" w:cs="Times New Roman"/>
                      <w:lang w:val="bg-BG"/>
                    </w:rPr>
                  </w:pPr>
                </w:p>
                <w:p w14:paraId="0572D5D9"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1113941790"/>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учащ    </w:t>
                  </w:r>
                  <w:sdt>
                    <w:sdtPr>
                      <w:rPr>
                        <w:rFonts w:ascii="Calibri Light" w:eastAsia="Calibri" w:hAnsi="Calibri Light" w:cs="Times New Roman"/>
                        <w:lang w:val="bg-BG"/>
                      </w:rPr>
                      <w:id w:val="865719131"/>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друго……………………………………</w:t>
                  </w:r>
                </w:p>
                <w:p w14:paraId="2182A91F" w14:textId="77777777" w:rsidR="005A2A4A" w:rsidRPr="005A2A4A" w:rsidRDefault="005A2A4A" w:rsidP="005A2A4A">
                  <w:pPr>
                    <w:rPr>
                      <w:rFonts w:ascii="Calibri Light" w:eastAsia="Calibri" w:hAnsi="Calibri Light" w:cs="Times New Roman"/>
                      <w:lang w:val="bg-BG"/>
                    </w:rPr>
                  </w:pPr>
                </w:p>
              </w:tc>
            </w:tr>
            <w:tr w:rsidR="005A2A4A" w:rsidRPr="005A2A4A" w14:paraId="1A49918E" w14:textId="77777777" w:rsidTr="005A2A4A">
              <w:trPr>
                <w:trHeight w:val="506"/>
              </w:trPr>
              <w:tc>
                <w:tcPr>
                  <w:tcW w:w="3439" w:type="dxa"/>
                  <w:shd w:val="clear" w:color="auto" w:fill="EDEDED"/>
                  <w:vAlign w:val="center"/>
                </w:tcPr>
                <w:p w14:paraId="618885D4"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Трудоспособна възраст: (16-65 години)</w:t>
                  </w:r>
                </w:p>
              </w:tc>
              <w:tc>
                <w:tcPr>
                  <w:tcW w:w="6337" w:type="dxa"/>
                  <w:shd w:val="clear" w:color="auto" w:fill="EDEDED"/>
                  <w:vAlign w:val="center"/>
                </w:tcPr>
                <w:p w14:paraId="4D830CED"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974716125"/>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учащ    </w:t>
                  </w:r>
                  <w:sdt>
                    <w:sdtPr>
                      <w:rPr>
                        <w:rFonts w:ascii="Calibri Light" w:eastAsia="Calibri" w:hAnsi="Calibri Light" w:cs="Times New Roman"/>
                        <w:lang w:val="bg-BG"/>
                      </w:rPr>
                      <w:id w:val="540715083"/>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зает    </w:t>
                  </w:r>
                  <w:sdt>
                    <w:sdtPr>
                      <w:rPr>
                        <w:rFonts w:ascii="Calibri Light" w:eastAsia="Calibri" w:hAnsi="Calibri Light" w:cs="Times New Roman"/>
                        <w:lang w:val="bg-BG"/>
                      </w:rPr>
                      <w:id w:val="-1183980072"/>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безработен </w:t>
                  </w:r>
                </w:p>
                <w:p w14:paraId="3793C40E"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161313276"/>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икономически неактивен (нито във формално образование или обучение, нито в заетост)</w:t>
                  </w:r>
                </w:p>
                <w:p w14:paraId="3AD50C67"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753636161"/>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друго……………………………………….</w:t>
                  </w:r>
                </w:p>
              </w:tc>
            </w:tr>
          </w:tbl>
          <w:p w14:paraId="1361A8AA" w14:textId="77777777" w:rsidR="005A2A4A" w:rsidRPr="005A2A4A" w:rsidRDefault="005A2A4A" w:rsidP="005A2A4A">
            <w:pPr>
              <w:spacing w:line="360" w:lineRule="auto"/>
              <w:rPr>
                <w:rFonts w:ascii="Calibri" w:eastAsia="Calibri" w:hAnsi="Calibri" w:cs="Times New Roman"/>
                <w:lang w:val="bg-BG"/>
              </w:rPr>
            </w:pPr>
          </w:p>
          <w:p w14:paraId="24903E74" w14:textId="77777777" w:rsidR="005A2A4A" w:rsidRPr="005A2A4A" w:rsidRDefault="005A2A4A" w:rsidP="005A2A4A">
            <w:pPr>
              <w:spacing w:line="360" w:lineRule="auto"/>
              <w:rPr>
                <w:rFonts w:ascii="Calibri" w:eastAsia="Calibri" w:hAnsi="Calibri" w:cs="Times New Roman"/>
                <w:lang w:val="bg-BG"/>
              </w:rPr>
            </w:pPr>
          </w:p>
          <w:p w14:paraId="4CB8A090" w14:textId="77777777" w:rsidR="005A2A4A" w:rsidRPr="005A2A4A" w:rsidRDefault="005A2A4A">
            <w:pPr>
              <w:numPr>
                <w:ilvl w:val="1"/>
                <w:numId w:val="14"/>
              </w:numPr>
              <w:contextualSpacing/>
              <w:rPr>
                <w:rFonts w:ascii="Calibri" w:eastAsia="Calibri" w:hAnsi="Calibri" w:cs="Times New Roman"/>
                <w:b/>
                <w:lang w:val="bg-BG"/>
              </w:rPr>
            </w:pPr>
            <w:r w:rsidRPr="005A2A4A">
              <w:rPr>
                <w:rFonts w:ascii="Calibri" w:eastAsia="Calibri" w:hAnsi="Calibri" w:cs="Times New Roman"/>
                <w:b/>
                <w:lang w:val="bg-BG"/>
              </w:rPr>
              <w:t xml:space="preserve">ИНФОРМАЦИЯ ЗА ОБРАЗОВАНИЕ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blCellMar>
                <w:top w:w="142" w:type="dxa"/>
                <w:bottom w:w="142" w:type="dxa"/>
              </w:tblCellMar>
              <w:tblLook w:val="04A0" w:firstRow="1" w:lastRow="0" w:firstColumn="1" w:lastColumn="0" w:noHBand="0" w:noVBand="1"/>
            </w:tblPr>
            <w:tblGrid>
              <w:gridCol w:w="2070"/>
              <w:gridCol w:w="7848"/>
            </w:tblGrid>
            <w:tr w:rsidR="005A2A4A" w:rsidRPr="005A2A4A" w14:paraId="0146F8A8" w14:textId="77777777" w:rsidTr="005A2A4A">
              <w:trPr>
                <w:trHeight w:val="365"/>
              </w:trPr>
              <w:tc>
                <w:tcPr>
                  <w:tcW w:w="2070" w:type="dxa"/>
                  <w:shd w:val="clear" w:color="auto" w:fill="FFF2CC"/>
                  <w:vAlign w:val="center"/>
                  <w:hideMark/>
                </w:tcPr>
                <w:p w14:paraId="61F48588"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 xml:space="preserve">Данни за образование: </w:t>
                  </w:r>
                </w:p>
              </w:tc>
              <w:tc>
                <w:tcPr>
                  <w:tcW w:w="7848" w:type="dxa"/>
                  <w:shd w:val="clear" w:color="auto" w:fill="FFF2CC"/>
                  <w:vAlign w:val="center"/>
                </w:tcPr>
                <w:p w14:paraId="7CB3AEB5" w14:textId="77777777" w:rsidR="005A2A4A" w:rsidRPr="005A2A4A" w:rsidRDefault="005A2A4A" w:rsidP="005A2A4A">
                  <w:pPr>
                    <w:rPr>
                      <w:rFonts w:ascii="Calibri Light" w:eastAsia="MS Gothic" w:hAnsi="Calibri Light" w:cs="Times New Roman"/>
                      <w:lang w:val="bg-BG"/>
                    </w:rPr>
                  </w:pPr>
                </w:p>
                <w:p w14:paraId="14426312" w14:textId="77777777" w:rsidR="005A2A4A" w:rsidRPr="005A2A4A" w:rsidRDefault="005A2A4A" w:rsidP="005A2A4A">
                  <w:pPr>
                    <w:spacing w:line="360" w:lineRule="auto"/>
                    <w:rPr>
                      <w:rFonts w:ascii="Calibri Light" w:eastAsia="Calibri" w:hAnsi="Calibri Light" w:cs="Times New Roman"/>
                      <w:lang w:val="bg-BG"/>
                    </w:rPr>
                  </w:pPr>
                  <w:sdt>
                    <w:sdtPr>
                      <w:rPr>
                        <w:rFonts w:ascii="Calibri Light" w:eastAsia="Calibri" w:hAnsi="Calibri Light" w:cs="Times New Roman"/>
                        <w:lang w:val="bg-BG"/>
                      </w:rPr>
                      <w:id w:val="-1099095778"/>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предучилищно    </w:t>
                  </w:r>
                  <w:sdt>
                    <w:sdtPr>
                      <w:rPr>
                        <w:rFonts w:ascii="Calibri Light" w:eastAsia="Calibri" w:hAnsi="Calibri Light" w:cs="Times New Roman"/>
                        <w:lang w:val="bg-BG"/>
                      </w:rPr>
                      <w:id w:val="299494256"/>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основно    </w:t>
                  </w:r>
                  <w:sdt>
                    <w:sdtPr>
                      <w:rPr>
                        <w:rFonts w:ascii="Calibri Light" w:eastAsia="Calibri" w:hAnsi="Calibri Light" w:cs="Times New Roman"/>
                        <w:lang w:val="bg-BG"/>
                      </w:rPr>
                      <w:id w:val="1746454726"/>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средно </w:t>
                  </w:r>
                </w:p>
                <w:p w14:paraId="51DF7331" w14:textId="77777777" w:rsidR="005A2A4A" w:rsidRPr="005A2A4A" w:rsidRDefault="005A2A4A" w:rsidP="005A2A4A">
                  <w:pPr>
                    <w:spacing w:line="360" w:lineRule="auto"/>
                    <w:rPr>
                      <w:rFonts w:ascii="Calibri Light" w:eastAsia="Calibri" w:hAnsi="Calibri Light" w:cs="Times New Roman"/>
                      <w:lang w:val="bg-BG"/>
                    </w:rPr>
                  </w:pPr>
                  <w:sdt>
                    <w:sdtPr>
                      <w:rPr>
                        <w:rFonts w:ascii="Calibri Light" w:eastAsia="Calibri" w:hAnsi="Calibri Light" w:cs="Times New Roman"/>
                        <w:lang w:val="bg-BG"/>
                      </w:rPr>
                      <w:id w:val="-1456562923"/>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средно-професионално  </w:t>
                  </w:r>
                  <w:sdt>
                    <w:sdtPr>
                      <w:rPr>
                        <w:rFonts w:ascii="Calibri Light" w:eastAsia="Calibri" w:hAnsi="Calibri Light" w:cs="Times New Roman"/>
                        <w:lang w:val="bg-BG"/>
                      </w:rPr>
                      <w:id w:val="227813254"/>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висше </w:t>
                  </w:r>
                  <w:sdt>
                    <w:sdtPr>
                      <w:rPr>
                        <w:rFonts w:ascii="Calibri Light" w:eastAsia="Calibri" w:hAnsi="Calibri Light" w:cs="Times New Roman"/>
                        <w:lang w:val="bg-BG"/>
                      </w:rPr>
                      <w:id w:val="793022453"/>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друго …………………………………</w:t>
                  </w:r>
                </w:p>
                <w:p w14:paraId="04530DD9" w14:textId="77777777" w:rsidR="005A2A4A" w:rsidRPr="005A2A4A" w:rsidRDefault="005A2A4A" w:rsidP="005A2A4A">
                  <w:pPr>
                    <w:rPr>
                      <w:rFonts w:ascii="Calibri Light" w:eastAsia="Calibri" w:hAnsi="Calibri Light" w:cs="Times New Roman"/>
                      <w:lang w:val="bg-BG"/>
                    </w:rPr>
                  </w:pPr>
                </w:p>
              </w:tc>
            </w:tr>
            <w:tr w:rsidR="005A2A4A" w:rsidRPr="005A2A4A" w14:paraId="1EA51BB5" w14:textId="77777777" w:rsidTr="005A2A4A">
              <w:trPr>
                <w:trHeight w:val="956"/>
              </w:trPr>
              <w:tc>
                <w:tcPr>
                  <w:tcW w:w="2070" w:type="dxa"/>
                  <w:shd w:val="clear" w:color="auto" w:fill="FFF2CC"/>
                  <w:vAlign w:val="center"/>
                </w:tcPr>
                <w:p w14:paraId="1ABDE8B3" w14:textId="77777777" w:rsidR="005A2A4A" w:rsidRPr="005A2A4A" w:rsidRDefault="005A2A4A" w:rsidP="005A2A4A">
                  <w:pPr>
                    <w:rPr>
                      <w:rFonts w:ascii="Calibri Light" w:eastAsia="Calibri" w:hAnsi="Calibri Light" w:cs="Times New Roman"/>
                      <w:lang w:val="bg-BG"/>
                    </w:rPr>
                  </w:pPr>
                </w:p>
                <w:p w14:paraId="0294E031" w14:textId="77777777" w:rsidR="005A2A4A" w:rsidRPr="005A2A4A" w:rsidRDefault="005A2A4A" w:rsidP="005A2A4A">
                  <w:pPr>
                    <w:rPr>
                      <w:rFonts w:ascii="Calibri Light" w:eastAsia="Calibri" w:hAnsi="Calibri Light" w:cs="Times New Roman"/>
                      <w:lang w:val="bg-BG"/>
                    </w:rPr>
                  </w:pPr>
                </w:p>
                <w:p w14:paraId="24696985" w14:textId="77777777" w:rsidR="005A2A4A" w:rsidRPr="005A2A4A" w:rsidRDefault="005A2A4A" w:rsidP="005A2A4A">
                  <w:pPr>
                    <w:rPr>
                      <w:rFonts w:ascii="Calibri Light" w:eastAsia="Calibri" w:hAnsi="Calibri Light" w:cs="Times New Roman"/>
                      <w:lang w:val="bg-BG"/>
                    </w:rPr>
                  </w:pPr>
                </w:p>
                <w:p w14:paraId="7B01C781" w14:textId="77777777" w:rsidR="005A2A4A" w:rsidRPr="005A2A4A" w:rsidRDefault="005A2A4A" w:rsidP="005A2A4A">
                  <w:pPr>
                    <w:rPr>
                      <w:rFonts w:ascii="Calibri Light" w:eastAsia="Calibri" w:hAnsi="Calibri Light" w:cs="Times New Roman"/>
                      <w:lang w:val="bg-BG"/>
                    </w:rPr>
                  </w:pPr>
                </w:p>
                <w:p w14:paraId="0E4F9132" w14:textId="77777777" w:rsidR="005A2A4A" w:rsidRPr="005A2A4A" w:rsidRDefault="005A2A4A" w:rsidP="005A2A4A">
                  <w:pPr>
                    <w:rPr>
                      <w:rFonts w:ascii="Calibri Light" w:eastAsia="Calibri" w:hAnsi="Calibri Light" w:cs="Times New Roman"/>
                      <w:lang w:val="bg-BG"/>
                    </w:rPr>
                  </w:pPr>
                </w:p>
                <w:p w14:paraId="1D81E7A2"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Други данни по преценка на заявителя</w:t>
                  </w:r>
                </w:p>
              </w:tc>
              <w:tc>
                <w:tcPr>
                  <w:tcW w:w="7848" w:type="dxa"/>
                  <w:shd w:val="clear" w:color="auto" w:fill="FFF2CC"/>
                </w:tcPr>
                <w:p w14:paraId="1B9FFBBC" w14:textId="77777777" w:rsidR="005A2A4A" w:rsidRPr="005A2A4A" w:rsidRDefault="005A2A4A" w:rsidP="005A2A4A">
                  <w:pPr>
                    <w:jc w:val="center"/>
                    <w:rPr>
                      <w:rFonts w:ascii="Calibri Light" w:eastAsia="Calibri" w:hAnsi="Calibri Light" w:cs="Times New Roman"/>
                      <w:lang w:val="bg-BG"/>
                    </w:rPr>
                  </w:pPr>
                  <w:r w:rsidRPr="005A2A4A">
                    <w:rPr>
                      <w:rFonts w:ascii="Calibri Light" w:eastAsia="Calibri" w:hAnsi="Calibri Light" w:cs="Times New Roman"/>
                      <w:lang w:val="bg-BG"/>
                    </w:rPr>
                    <w:t>Специалност: ………………………………………………………………………………………</w:t>
                  </w:r>
                </w:p>
                <w:p w14:paraId="63891284" w14:textId="77777777" w:rsidR="005A2A4A" w:rsidRPr="005A2A4A" w:rsidRDefault="005A2A4A" w:rsidP="005A2A4A">
                  <w:pPr>
                    <w:jc w:val="center"/>
                    <w:rPr>
                      <w:rFonts w:ascii="Calibri Light" w:eastAsia="Calibri" w:hAnsi="Calibri Light" w:cs="Times New Roman"/>
                      <w:i/>
                      <w:lang w:val="bg-BG"/>
                    </w:rPr>
                  </w:pPr>
                  <w:r w:rsidRPr="005A2A4A">
                    <w:rPr>
                      <w:rFonts w:ascii="Calibri Light" w:eastAsia="Calibri" w:hAnsi="Calibri Light" w:cs="Times New Roman"/>
                      <w:i/>
                      <w:lang w:val="bg-BG"/>
                    </w:rPr>
                    <w:t>Посочете, в случай, че сте студент (в т.ч. специализант) или чирак)</w:t>
                  </w:r>
                </w:p>
                <w:p w14:paraId="1C984D23" w14:textId="77777777" w:rsidR="005A2A4A" w:rsidRPr="005A2A4A" w:rsidRDefault="005A2A4A" w:rsidP="005A2A4A">
                  <w:pPr>
                    <w:ind w:hanging="1998"/>
                    <w:jc w:val="center"/>
                    <w:rPr>
                      <w:rFonts w:ascii="Calibri Light" w:eastAsia="MS Gothic" w:hAnsi="Calibri Light" w:cs="Times New Roman"/>
                      <w:i/>
                      <w:lang w:val="bg-BG"/>
                    </w:rPr>
                  </w:pPr>
                </w:p>
                <w:p w14:paraId="19D402DF" w14:textId="77777777" w:rsidR="005A2A4A" w:rsidRPr="005A2A4A" w:rsidRDefault="005A2A4A" w:rsidP="005A2A4A">
                  <w:pPr>
                    <w:ind w:hanging="1998"/>
                    <w:jc w:val="center"/>
                    <w:rPr>
                      <w:rFonts w:ascii="Calibri Light" w:eastAsia="MS Gothic" w:hAnsi="Calibri Light" w:cs="Times New Roman"/>
                      <w:i/>
                      <w:lang w:val="bg-BG"/>
                    </w:rPr>
                  </w:pPr>
                </w:p>
                <w:p w14:paraId="757EDF9A" w14:textId="77777777" w:rsidR="005A2A4A" w:rsidRPr="005A2A4A" w:rsidRDefault="005A2A4A" w:rsidP="005A2A4A">
                  <w:pPr>
                    <w:ind w:hanging="1998"/>
                    <w:jc w:val="center"/>
                    <w:rPr>
                      <w:rFonts w:ascii="Calibri Light" w:eastAsia="MS Gothic" w:hAnsi="Calibri Light" w:cs="Times New Roman"/>
                      <w:i/>
                      <w:lang w:val="bg-BG"/>
                    </w:rPr>
                  </w:pPr>
                </w:p>
                <w:p w14:paraId="1F5518CC" w14:textId="77777777" w:rsidR="005A2A4A" w:rsidRPr="005A2A4A" w:rsidRDefault="005A2A4A" w:rsidP="005A2A4A">
                  <w:pPr>
                    <w:ind w:hanging="1998"/>
                    <w:jc w:val="center"/>
                    <w:rPr>
                      <w:rFonts w:ascii="Calibri Light" w:eastAsia="MS Gothic" w:hAnsi="Calibri Light" w:cs="Times New Roman"/>
                      <w:i/>
                      <w:lang w:val="bg-BG"/>
                    </w:rPr>
                  </w:pPr>
                  <w:r w:rsidRPr="005A2A4A">
                    <w:rPr>
                      <w:rFonts w:ascii="Calibri Light" w:eastAsia="MS Gothic" w:hAnsi="Calibri Light" w:cs="Times New Roman"/>
                      <w:i/>
                      <w:lang w:val="bg-BG"/>
                    </w:rPr>
                    <w:t>…………………………………………………………………………………………………………………………..</w:t>
                  </w:r>
                </w:p>
              </w:tc>
            </w:tr>
          </w:tbl>
          <w:p w14:paraId="3F24C12D" w14:textId="77777777" w:rsidR="005A2A4A" w:rsidRPr="005A2A4A" w:rsidRDefault="005A2A4A" w:rsidP="005A2A4A">
            <w:pPr>
              <w:rPr>
                <w:rFonts w:ascii="Calibri" w:eastAsia="Calibri" w:hAnsi="Calibri" w:cs="Times New Roman"/>
                <w:lang w:val="bg-BG"/>
              </w:rPr>
            </w:pPr>
          </w:p>
          <w:p w14:paraId="0013ADB3" w14:textId="77777777" w:rsidR="005A2A4A" w:rsidRPr="005A2A4A" w:rsidRDefault="005A2A4A">
            <w:pPr>
              <w:numPr>
                <w:ilvl w:val="1"/>
                <w:numId w:val="14"/>
              </w:numPr>
              <w:contextualSpacing/>
              <w:rPr>
                <w:rFonts w:ascii="Calibri" w:eastAsia="Calibri" w:hAnsi="Calibri" w:cs="Times New Roman"/>
                <w:b/>
                <w:lang w:val="bg-BG"/>
              </w:rPr>
            </w:pPr>
            <w:r w:rsidRPr="005A2A4A">
              <w:rPr>
                <w:rFonts w:ascii="Calibri" w:eastAsia="Calibri" w:hAnsi="Calibri" w:cs="Times New Roman"/>
                <w:b/>
                <w:lang w:val="bg-BG"/>
              </w:rPr>
              <w:t xml:space="preserve">ИНФОРМАЦИЯ ЗА ЗАЕТОСТ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blCellMar>
                <w:top w:w="142" w:type="dxa"/>
                <w:bottom w:w="142" w:type="dxa"/>
              </w:tblCellMar>
              <w:tblLook w:val="04A0" w:firstRow="1" w:lastRow="0" w:firstColumn="1" w:lastColumn="0" w:noHBand="0" w:noVBand="1"/>
            </w:tblPr>
            <w:tblGrid>
              <w:gridCol w:w="2127"/>
              <w:gridCol w:w="7791"/>
            </w:tblGrid>
            <w:tr w:rsidR="005A2A4A" w:rsidRPr="005A2A4A" w14:paraId="08DDFEEC" w14:textId="77777777" w:rsidTr="005A2A4A">
              <w:tc>
                <w:tcPr>
                  <w:tcW w:w="2127" w:type="dxa"/>
                  <w:shd w:val="clear" w:color="auto" w:fill="FBE4D5"/>
                  <w:vAlign w:val="center"/>
                  <w:hideMark/>
                </w:tcPr>
                <w:p w14:paraId="0DFB510C"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Данни за заетост:</w:t>
                  </w:r>
                </w:p>
              </w:tc>
              <w:tc>
                <w:tcPr>
                  <w:tcW w:w="7791" w:type="dxa"/>
                  <w:shd w:val="clear" w:color="auto" w:fill="FBE4D5"/>
                  <w:vAlign w:val="center"/>
                  <w:hideMark/>
                </w:tcPr>
                <w:p w14:paraId="7D60E27E" w14:textId="77777777" w:rsidR="005A2A4A" w:rsidRPr="005A2A4A" w:rsidRDefault="005A2A4A" w:rsidP="005A2A4A">
                  <w:pPr>
                    <w:spacing w:line="360" w:lineRule="auto"/>
                    <w:rPr>
                      <w:rFonts w:ascii="Calibri Light" w:eastAsia="Calibri" w:hAnsi="Calibri Light" w:cs="Times New Roman"/>
                      <w:lang w:val="bg-BG"/>
                    </w:rPr>
                  </w:pPr>
                  <w:sdt>
                    <w:sdtPr>
                      <w:rPr>
                        <w:rFonts w:ascii="Calibri Light" w:eastAsia="Calibri" w:hAnsi="Calibri Light" w:cs="Times New Roman"/>
                        <w:lang w:val="bg-BG"/>
                      </w:rPr>
                      <w:id w:val="-1334067548"/>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Работите от: ……./…….. (месец / година)</w:t>
                  </w:r>
                </w:p>
              </w:tc>
            </w:tr>
            <w:tr w:rsidR="005A2A4A" w:rsidRPr="005A2A4A" w14:paraId="4A9F55CB" w14:textId="77777777" w:rsidTr="005A2A4A">
              <w:tc>
                <w:tcPr>
                  <w:tcW w:w="2127" w:type="dxa"/>
                  <w:shd w:val="clear" w:color="auto" w:fill="FBE4D5"/>
                  <w:vAlign w:val="center"/>
                </w:tcPr>
                <w:p w14:paraId="47894A79" w14:textId="77777777" w:rsidR="005A2A4A" w:rsidRPr="005A2A4A" w:rsidRDefault="005A2A4A" w:rsidP="005A2A4A">
                  <w:pPr>
                    <w:rPr>
                      <w:rFonts w:ascii="Calibri Light" w:eastAsia="Calibri" w:hAnsi="Calibri Light" w:cs="Times New Roman"/>
                      <w:lang w:val="bg-BG"/>
                    </w:rPr>
                  </w:pPr>
                </w:p>
              </w:tc>
              <w:tc>
                <w:tcPr>
                  <w:tcW w:w="7791" w:type="dxa"/>
                  <w:shd w:val="clear" w:color="auto" w:fill="FBE4D5"/>
                  <w:vAlign w:val="center"/>
                </w:tcPr>
                <w:p w14:paraId="78FADA45"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1920091388"/>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в обичайна работна среда</w:t>
                  </w:r>
                </w:p>
                <w:p w14:paraId="4A9492DC"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1584955168"/>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в защитена работна среда</w:t>
                  </w:r>
                </w:p>
                <w:p w14:paraId="40D2DD42"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195897030"/>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в специализирана работна среда </w:t>
                  </w:r>
                </w:p>
                <w:p w14:paraId="747F16EC"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660543959"/>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друго: ………………………………………………………………………………………………</w:t>
                  </w:r>
                </w:p>
              </w:tc>
            </w:tr>
            <w:tr w:rsidR="005A2A4A" w:rsidRPr="005A2A4A" w14:paraId="559427DD" w14:textId="77777777" w:rsidTr="005A2A4A">
              <w:tc>
                <w:tcPr>
                  <w:tcW w:w="2127" w:type="dxa"/>
                  <w:shd w:val="clear" w:color="auto" w:fill="FBE4D5"/>
                  <w:vAlign w:val="center"/>
                </w:tcPr>
                <w:p w14:paraId="5DAB228A" w14:textId="77777777" w:rsidR="005A2A4A" w:rsidRPr="005A2A4A" w:rsidRDefault="005A2A4A" w:rsidP="005A2A4A">
                  <w:pPr>
                    <w:rPr>
                      <w:rFonts w:ascii="Calibri Light" w:eastAsia="Calibri" w:hAnsi="Calibri Light" w:cs="Times New Roman"/>
                      <w:lang w:val="bg-BG"/>
                    </w:rPr>
                  </w:pPr>
                </w:p>
              </w:tc>
              <w:tc>
                <w:tcPr>
                  <w:tcW w:w="7791" w:type="dxa"/>
                  <w:shd w:val="clear" w:color="auto" w:fill="FBE4D5"/>
                  <w:vAlign w:val="center"/>
                </w:tcPr>
                <w:p w14:paraId="0958E127"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828896263"/>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Безработен сте от:……../…… (месец / година)</w:t>
                  </w:r>
                </w:p>
                <w:p w14:paraId="31C2408D" w14:textId="77777777" w:rsidR="005A2A4A" w:rsidRPr="005A2A4A" w:rsidRDefault="005A2A4A" w:rsidP="005A2A4A">
                  <w:pPr>
                    <w:rPr>
                      <w:rFonts w:ascii="Calibri Light" w:eastAsia="Calibri" w:hAnsi="Calibri Light" w:cs="Times New Roman"/>
                      <w:lang w:val="bg-BG"/>
                    </w:rPr>
                  </w:pPr>
                </w:p>
                <w:p w14:paraId="04334196"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Работили ли сте досега?</w:t>
                  </w:r>
                </w:p>
                <w:p w14:paraId="3D67BB3C"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2028663415"/>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Да     </w:t>
                  </w:r>
                  <w:sdt>
                    <w:sdtPr>
                      <w:rPr>
                        <w:rFonts w:ascii="Calibri Light" w:eastAsia="Calibri" w:hAnsi="Calibri Light" w:cs="Times New Roman"/>
                        <w:lang w:val="bg-BG"/>
                      </w:rPr>
                      <w:id w:val="1059972286"/>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Не</w:t>
                  </w:r>
                </w:p>
                <w:p w14:paraId="4F86B8EC" w14:textId="77777777" w:rsidR="005A2A4A" w:rsidRPr="005A2A4A" w:rsidRDefault="005A2A4A" w:rsidP="005A2A4A">
                  <w:pPr>
                    <w:rPr>
                      <w:rFonts w:ascii="Calibri Light" w:eastAsia="Calibri" w:hAnsi="Calibri Light" w:cs="Times New Roman"/>
                      <w:lang w:val="bg-BG"/>
                    </w:rPr>
                  </w:pPr>
                </w:p>
                <w:p w14:paraId="7E71248D"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1886327360"/>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 Регистриран ли сте като търсещо работа лице в</w:t>
                  </w:r>
                  <w:r w:rsidRPr="005A2A4A">
                    <w:rPr>
                      <w:rFonts w:ascii="Calibri" w:eastAsia="Calibri" w:hAnsi="Calibri" w:cs="Times New Roman"/>
                      <w:lang w:val="bg-BG"/>
                    </w:rPr>
                    <w:t xml:space="preserve"> </w:t>
                  </w:r>
                  <w:r w:rsidRPr="005A2A4A">
                    <w:rPr>
                      <w:rFonts w:ascii="Calibri Light" w:eastAsia="Calibri" w:hAnsi="Calibri Light" w:cs="Times New Roman"/>
                      <w:lang w:val="bg-BG"/>
                    </w:rPr>
                    <w:t xml:space="preserve">дирекция „Бюро по труда“. </w:t>
                  </w:r>
                </w:p>
              </w:tc>
            </w:tr>
          </w:tbl>
          <w:p w14:paraId="2FCA1FD4" w14:textId="77777777" w:rsidR="005A2A4A" w:rsidRPr="005A2A4A" w:rsidRDefault="005A2A4A" w:rsidP="005A2A4A">
            <w:pPr>
              <w:spacing w:line="360" w:lineRule="auto"/>
              <w:rPr>
                <w:rFonts w:ascii="Calibri" w:eastAsia="Calibri" w:hAnsi="Calibri" w:cs="Times New Roman"/>
                <w:sz w:val="11"/>
                <w:szCs w:val="11"/>
                <w:lang w:val="bg-BG"/>
              </w:rPr>
            </w:pPr>
          </w:p>
          <w:p w14:paraId="7833D9FC" w14:textId="77777777" w:rsidR="005A2A4A" w:rsidRPr="005A2A4A" w:rsidRDefault="005A2A4A" w:rsidP="005A2A4A">
            <w:pPr>
              <w:spacing w:line="360" w:lineRule="auto"/>
              <w:rPr>
                <w:rFonts w:ascii="Calibri" w:eastAsia="Calibri" w:hAnsi="Calibri" w:cs="Times New Roman"/>
                <w:b/>
                <w:lang w:val="bg-BG"/>
              </w:rPr>
            </w:pPr>
            <w:r w:rsidRPr="005A2A4A">
              <w:rPr>
                <w:rFonts w:ascii="Calibri" w:eastAsia="Calibri" w:hAnsi="Calibri" w:cs="Times New Roman"/>
                <w:b/>
                <w:lang w:val="bg-BG"/>
              </w:rPr>
              <w:t>Ако е необходимо, как бихте искали да се свържем с Вас?</w:t>
            </w:r>
          </w:p>
          <w:p w14:paraId="783E8DCE" w14:textId="77777777" w:rsidR="005A2A4A" w:rsidRPr="005A2A4A" w:rsidRDefault="005A2A4A" w:rsidP="005A2A4A">
            <w:pPr>
              <w:rPr>
                <w:rFonts w:ascii="Calibri Light" w:eastAsia="Calibri" w:hAnsi="Calibri Light" w:cs="Times New Roman"/>
                <w:lang w:val="bg-BG"/>
              </w:rPr>
            </w:pPr>
            <w:sdt>
              <w:sdtPr>
                <w:rPr>
                  <w:rFonts w:ascii="Calibri Light" w:eastAsia="Calibri" w:hAnsi="Calibri Light" w:cs="Times New Roman"/>
                  <w:lang w:val="bg-BG"/>
                </w:rPr>
                <w:id w:val="-137804638"/>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Телефон       </w:t>
            </w:r>
            <w:sdt>
              <w:sdtPr>
                <w:rPr>
                  <w:rFonts w:ascii="Calibri Light" w:eastAsia="Calibri" w:hAnsi="Calibri Light" w:cs="Times New Roman"/>
                  <w:lang w:val="bg-BG"/>
                </w:rPr>
                <w:id w:val="-875619863"/>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 xml:space="preserve">Ел. поща          </w:t>
            </w:r>
            <w:sdt>
              <w:sdtPr>
                <w:rPr>
                  <w:rFonts w:ascii="Calibri Light" w:eastAsia="Calibri" w:hAnsi="Calibri Light" w:cs="Times New Roman"/>
                  <w:lang w:val="bg-BG"/>
                </w:rPr>
                <w:id w:val="1305817843"/>
                <w14:checkbox>
                  <w14:checked w14:val="0"/>
                  <w14:checkedState w14:val="2612" w14:font="MS Gothic"/>
                  <w14:uncheckedState w14:val="2610" w14:font="MS Gothic"/>
                </w14:checkbox>
              </w:sdtPr>
              <w:sdtContent>
                <w:r w:rsidRPr="005A2A4A">
                  <w:rPr>
                    <w:rFonts w:ascii="Segoe UI Symbol" w:eastAsia="Calibri" w:hAnsi="Segoe UI Symbol" w:cs="Segoe UI Symbol"/>
                    <w:lang w:val="bg-BG"/>
                  </w:rPr>
                  <w:t>☐</w:t>
                </w:r>
              </w:sdtContent>
            </w:sdt>
            <w:r w:rsidRPr="005A2A4A">
              <w:rPr>
                <w:rFonts w:ascii="Calibri Light" w:eastAsia="Calibri" w:hAnsi="Calibri Light" w:cs="Times New Roman"/>
                <w:lang w:val="bg-BG"/>
              </w:rPr>
              <w:t>Обикновена поща</w:t>
            </w:r>
          </w:p>
          <w:p w14:paraId="12D32262" w14:textId="77777777" w:rsidR="005A2A4A" w:rsidRPr="005A2A4A" w:rsidRDefault="005A2A4A" w:rsidP="005A2A4A">
            <w:pPr>
              <w:rPr>
                <w:rFonts w:ascii="Calibri Light" w:eastAsia="Calibri" w:hAnsi="Calibri Light" w:cs="Times New Roman"/>
                <w:lang w:val="bg-BG"/>
              </w:rPr>
            </w:pPr>
          </w:p>
          <w:p w14:paraId="48DAB788" w14:textId="77777777" w:rsidR="005A2A4A" w:rsidRPr="005A2A4A" w:rsidRDefault="005A2A4A" w:rsidP="005A2A4A">
            <w:pPr>
              <w:rPr>
                <w:rFonts w:ascii="Calibri Light" w:eastAsia="Calibri" w:hAnsi="Calibri Light" w:cs="Times New Roman"/>
                <w:b/>
                <w:lang w:val="bg-BG"/>
              </w:rPr>
            </w:pPr>
            <w:r w:rsidRPr="005A2A4A">
              <w:rPr>
                <w:rFonts w:ascii="Calibri Light" w:eastAsia="Calibri" w:hAnsi="Calibri Light" w:cs="Times New Roman"/>
                <w:b/>
                <w:lang w:val="bg-BG"/>
              </w:rPr>
              <w:t>Как предпочитате да проведем интервю с Вас?</w:t>
            </w:r>
          </w:p>
          <w:p w14:paraId="09BFC383" w14:textId="77777777" w:rsidR="005A2A4A" w:rsidRPr="005A2A4A" w:rsidRDefault="005A2A4A" w:rsidP="005A2A4A">
            <w:pPr>
              <w:rPr>
                <w:rFonts w:ascii="Calibri Light" w:eastAsia="Calibri" w:hAnsi="Calibri Light" w:cs="Times New Roman"/>
                <w:lang w:val="bg-BG"/>
              </w:rPr>
            </w:pPr>
            <w:r w:rsidRPr="005A2A4A">
              <w:rPr>
                <w:rFonts w:ascii="MS Gothic" w:eastAsia="MS Gothic" w:hAnsi="MS Gothic" w:cs="MS Gothic"/>
                <w:lang w:val="bg-BG"/>
              </w:rPr>
              <w:t xml:space="preserve">☐ </w:t>
            </w:r>
            <w:r w:rsidRPr="005A2A4A">
              <w:rPr>
                <w:rFonts w:ascii="Calibri Light" w:eastAsia="Calibri" w:hAnsi="Calibri Light" w:cs="Times New Roman"/>
                <w:lang w:val="bg-BG"/>
              </w:rPr>
              <w:t>Лично интервю на място в седалището на комисията за оценка</w:t>
            </w:r>
          </w:p>
          <w:p w14:paraId="1CBC29AC" w14:textId="77777777" w:rsidR="005A2A4A" w:rsidRPr="005A2A4A" w:rsidRDefault="005A2A4A" w:rsidP="005A2A4A">
            <w:pPr>
              <w:rPr>
                <w:rFonts w:ascii="Calibri Light" w:eastAsia="Calibri" w:hAnsi="Calibri Light" w:cs="Times New Roman"/>
                <w:lang w:val="bg-BG"/>
              </w:rPr>
            </w:pPr>
          </w:p>
          <w:p w14:paraId="79975DFC" w14:textId="77777777" w:rsidR="005A2A4A" w:rsidRPr="005A2A4A" w:rsidRDefault="005A2A4A" w:rsidP="005A2A4A">
            <w:pPr>
              <w:jc w:val="both"/>
              <w:rPr>
                <w:rFonts w:ascii="Calibri Light" w:eastAsia="Calibri" w:hAnsi="Calibri Light" w:cs="Times New Roman"/>
                <w:lang w:val="bg-BG"/>
              </w:rPr>
            </w:pPr>
            <w:r w:rsidRPr="005A2A4A">
              <w:rPr>
                <w:rFonts w:ascii="MS Gothic" w:eastAsia="MS Gothic" w:hAnsi="MS Gothic" w:cs="MS Gothic"/>
                <w:lang w:val="bg-BG"/>
              </w:rPr>
              <w:t xml:space="preserve">☐ </w:t>
            </w:r>
            <w:r w:rsidRPr="005A2A4A">
              <w:rPr>
                <w:rFonts w:ascii="Calibri Light" w:eastAsia="Calibri" w:hAnsi="Calibri Light" w:cs="Times New Roman"/>
                <w:lang w:val="bg-BG"/>
              </w:rPr>
              <w:t xml:space="preserve">Дистанционно интервю чрез средства за видео комуникация (в случай, че разполагате с техническа възможност за участие в дистанционно: например имате достъп до интернет, </w:t>
            </w:r>
            <w:r w:rsidRPr="005A2A4A">
              <w:rPr>
                <w:rFonts w:ascii="Calibri Light" w:eastAsia="Calibri" w:hAnsi="Calibri Light" w:cs="Times New Roman"/>
                <w:lang w:val="bg-BG"/>
              </w:rPr>
              <w:lastRenderedPageBreak/>
              <w:t>разполагате с подходящо електронно устройство - компютър, таблет, смартфон, подходящ софтуер и т.н.).</w:t>
            </w:r>
          </w:p>
          <w:p w14:paraId="3EFD76B8" w14:textId="77777777" w:rsidR="005A2A4A" w:rsidRPr="005A2A4A" w:rsidRDefault="005A2A4A" w:rsidP="005A2A4A">
            <w:pPr>
              <w:jc w:val="both"/>
              <w:rPr>
                <w:rFonts w:ascii="Calibri Light" w:eastAsia="Calibri" w:hAnsi="Calibri Light" w:cs="Times New Roman"/>
                <w:lang w:val="bg-BG"/>
              </w:rPr>
            </w:pPr>
          </w:p>
        </w:tc>
      </w:tr>
      <w:tr w:rsidR="005A2A4A" w:rsidRPr="005A2A4A" w14:paraId="4DF949A0" w14:textId="77777777" w:rsidTr="005A2A4A">
        <w:trPr>
          <w:trHeight w:val="252"/>
        </w:trPr>
        <w:tc>
          <w:tcPr>
            <w:tcW w:w="10548" w:type="dxa"/>
            <w:gridSpan w:val="2"/>
            <w:shd w:val="clear" w:color="auto" w:fill="F2F2F2"/>
            <w:vAlign w:val="center"/>
            <w:hideMark/>
          </w:tcPr>
          <w:p w14:paraId="1A3713A4" w14:textId="77777777" w:rsidR="005A2A4A" w:rsidRPr="005A2A4A" w:rsidRDefault="005A2A4A" w:rsidP="005A2A4A">
            <w:pPr>
              <w:rPr>
                <w:rFonts w:ascii="Calibri" w:eastAsia="Calibri" w:hAnsi="Calibri" w:cs="Times New Roman"/>
              </w:rPr>
            </w:pPr>
            <w:proofErr w:type="spellStart"/>
            <w:r w:rsidRPr="005A2A4A">
              <w:rPr>
                <w:rFonts w:ascii="Calibri" w:eastAsia="Calibri" w:hAnsi="Calibri" w:cs="Times New Roman"/>
              </w:rPr>
              <w:lastRenderedPageBreak/>
              <w:t>Упълномощено</w:t>
            </w:r>
            <w:proofErr w:type="spellEnd"/>
            <w:r w:rsidRPr="005A2A4A">
              <w:rPr>
                <w:rFonts w:ascii="Calibri" w:eastAsia="Calibri" w:hAnsi="Calibri" w:cs="Times New Roman"/>
              </w:rPr>
              <w:t xml:space="preserve"> </w:t>
            </w:r>
            <w:proofErr w:type="spellStart"/>
            <w:r w:rsidRPr="005A2A4A">
              <w:rPr>
                <w:rFonts w:ascii="Calibri" w:eastAsia="Calibri" w:hAnsi="Calibri" w:cs="Times New Roman"/>
              </w:rPr>
              <w:t>лице</w:t>
            </w:r>
            <w:proofErr w:type="spellEnd"/>
            <w:r w:rsidRPr="005A2A4A">
              <w:rPr>
                <w:rFonts w:ascii="Calibri" w:eastAsia="Calibri" w:hAnsi="Calibri" w:cs="Times New Roman"/>
              </w:rPr>
              <w:t xml:space="preserve"> / </w:t>
            </w:r>
            <w:proofErr w:type="spellStart"/>
            <w:r w:rsidRPr="005A2A4A">
              <w:rPr>
                <w:rFonts w:ascii="Calibri" w:eastAsia="Calibri" w:hAnsi="Calibri" w:cs="Times New Roman"/>
              </w:rPr>
              <w:t>Законен</w:t>
            </w:r>
            <w:proofErr w:type="spellEnd"/>
            <w:r w:rsidRPr="005A2A4A">
              <w:rPr>
                <w:rFonts w:ascii="Calibri" w:eastAsia="Calibri" w:hAnsi="Calibri" w:cs="Times New Roman"/>
              </w:rPr>
              <w:t xml:space="preserve"> </w:t>
            </w:r>
            <w:proofErr w:type="spellStart"/>
            <w:r w:rsidRPr="005A2A4A">
              <w:rPr>
                <w:rFonts w:ascii="Calibri" w:eastAsia="Calibri" w:hAnsi="Calibri" w:cs="Times New Roman"/>
              </w:rPr>
              <w:t>представител</w:t>
            </w:r>
            <w:proofErr w:type="spellEnd"/>
            <w:r w:rsidRPr="005A2A4A">
              <w:rPr>
                <w:rFonts w:ascii="Calibri" w:eastAsia="Calibri" w:hAnsi="Calibri" w:cs="Times New Roman"/>
                <w:lang w:val="bg-BG"/>
              </w:rPr>
              <w:t xml:space="preserve"> </w:t>
            </w:r>
            <w:r w:rsidRPr="005A2A4A">
              <w:rPr>
                <w:rFonts w:ascii="Calibri" w:eastAsia="Calibri" w:hAnsi="Calibri" w:cs="Times New Roman"/>
              </w:rPr>
              <w:t>/ (</w:t>
            </w:r>
            <w:proofErr w:type="spellStart"/>
            <w:r w:rsidRPr="005A2A4A">
              <w:rPr>
                <w:rFonts w:ascii="Calibri" w:eastAsia="Calibri" w:hAnsi="Calibri" w:cs="Times New Roman"/>
              </w:rPr>
              <w:t>ако</w:t>
            </w:r>
            <w:proofErr w:type="spellEnd"/>
            <w:r w:rsidRPr="005A2A4A">
              <w:rPr>
                <w:rFonts w:ascii="Calibri" w:eastAsia="Calibri" w:hAnsi="Calibri" w:cs="Times New Roman"/>
              </w:rPr>
              <w:t xml:space="preserve"> е </w:t>
            </w:r>
            <w:proofErr w:type="spellStart"/>
            <w:r w:rsidRPr="005A2A4A">
              <w:rPr>
                <w:rFonts w:ascii="Calibri" w:eastAsia="Calibri" w:hAnsi="Calibri" w:cs="Times New Roman"/>
              </w:rPr>
              <w:t>приложимо</w:t>
            </w:r>
            <w:proofErr w:type="spellEnd"/>
            <w:r w:rsidRPr="005A2A4A">
              <w:rPr>
                <w:rFonts w:ascii="Calibri" w:eastAsia="Calibri" w:hAnsi="Calibri" w:cs="Times New Roman"/>
              </w:rPr>
              <w:t>):</w:t>
            </w:r>
          </w:p>
        </w:tc>
      </w:tr>
      <w:tr w:rsidR="005A2A4A" w:rsidRPr="005A2A4A" w14:paraId="63435C91" w14:textId="77777777" w:rsidTr="005A2A4A">
        <w:tc>
          <w:tcPr>
            <w:tcW w:w="2093" w:type="dxa"/>
            <w:shd w:val="clear" w:color="auto" w:fill="F2F2F2"/>
            <w:vAlign w:val="center"/>
            <w:hideMark/>
          </w:tcPr>
          <w:p w14:paraId="6F8A712A" w14:textId="77777777" w:rsidR="005A2A4A" w:rsidRPr="005A2A4A" w:rsidRDefault="005A2A4A" w:rsidP="005A2A4A">
            <w:pPr>
              <w:rPr>
                <w:rFonts w:ascii="Calibri Light" w:eastAsia="Calibri" w:hAnsi="Calibri Light" w:cs="Times New Roman"/>
              </w:rPr>
            </w:pPr>
            <w:proofErr w:type="spellStart"/>
            <w:r w:rsidRPr="005A2A4A">
              <w:rPr>
                <w:rFonts w:ascii="Calibri Light" w:eastAsia="Calibri" w:hAnsi="Calibri Light" w:cs="Times New Roman"/>
              </w:rPr>
              <w:t>Имена</w:t>
            </w:r>
            <w:proofErr w:type="spellEnd"/>
            <w:r w:rsidRPr="005A2A4A">
              <w:rPr>
                <w:rFonts w:ascii="Calibri Light" w:eastAsia="Calibri" w:hAnsi="Calibri Light" w:cs="Times New Roman"/>
              </w:rPr>
              <w:t>:</w:t>
            </w:r>
          </w:p>
        </w:tc>
        <w:tc>
          <w:tcPr>
            <w:tcW w:w="8455" w:type="dxa"/>
            <w:shd w:val="clear" w:color="auto" w:fill="F2F2F2"/>
            <w:vAlign w:val="center"/>
            <w:hideMark/>
          </w:tcPr>
          <w:p w14:paraId="2D2443A2" w14:textId="77777777" w:rsidR="005A2A4A" w:rsidRPr="005A2A4A" w:rsidRDefault="005A2A4A" w:rsidP="005A2A4A">
            <w:pPr>
              <w:rPr>
                <w:rFonts w:ascii="Calibri Light" w:eastAsia="Calibri" w:hAnsi="Calibri Light" w:cs="Times New Roman"/>
              </w:rPr>
            </w:pPr>
            <w:r w:rsidRPr="005A2A4A">
              <w:rPr>
                <w:rFonts w:ascii="Calibri Light" w:eastAsia="Calibri" w:hAnsi="Calibri Light" w:cs="Times New Roman"/>
              </w:rPr>
              <w:t>………………………………………………………………………</w:t>
            </w:r>
          </w:p>
        </w:tc>
      </w:tr>
      <w:tr w:rsidR="005A2A4A" w:rsidRPr="005A2A4A" w14:paraId="24A1A2E0" w14:textId="77777777" w:rsidTr="005A2A4A">
        <w:trPr>
          <w:trHeight w:val="1244"/>
        </w:trPr>
        <w:tc>
          <w:tcPr>
            <w:tcW w:w="2093" w:type="dxa"/>
            <w:shd w:val="clear" w:color="auto" w:fill="F2F2F2"/>
            <w:vAlign w:val="center"/>
            <w:hideMark/>
          </w:tcPr>
          <w:p w14:paraId="2A4301CA" w14:textId="77777777" w:rsidR="005A2A4A" w:rsidRPr="005A2A4A" w:rsidRDefault="005A2A4A" w:rsidP="005A2A4A">
            <w:pPr>
              <w:rPr>
                <w:rFonts w:ascii="Calibri" w:eastAsia="Calibri" w:hAnsi="Calibri" w:cs="Times New Roman"/>
              </w:rPr>
            </w:pPr>
            <w:proofErr w:type="spellStart"/>
            <w:r w:rsidRPr="005A2A4A">
              <w:rPr>
                <w:rFonts w:ascii="Calibri" w:eastAsia="Calibri" w:hAnsi="Calibri" w:cs="Times New Roman"/>
              </w:rPr>
              <w:t>Адрес</w:t>
            </w:r>
            <w:proofErr w:type="spellEnd"/>
            <w:r w:rsidRPr="005A2A4A">
              <w:rPr>
                <w:rFonts w:ascii="Calibri" w:eastAsia="Calibri" w:hAnsi="Calibri" w:cs="Times New Roman"/>
              </w:rPr>
              <w:t>:</w:t>
            </w:r>
          </w:p>
        </w:tc>
        <w:tc>
          <w:tcPr>
            <w:tcW w:w="8455" w:type="dxa"/>
            <w:shd w:val="clear" w:color="auto" w:fill="F2F2F2"/>
            <w:vAlign w:val="center"/>
          </w:tcPr>
          <w:p w14:paraId="67A8776D" w14:textId="77777777" w:rsidR="005A2A4A" w:rsidRPr="005A2A4A" w:rsidRDefault="005A2A4A" w:rsidP="005A2A4A">
            <w:pPr>
              <w:rPr>
                <w:rFonts w:ascii="Calibri Light" w:eastAsia="Calibri" w:hAnsi="Calibri Light" w:cs="Times New Roman"/>
              </w:rPr>
            </w:pPr>
          </w:p>
          <w:p w14:paraId="44FA70A8" w14:textId="77777777" w:rsidR="005A2A4A" w:rsidRPr="005A2A4A" w:rsidRDefault="005A2A4A" w:rsidP="005A2A4A">
            <w:pPr>
              <w:rPr>
                <w:rFonts w:ascii="Calibri Light" w:eastAsia="Calibri" w:hAnsi="Calibri Light" w:cs="Times New Roman"/>
              </w:rPr>
            </w:pPr>
            <w:r w:rsidRPr="005A2A4A">
              <w:rPr>
                <w:rFonts w:ascii="Calibri Light" w:eastAsia="Calibri" w:hAnsi="Calibri Light" w:cs="Times New Roman"/>
                <w:lang w:val="bg-BG"/>
              </w:rPr>
              <w:t>гр./с.</w:t>
            </w:r>
            <w:r w:rsidRPr="005A2A4A">
              <w:rPr>
                <w:rFonts w:ascii="Calibri Light" w:eastAsia="Calibri" w:hAnsi="Calibri Light" w:cs="Times New Roman"/>
              </w:rPr>
              <w:t>………………………………………………………………………</w:t>
            </w:r>
          </w:p>
          <w:p w14:paraId="56C0B1A0" w14:textId="77777777" w:rsidR="005A2A4A" w:rsidRPr="005A2A4A" w:rsidRDefault="005A2A4A" w:rsidP="005A2A4A">
            <w:pPr>
              <w:rPr>
                <w:rFonts w:ascii="Calibri Light" w:eastAsia="Calibri" w:hAnsi="Calibri Light" w:cs="Times New Roman"/>
              </w:rPr>
            </w:pPr>
          </w:p>
          <w:tbl>
            <w:tblPr>
              <w:tblStyle w:val="13"/>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729"/>
              <w:gridCol w:w="284"/>
              <w:gridCol w:w="283"/>
              <w:gridCol w:w="284"/>
              <w:gridCol w:w="283"/>
              <w:gridCol w:w="3549"/>
            </w:tblGrid>
            <w:tr w:rsidR="005A2A4A" w:rsidRPr="005A2A4A" w14:paraId="02AA18D4" w14:textId="77777777" w:rsidTr="005A2A4A">
              <w:tc>
                <w:tcPr>
                  <w:tcW w:w="1729" w:type="dxa"/>
                  <w:tcBorders>
                    <w:top w:val="nil"/>
                    <w:left w:val="nil"/>
                    <w:bottom w:val="nil"/>
                    <w:right w:val="single" w:sz="4" w:space="0" w:color="7F7F7F"/>
                  </w:tcBorders>
                  <w:hideMark/>
                </w:tcPr>
                <w:p w14:paraId="396B23BD" w14:textId="77777777" w:rsidR="005A2A4A" w:rsidRPr="005A2A4A" w:rsidRDefault="005A2A4A" w:rsidP="005A2A4A">
                  <w:pPr>
                    <w:rPr>
                      <w:rFonts w:ascii="Calibri Light" w:eastAsia="Calibri" w:hAnsi="Calibri Light" w:cs="Times New Roman"/>
                    </w:rPr>
                  </w:pPr>
                  <w:proofErr w:type="spellStart"/>
                  <w:r w:rsidRPr="005A2A4A">
                    <w:rPr>
                      <w:rFonts w:ascii="Calibri Light" w:eastAsia="Calibri" w:hAnsi="Calibri Light" w:cs="Times New Roman"/>
                    </w:rPr>
                    <w:t>Пощенски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код</w:t>
                  </w:r>
                  <w:proofErr w:type="spellEnd"/>
                  <w:r w:rsidRPr="005A2A4A">
                    <w:rPr>
                      <w:rFonts w:ascii="Calibri Light" w:eastAsia="Calibri" w:hAnsi="Calibri Light" w:cs="Times New Roman"/>
                    </w:rPr>
                    <w:t xml:space="preserve">:    </w:t>
                  </w:r>
                </w:p>
              </w:tc>
              <w:tc>
                <w:tcPr>
                  <w:tcW w:w="284" w:type="dxa"/>
                  <w:tcBorders>
                    <w:top w:val="single" w:sz="4" w:space="0" w:color="7F7F7F"/>
                    <w:left w:val="single" w:sz="4" w:space="0" w:color="7F7F7F"/>
                    <w:bottom w:val="single" w:sz="4" w:space="0" w:color="7F7F7F"/>
                    <w:right w:val="single" w:sz="4" w:space="0" w:color="7F7F7F"/>
                  </w:tcBorders>
                </w:tcPr>
                <w:p w14:paraId="5E46D09E" w14:textId="77777777" w:rsidR="005A2A4A" w:rsidRPr="005A2A4A" w:rsidRDefault="005A2A4A" w:rsidP="005A2A4A">
                  <w:pPr>
                    <w:rPr>
                      <w:rFonts w:ascii="Calibri Light" w:eastAsia="Calibri" w:hAnsi="Calibri Light" w:cs="Times New Roman"/>
                    </w:rPr>
                  </w:pPr>
                </w:p>
              </w:tc>
              <w:tc>
                <w:tcPr>
                  <w:tcW w:w="283" w:type="dxa"/>
                  <w:tcBorders>
                    <w:top w:val="single" w:sz="4" w:space="0" w:color="7F7F7F"/>
                    <w:left w:val="single" w:sz="4" w:space="0" w:color="7F7F7F"/>
                    <w:bottom w:val="single" w:sz="4" w:space="0" w:color="7F7F7F"/>
                    <w:right w:val="single" w:sz="4" w:space="0" w:color="7F7F7F"/>
                  </w:tcBorders>
                </w:tcPr>
                <w:p w14:paraId="5DBE17C3" w14:textId="77777777" w:rsidR="005A2A4A" w:rsidRPr="005A2A4A" w:rsidRDefault="005A2A4A" w:rsidP="005A2A4A">
                  <w:pPr>
                    <w:rPr>
                      <w:rFonts w:ascii="Calibri Light" w:eastAsia="Calibri" w:hAnsi="Calibri Light" w:cs="Times New Roman"/>
                    </w:rPr>
                  </w:pPr>
                </w:p>
              </w:tc>
              <w:tc>
                <w:tcPr>
                  <w:tcW w:w="284" w:type="dxa"/>
                  <w:tcBorders>
                    <w:top w:val="single" w:sz="4" w:space="0" w:color="7F7F7F"/>
                    <w:left w:val="single" w:sz="4" w:space="0" w:color="7F7F7F"/>
                    <w:bottom w:val="single" w:sz="4" w:space="0" w:color="7F7F7F"/>
                    <w:right w:val="single" w:sz="4" w:space="0" w:color="7F7F7F"/>
                  </w:tcBorders>
                </w:tcPr>
                <w:p w14:paraId="60A26FED" w14:textId="77777777" w:rsidR="005A2A4A" w:rsidRPr="005A2A4A" w:rsidRDefault="005A2A4A" w:rsidP="005A2A4A">
                  <w:pPr>
                    <w:rPr>
                      <w:rFonts w:ascii="Calibri Light" w:eastAsia="Calibri" w:hAnsi="Calibri Light" w:cs="Times New Roman"/>
                    </w:rPr>
                  </w:pPr>
                </w:p>
              </w:tc>
              <w:tc>
                <w:tcPr>
                  <w:tcW w:w="283" w:type="dxa"/>
                  <w:tcBorders>
                    <w:top w:val="single" w:sz="4" w:space="0" w:color="7F7F7F"/>
                    <w:left w:val="single" w:sz="4" w:space="0" w:color="7F7F7F"/>
                    <w:bottom w:val="single" w:sz="4" w:space="0" w:color="7F7F7F"/>
                    <w:right w:val="single" w:sz="4" w:space="0" w:color="7F7F7F"/>
                  </w:tcBorders>
                </w:tcPr>
                <w:p w14:paraId="52ACBA01" w14:textId="77777777" w:rsidR="005A2A4A" w:rsidRPr="005A2A4A" w:rsidRDefault="005A2A4A" w:rsidP="005A2A4A">
                  <w:pPr>
                    <w:rPr>
                      <w:rFonts w:ascii="Calibri Light" w:eastAsia="Calibri" w:hAnsi="Calibri Light" w:cs="Times New Roman"/>
                    </w:rPr>
                  </w:pPr>
                </w:p>
              </w:tc>
              <w:tc>
                <w:tcPr>
                  <w:tcW w:w="3549" w:type="dxa"/>
                  <w:tcBorders>
                    <w:top w:val="nil"/>
                    <w:left w:val="single" w:sz="4" w:space="0" w:color="7F7F7F"/>
                    <w:bottom w:val="nil"/>
                    <w:right w:val="nil"/>
                  </w:tcBorders>
                  <w:hideMark/>
                </w:tcPr>
                <w:p w14:paraId="47688936" w14:textId="77777777" w:rsidR="005A2A4A" w:rsidRPr="005A2A4A" w:rsidRDefault="005A2A4A" w:rsidP="005A2A4A">
                  <w:pPr>
                    <w:rPr>
                      <w:rFonts w:ascii="Calibri Light" w:eastAsia="Calibri" w:hAnsi="Calibri Light" w:cs="Times New Roman"/>
                    </w:rPr>
                  </w:pPr>
                  <w:r w:rsidRPr="005A2A4A">
                    <w:rPr>
                      <w:rFonts w:ascii="Calibri Light" w:eastAsia="Calibri" w:hAnsi="Calibri Light" w:cs="Times New Roman"/>
                    </w:rPr>
                    <w:t xml:space="preserve">    </w:t>
                  </w:r>
                  <w:proofErr w:type="spellStart"/>
                  <w:proofErr w:type="gramStart"/>
                  <w:r w:rsidRPr="005A2A4A">
                    <w:rPr>
                      <w:rFonts w:ascii="Calibri Light" w:eastAsia="Calibri" w:hAnsi="Calibri Light" w:cs="Times New Roman"/>
                    </w:rPr>
                    <w:t>Община</w:t>
                  </w:r>
                  <w:proofErr w:type="spellEnd"/>
                  <w:r w:rsidRPr="005A2A4A">
                    <w:rPr>
                      <w:rFonts w:ascii="Calibri Light" w:eastAsia="Calibri" w:hAnsi="Calibri Light" w:cs="Times New Roman"/>
                    </w:rPr>
                    <w:t>:…</w:t>
                  </w:r>
                  <w:proofErr w:type="gramEnd"/>
                  <w:r w:rsidRPr="005A2A4A">
                    <w:rPr>
                      <w:rFonts w:ascii="Calibri Light" w:eastAsia="Calibri" w:hAnsi="Calibri Light" w:cs="Times New Roman"/>
                    </w:rPr>
                    <w:t xml:space="preserve">…………. </w:t>
                  </w:r>
                </w:p>
                <w:p w14:paraId="1064B616"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lang w:val="bg-BG"/>
                    </w:rPr>
                    <w:t xml:space="preserve">     Област…………………</w:t>
                  </w:r>
                </w:p>
              </w:tc>
            </w:tr>
          </w:tbl>
          <w:p w14:paraId="52871E48" w14:textId="77777777" w:rsidR="005A2A4A" w:rsidRPr="005A2A4A" w:rsidRDefault="005A2A4A" w:rsidP="005A2A4A">
            <w:pPr>
              <w:rPr>
                <w:rFonts w:ascii="Calibri Light" w:eastAsia="Calibri" w:hAnsi="Calibri Light" w:cs="Times New Roman"/>
              </w:rPr>
            </w:pPr>
          </w:p>
        </w:tc>
      </w:tr>
      <w:tr w:rsidR="005A2A4A" w:rsidRPr="005A2A4A" w14:paraId="77BA2554" w14:textId="77777777" w:rsidTr="005A2A4A">
        <w:tc>
          <w:tcPr>
            <w:tcW w:w="2093" w:type="dxa"/>
            <w:shd w:val="clear" w:color="auto" w:fill="F2F2F2"/>
            <w:vAlign w:val="center"/>
            <w:hideMark/>
          </w:tcPr>
          <w:p w14:paraId="67F23960" w14:textId="77777777" w:rsidR="005A2A4A" w:rsidRPr="005A2A4A" w:rsidRDefault="005A2A4A" w:rsidP="005A2A4A">
            <w:pPr>
              <w:rPr>
                <w:rFonts w:ascii="Calibri" w:eastAsia="Calibri" w:hAnsi="Calibri" w:cs="Times New Roman"/>
              </w:rPr>
            </w:pPr>
            <w:proofErr w:type="spellStart"/>
            <w:r w:rsidRPr="005A2A4A">
              <w:rPr>
                <w:rFonts w:ascii="Calibri" w:eastAsia="Calibri" w:hAnsi="Calibri" w:cs="Times New Roman"/>
              </w:rPr>
              <w:t>Телефон</w:t>
            </w:r>
            <w:proofErr w:type="spellEnd"/>
            <w:r w:rsidRPr="005A2A4A">
              <w:rPr>
                <w:rFonts w:ascii="Calibri" w:eastAsia="Calibri" w:hAnsi="Calibri" w:cs="Times New Roman"/>
              </w:rPr>
              <w:t>:</w:t>
            </w:r>
          </w:p>
        </w:tc>
        <w:tc>
          <w:tcPr>
            <w:tcW w:w="8455" w:type="dxa"/>
            <w:shd w:val="clear" w:color="auto" w:fill="F2F2F2"/>
            <w:vAlign w:val="center"/>
            <w:hideMark/>
          </w:tcPr>
          <w:p w14:paraId="528FF516" w14:textId="77777777" w:rsidR="005A2A4A" w:rsidRPr="005A2A4A" w:rsidRDefault="005A2A4A" w:rsidP="005A2A4A">
            <w:pPr>
              <w:rPr>
                <w:rFonts w:ascii="Calibri Light" w:eastAsia="Calibri" w:hAnsi="Calibri Light" w:cs="Times New Roman"/>
                <w:lang w:val="bg-BG"/>
              </w:rPr>
            </w:pPr>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Ел</w:t>
            </w:r>
            <w:proofErr w:type="spellEnd"/>
            <w:r w:rsidRPr="005A2A4A">
              <w:rPr>
                <w:rFonts w:ascii="Calibri Light" w:eastAsia="Calibri" w:hAnsi="Calibri Light" w:cs="Times New Roman"/>
              </w:rPr>
              <w:t>.</w:t>
            </w:r>
            <w:r w:rsidRPr="005A2A4A">
              <w:rPr>
                <w:rFonts w:ascii="Calibri Light" w:eastAsia="Calibri" w:hAnsi="Calibri Light" w:cs="Times New Roman"/>
                <w:lang w:val="bg-BG"/>
              </w:rPr>
              <w:t xml:space="preserve"> </w:t>
            </w:r>
            <w:proofErr w:type="spellStart"/>
            <w:r w:rsidRPr="005A2A4A">
              <w:rPr>
                <w:rFonts w:ascii="Calibri Light" w:eastAsia="Calibri" w:hAnsi="Calibri Light" w:cs="Times New Roman"/>
              </w:rPr>
              <w:t>поща</w:t>
            </w:r>
            <w:proofErr w:type="spellEnd"/>
            <w:r w:rsidRPr="005A2A4A">
              <w:rPr>
                <w:rFonts w:ascii="Calibri Light" w:eastAsia="Calibri" w:hAnsi="Calibri Light" w:cs="Times New Roman"/>
              </w:rPr>
              <w:t>:          …………………………………………</w:t>
            </w:r>
            <w:proofErr w:type="gramStart"/>
            <w:r w:rsidRPr="005A2A4A">
              <w:rPr>
                <w:rFonts w:ascii="Calibri Light" w:eastAsia="Calibri" w:hAnsi="Calibri Light" w:cs="Times New Roman"/>
              </w:rPr>
              <w:t>…..</w:t>
            </w:r>
            <w:proofErr w:type="gramEnd"/>
            <w:r w:rsidRPr="005A2A4A">
              <w:rPr>
                <w:rFonts w:ascii="Calibri Light" w:eastAsia="Calibri" w:hAnsi="Calibri Light" w:cs="Times New Roman"/>
              </w:rPr>
              <w:t xml:space="preserve">  </w:t>
            </w:r>
          </w:p>
        </w:tc>
      </w:tr>
    </w:tbl>
    <w:p w14:paraId="3B370DA3" w14:textId="77777777" w:rsidR="005A2A4A" w:rsidRPr="005A2A4A" w:rsidRDefault="005A2A4A" w:rsidP="005A2A4A">
      <w:pPr>
        <w:spacing w:after="0" w:line="240" w:lineRule="auto"/>
        <w:rPr>
          <w:rFonts w:ascii="Calibri" w:eastAsia="Calibri" w:hAnsi="Calibri" w:cs="Times New Roman"/>
          <w:sz w:val="24"/>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0402"/>
      </w:tblGrid>
      <w:tr w:rsidR="005A2A4A" w:rsidRPr="005A2A4A" w14:paraId="24D574E3" w14:textId="77777777" w:rsidTr="005A2A4A">
        <w:trPr>
          <w:trHeight w:val="1880"/>
        </w:trPr>
        <w:tc>
          <w:tcPr>
            <w:tcW w:w="10548"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4A130573" w14:textId="77777777" w:rsidR="005A2A4A" w:rsidRPr="005A2A4A" w:rsidRDefault="005A2A4A" w:rsidP="005A2A4A">
            <w:pPr>
              <w:rPr>
                <w:rFonts w:ascii="Calibri Light" w:eastAsia="Calibri" w:hAnsi="Calibri Light" w:cs="Times New Roman"/>
              </w:rPr>
            </w:pPr>
            <w:r w:rsidRPr="005A2A4A">
              <w:rPr>
                <w:rFonts w:ascii="Calibri" w:eastAsia="Calibri" w:hAnsi="Calibri" w:cs="Times New Roman"/>
                <w:noProof/>
                <w:lang w:val="bg-BG" w:eastAsia="bg-BG"/>
              </w:rPr>
              <mc:AlternateContent>
                <mc:Choice Requires="wps">
                  <w:drawing>
                    <wp:anchor distT="0" distB="0" distL="114300" distR="114300" simplePos="0" relativeHeight="251659264" behindDoc="0" locked="0" layoutInCell="1" allowOverlap="1" wp14:anchorId="18A51E4B" wp14:editId="1187EB41">
                      <wp:simplePos x="0" y="0"/>
                      <wp:positionH relativeFrom="column">
                        <wp:posOffset>3719195</wp:posOffset>
                      </wp:positionH>
                      <wp:positionV relativeFrom="paragraph">
                        <wp:posOffset>75565</wp:posOffset>
                      </wp:positionV>
                      <wp:extent cx="1963420" cy="739140"/>
                      <wp:effectExtent l="0" t="0" r="17780" b="22860"/>
                      <wp:wrapNone/>
                      <wp:docPr id="2" name="Text Box 2"/>
                      <wp:cNvGraphicFramePr/>
                      <a:graphic xmlns:a="http://schemas.openxmlformats.org/drawingml/2006/main">
                        <a:graphicData uri="http://schemas.microsoft.com/office/word/2010/wordprocessingShape">
                          <wps:wsp>
                            <wps:cNvSpPr txBox="1"/>
                            <wps:spPr>
                              <a:xfrm>
                                <a:off x="0" y="0"/>
                                <a:ext cx="1963420" cy="739140"/>
                              </a:xfrm>
                              <a:prstGeom prst="rect">
                                <a:avLst/>
                              </a:prstGeom>
                              <a:solidFill>
                                <a:sysClr val="window" lastClr="FFFFFF"/>
                              </a:solidFill>
                              <a:ln w="3175">
                                <a:solidFill>
                                  <a:sysClr val="windowText" lastClr="000000">
                                    <a:lumMod val="50000"/>
                                    <a:lumOff val="50000"/>
                                  </a:sysClr>
                                </a:solidFill>
                              </a:ln>
                              <a:effectLst/>
                            </wps:spPr>
                            <wps:txbx>
                              <w:txbxContent>
                                <w:p w14:paraId="4FD09B2A" w14:textId="77777777" w:rsidR="005A2A4A" w:rsidRDefault="005A2A4A" w:rsidP="005A2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A51E4B" id="_x0000_t202" coordsize="21600,21600" o:spt="202" path="m,l,21600r21600,l21600,xe">
                      <v:stroke joinstyle="miter"/>
                      <v:path gradientshapeok="t" o:connecttype="rect"/>
                    </v:shapetype>
                    <v:shape id="Text Box 2" o:spid="_x0000_s1026" type="#_x0000_t202" style="position:absolute;margin-left:292.85pt;margin-top:5.95pt;width:154.6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" fillcolor="window" strokecolor="#7f7f7f" strokeweight=".25pt">
                      <v:textbox>
                        <w:txbxContent>
                          <w:p w14:paraId="4FD09B2A" w14:textId="77777777" w:rsidR="005A2A4A" w:rsidRDefault="005A2A4A" w:rsidP="005A2A4A"/>
                        </w:txbxContent>
                      </v:textbox>
                    </v:shape>
                  </w:pict>
                </mc:Fallback>
              </mc:AlternateContent>
            </w:r>
          </w:p>
          <w:p w14:paraId="56C4E172" w14:textId="77777777" w:rsidR="005A2A4A" w:rsidRPr="005A2A4A" w:rsidRDefault="005A2A4A" w:rsidP="005A2A4A">
            <w:pPr>
              <w:rPr>
                <w:rFonts w:ascii="Calibri Light" w:eastAsia="Calibri" w:hAnsi="Calibri Light" w:cs="Times New Roman"/>
              </w:rPr>
            </w:pPr>
            <w:proofErr w:type="spellStart"/>
            <w:r w:rsidRPr="005A2A4A">
              <w:rPr>
                <w:rFonts w:ascii="Calibri Light" w:eastAsia="Calibri" w:hAnsi="Calibri Light" w:cs="Times New Roman"/>
              </w:rPr>
              <w:t>Дата</w:t>
            </w:r>
            <w:proofErr w:type="spellEnd"/>
            <w:r w:rsidRPr="005A2A4A">
              <w:rPr>
                <w:rFonts w:ascii="Calibri Light" w:eastAsia="Calibri" w:hAnsi="Calibri Light" w:cs="Times New Roman"/>
              </w:rPr>
              <w:t xml:space="preserve">: </w:t>
            </w:r>
            <w:r w:rsidRPr="005A2A4A">
              <w:rPr>
                <w:rFonts w:ascii="Calibri Light" w:eastAsia="Calibri" w:hAnsi="Calibri Light" w:cs="Times New Roman"/>
                <w:shd w:val="clear" w:color="auto" w:fill="FFFFFF"/>
              </w:rPr>
              <w:t>……/….../……</w:t>
            </w:r>
            <w:r w:rsidRPr="005A2A4A">
              <w:rPr>
                <w:rFonts w:ascii="Calibri Light" w:eastAsia="Calibri" w:hAnsi="Calibri Light" w:cs="Times New Roman"/>
              </w:rPr>
              <w:tab/>
            </w:r>
            <w:r w:rsidRPr="005A2A4A">
              <w:rPr>
                <w:rFonts w:ascii="Calibri Light" w:eastAsia="Calibri" w:hAnsi="Calibri Light" w:cs="Times New Roman"/>
              </w:rPr>
              <w:tab/>
            </w:r>
            <w:r w:rsidRPr="005A2A4A">
              <w:rPr>
                <w:rFonts w:ascii="Calibri Light" w:eastAsia="Calibri" w:hAnsi="Calibri Light" w:cs="Times New Roman"/>
              </w:rPr>
              <w:tab/>
            </w:r>
            <w:r w:rsidRPr="005A2A4A">
              <w:rPr>
                <w:rFonts w:ascii="Calibri Light" w:eastAsia="Calibri" w:hAnsi="Calibri Light" w:cs="Times New Roman"/>
              </w:rPr>
              <w:tab/>
            </w:r>
            <w:r w:rsidRPr="005A2A4A">
              <w:rPr>
                <w:rFonts w:ascii="Calibri Light" w:eastAsia="Calibri" w:hAnsi="Calibri Light" w:cs="Times New Roman"/>
              </w:rPr>
              <w:tab/>
            </w:r>
            <w:proofErr w:type="spellStart"/>
            <w:r w:rsidRPr="005A2A4A">
              <w:rPr>
                <w:rFonts w:ascii="Calibri Light" w:eastAsia="Calibri" w:hAnsi="Calibri Light" w:cs="Times New Roman"/>
              </w:rPr>
              <w:t>Подпис</w:t>
            </w:r>
            <w:proofErr w:type="spellEnd"/>
            <w:r w:rsidRPr="005A2A4A">
              <w:rPr>
                <w:rFonts w:ascii="Calibri Light" w:eastAsia="Calibri" w:hAnsi="Calibri Light" w:cs="Times New Roman"/>
              </w:rPr>
              <w:t>:</w:t>
            </w:r>
          </w:p>
          <w:p w14:paraId="5A09B5FE" w14:textId="77777777" w:rsidR="005A2A4A" w:rsidRPr="005A2A4A" w:rsidRDefault="005A2A4A" w:rsidP="005A2A4A">
            <w:pPr>
              <w:rPr>
                <w:rFonts w:ascii="Calibri Light" w:eastAsia="Calibri" w:hAnsi="Calibri Light" w:cs="Times New Roman"/>
              </w:rPr>
            </w:pPr>
            <w:proofErr w:type="spellStart"/>
            <w:r w:rsidRPr="005A2A4A">
              <w:rPr>
                <w:rFonts w:ascii="Calibri Light" w:eastAsia="Calibri" w:hAnsi="Calibri Light" w:cs="Times New Roman"/>
              </w:rPr>
              <w:t>Подписът</w:t>
            </w:r>
            <w:proofErr w:type="spellEnd"/>
            <w:r w:rsidRPr="005A2A4A">
              <w:rPr>
                <w:rFonts w:ascii="Calibri Light" w:eastAsia="Calibri" w:hAnsi="Calibri Light" w:cs="Times New Roman"/>
              </w:rPr>
              <w:t xml:space="preserve"> е </w:t>
            </w:r>
            <w:proofErr w:type="spellStart"/>
            <w:r w:rsidRPr="005A2A4A">
              <w:rPr>
                <w:rFonts w:ascii="Calibri Light" w:eastAsia="Calibri" w:hAnsi="Calibri Light" w:cs="Times New Roman"/>
              </w:rPr>
              <w:t>на</w:t>
            </w:r>
            <w:proofErr w:type="spellEnd"/>
            <w:r w:rsidRPr="005A2A4A">
              <w:rPr>
                <w:rFonts w:ascii="Calibri Light" w:eastAsia="Calibri" w:hAnsi="Calibri Light" w:cs="Times New Roman"/>
              </w:rPr>
              <w:t>:</w:t>
            </w:r>
          </w:p>
          <w:p w14:paraId="4197BA79" w14:textId="77777777" w:rsidR="005A2A4A" w:rsidRPr="005A2A4A" w:rsidRDefault="005A2A4A" w:rsidP="005A2A4A">
            <w:pPr>
              <w:rPr>
                <w:rFonts w:ascii="Calibri Light" w:eastAsia="Calibri" w:hAnsi="Calibri Light" w:cs="Times New Roman"/>
              </w:rPr>
            </w:pPr>
            <w:sdt>
              <w:sdtPr>
                <w:rPr>
                  <w:rFonts w:ascii="Calibri Light" w:eastAsia="Calibri" w:hAnsi="Calibri Light" w:cs="Times New Roman"/>
                  <w:shd w:val="clear" w:color="auto" w:fill="FFFFFF"/>
                </w:rPr>
                <w:id w:val="-1162775518"/>
                <w14:checkbox>
                  <w14:checked w14:val="0"/>
                  <w14:checkedState w14:val="2612" w14:font="MS Gothic"/>
                  <w14:uncheckedState w14:val="2610" w14:font="MS Gothic"/>
                </w14:checkbox>
              </w:sdtPr>
              <w:sdtContent>
                <w:r w:rsidRPr="005A2A4A">
                  <w:rPr>
                    <w:rFonts w:ascii="Segoe UI Symbol" w:eastAsia="Calibri" w:hAnsi="Segoe UI Symbol" w:cs="Segoe UI Symbol"/>
                    <w:shd w:val="clear" w:color="auto" w:fill="FFFFFF"/>
                  </w:rPr>
                  <w:t>☐</w:t>
                </w:r>
              </w:sdtContent>
            </w:sdt>
            <w:proofErr w:type="spellStart"/>
            <w:r w:rsidRPr="005A2A4A">
              <w:rPr>
                <w:rFonts w:ascii="Calibri Light" w:eastAsia="Calibri" w:hAnsi="Calibri Light" w:cs="Times New Roman"/>
              </w:rPr>
              <w:t>Заявителя</w:t>
            </w:r>
            <w:proofErr w:type="spellEnd"/>
          </w:p>
          <w:p w14:paraId="74D98EB1" w14:textId="77777777" w:rsidR="005A2A4A" w:rsidRPr="005A2A4A" w:rsidRDefault="005A2A4A" w:rsidP="005A2A4A">
            <w:pPr>
              <w:rPr>
                <w:rFonts w:ascii="Calibri Light" w:eastAsia="Calibri" w:hAnsi="Calibri Light" w:cs="Times New Roman"/>
              </w:rPr>
            </w:pPr>
            <w:sdt>
              <w:sdtPr>
                <w:rPr>
                  <w:rFonts w:ascii="Calibri Light" w:eastAsia="Calibri" w:hAnsi="Calibri Light" w:cs="Times New Roman"/>
                  <w:shd w:val="clear" w:color="auto" w:fill="FFFFFF"/>
                </w:rPr>
                <w:id w:val="-1899201191"/>
                <w14:checkbox>
                  <w14:checked w14:val="0"/>
                  <w14:checkedState w14:val="2612" w14:font="MS Gothic"/>
                  <w14:uncheckedState w14:val="2610" w14:font="MS Gothic"/>
                </w14:checkbox>
              </w:sdtPr>
              <w:sdtContent>
                <w:r w:rsidRPr="005A2A4A">
                  <w:rPr>
                    <w:rFonts w:ascii="Segoe UI Symbol" w:eastAsia="Calibri" w:hAnsi="Segoe UI Symbol" w:cs="Segoe UI Symbol"/>
                    <w:shd w:val="clear" w:color="auto" w:fill="FFFFFF"/>
                  </w:rPr>
                  <w:t>☐</w:t>
                </w:r>
              </w:sdtContent>
            </w:sdt>
            <w:proofErr w:type="spellStart"/>
            <w:r w:rsidRPr="005A2A4A">
              <w:rPr>
                <w:rFonts w:ascii="Calibri Light" w:eastAsia="Calibri" w:hAnsi="Calibri Light" w:cs="Times New Roman"/>
              </w:rPr>
              <w:t>Законния</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представител</w:t>
            </w:r>
            <w:proofErr w:type="spellEnd"/>
          </w:p>
          <w:p w14:paraId="59441B3A" w14:textId="77777777" w:rsidR="005A2A4A" w:rsidRPr="005A2A4A" w:rsidRDefault="005A2A4A" w:rsidP="005A2A4A">
            <w:pPr>
              <w:rPr>
                <w:rFonts w:ascii="Calibri Light" w:eastAsia="Calibri" w:hAnsi="Calibri Light" w:cs="Times New Roman"/>
              </w:rPr>
            </w:pPr>
            <w:sdt>
              <w:sdtPr>
                <w:rPr>
                  <w:rFonts w:ascii="Calibri Light" w:eastAsia="Calibri" w:hAnsi="Calibri Light" w:cs="Times New Roman"/>
                  <w:shd w:val="clear" w:color="auto" w:fill="FFFFFF"/>
                </w:rPr>
                <w:id w:val="146398963"/>
                <w14:checkbox>
                  <w14:checked w14:val="0"/>
                  <w14:checkedState w14:val="2612" w14:font="MS Gothic"/>
                  <w14:uncheckedState w14:val="2610" w14:font="MS Gothic"/>
                </w14:checkbox>
              </w:sdtPr>
              <w:sdtContent>
                <w:r w:rsidRPr="005A2A4A">
                  <w:rPr>
                    <w:rFonts w:ascii="Segoe UI Symbol" w:eastAsia="Calibri" w:hAnsi="Segoe UI Symbol" w:cs="Segoe UI Symbol"/>
                    <w:shd w:val="clear" w:color="auto" w:fill="FFFFFF"/>
                  </w:rPr>
                  <w:t>☐</w:t>
                </w:r>
              </w:sdtContent>
            </w:sdt>
            <w:proofErr w:type="spellStart"/>
            <w:r w:rsidRPr="005A2A4A">
              <w:rPr>
                <w:rFonts w:ascii="Calibri Light" w:eastAsia="Calibri" w:hAnsi="Calibri Light" w:cs="Times New Roman"/>
              </w:rPr>
              <w:t>Двама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родители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за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непълнолетни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лица</w:t>
            </w:r>
            <w:proofErr w:type="spellEnd"/>
            <w:r w:rsidRPr="005A2A4A">
              <w:rPr>
                <w:rFonts w:ascii="Calibri Light" w:eastAsia="Calibri" w:hAnsi="Calibri Light" w:cs="Times New Roman"/>
              </w:rPr>
              <w:t>)</w:t>
            </w:r>
          </w:p>
        </w:tc>
      </w:tr>
    </w:tbl>
    <w:p w14:paraId="2BF1E2C3" w14:textId="77777777" w:rsidR="005A2A4A" w:rsidRPr="005A2A4A" w:rsidRDefault="005A2A4A" w:rsidP="005A2A4A">
      <w:pPr>
        <w:spacing w:after="0" w:line="240" w:lineRule="auto"/>
        <w:rPr>
          <w:rFonts w:ascii="Calibri" w:eastAsia="Calibri" w:hAnsi="Calibri" w:cs="Times New Roman"/>
          <w:sz w:val="2"/>
          <w:szCs w:val="24"/>
        </w:rPr>
      </w:pPr>
    </w:p>
    <w:tbl>
      <w:tblPr>
        <w:tblStyle w:val="13"/>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D9D9D9"/>
        <w:tblLook w:val="04A0" w:firstRow="1" w:lastRow="0" w:firstColumn="1" w:lastColumn="0" w:noHBand="0" w:noVBand="1"/>
      </w:tblPr>
      <w:tblGrid>
        <w:gridCol w:w="4990"/>
        <w:gridCol w:w="5412"/>
      </w:tblGrid>
      <w:tr w:rsidR="005A2A4A" w:rsidRPr="005A2A4A" w14:paraId="657E51C2" w14:textId="77777777" w:rsidTr="005A2A4A">
        <w:trPr>
          <w:trHeight w:val="1502"/>
        </w:trPr>
        <w:tc>
          <w:tcPr>
            <w:tcW w:w="4990" w:type="dxa"/>
            <w:tcBorders>
              <w:top w:val="single" w:sz="4" w:space="0" w:color="7F7F7F"/>
              <w:left w:val="single" w:sz="4" w:space="0" w:color="7F7F7F"/>
              <w:bottom w:val="single" w:sz="4" w:space="0" w:color="7F7F7F"/>
              <w:right w:val="single" w:sz="4" w:space="0" w:color="7F7F7F"/>
            </w:tcBorders>
            <w:shd w:val="clear" w:color="auto" w:fill="D9D9D9"/>
            <w:hideMark/>
          </w:tcPr>
          <w:p w14:paraId="79951273" w14:textId="77777777" w:rsidR="005A2A4A" w:rsidRPr="005A2A4A" w:rsidRDefault="005A2A4A" w:rsidP="005A2A4A">
            <w:pPr>
              <w:rPr>
                <w:rFonts w:ascii="Calibri Light" w:eastAsia="Calibri" w:hAnsi="Calibri Light" w:cs="Times New Roman"/>
                <w:noProof/>
                <w:lang w:eastAsia="bg-BG"/>
              </w:rPr>
            </w:pPr>
            <w:sdt>
              <w:sdtPr>
                <w:rPr>
                  <w:rFonts w:ascii="Calibri Light" w:eastAsia="Calibri" w:hAnsi="Calibri Light" w:cs="Times New Roman"/>
                  <w:noProof/>
                  <w:shd w:val="clear" w:color="auto" w:fill="FFFFFF"/>
                  <w:lang w:eastAsia="bg-BG"/>
                </w:rPr>
                <w:id w:val="-8073356"/>
                <w14:checkbox>
                  <w14:checked w14:val="0"/>
                  <w14:checkedState w14:val="2612" w14:font="MS Gothic"/>
                  <w14:uncheckedState w14:val="2610" w14:font="MS Gothic"/>
                </w14:checkbox>
              </w:sdtPr>
              <w:sdtContent>
                <w:r w:rsidRPr="005A2A4A">
                  <w:rPr>
                    <w:rFonts w:ascii="Segoe UI Symbol" w:eastAsia="Calibri" w:hAnsi="Segoe UI Symbol" w:cs="Segoe UI Symbol"/>
                    <w:noProof/>
                    <w:shd w:val="clear" w:color="auto" w:fill="FFFFFF"/>
                    <w:lang w:eastAsia="bg-BG"/>
                  </w:rPr>
                  <w:t>☐</w:t>
                </w:r>
              </w:sdtContent>
            </w:sdt>
            <w:r w:rsidRPr="005A2A4A">
              <w:rPr>
                <w:rFonts w:ascii="Calibri Light" w:eastAsia="Calibri" w:hAnsi="Calibri Light" w:cs="Times New Roman"/>
                <w:b/>
                <w:noProof/>
                <w:lang w:eastAsia="bg-BG"/>
              </w:rPr>
              <w:t>Приемам</w:t>
            </w:r>
            <w:r w:rsidRPr="005A2A4A">
              <w:rPr>
                <w:rFonts w:ascii="Calibri Light" w:eastAsia="Calibri" w:hAnsi="Calibri Light" w:cs="Times New Roman"/>
                <w:noProof/>
                <w:lang w:eastAsia="bg-BG"/>
              </w:rPr>
              <w:t xml:space="preserve"> </w:t>
            </w:r>
            <w:r w:rsidRPr="005A2A4A">
              <w:rPr>
                <w:rFonts w:ascii="Calibri Light" w:eastAsia="Calibri" w:hAnsi="Calibri Light" w:cs="Times New Roman"/>
                <w:noProof/>
                <w:lang w:val="bg-BG" w:eastAsia="bg-BG"/>
              </w:rPr>
              <w:t xml:space="preserve">комисията </w:t>
            </w:r>
            <w:r w:rsidRPr="005A2A4A">
              <w:rPr>
                <w:rFonts w:ascii="Calibri Light" w:eastAsia="Calibri" w:hAnsi="Calibri Light" w:cs="Times New Roman"/>
                <w:noProof/>
                <w:lang w:eastAsia="bg-BG"/>
              </w:rPr>
              <w:t>за оценка да обменя информация с професионалистите, които ме придружават за да разбере по-добре моята ситуация и моите нужди.</w:t>
            </w:r>
          </w:p>
        </w:tc>
        <w:tc>
          <w:tcPr>
            <w:tcW w:w="5412" w:type="dxa"/>
            <w:tcBorders>
              <w:top w:val="single" w:sz="4" w:space="0" w:color="7F7F7F"/>
              <w:left w:val="single" w:sz="4" w:space="0" w:color="7F7F7F"/>
              <w:bottom w:val="single" w:sz="4" w:space="0" w:color="7F7F7F"/>
              <w:right w:val="single" w:sz="4" w:space="0" w:color="7F7F7F"/>
            </w:tcBorders>
            <w:shd w:val="clear" w:color="auto" w:fill="D9D9D9"/>
            <w:hideMark/>
          </w:tcPr>
          <w:p w14:paraId="66F1CE25" w14:textId="77777777" w:rsidR="005A2A4A" w:rsidRPr="005A2A4A" w:rsidRDefault="005A2A4A" w:rsidP="005A2A4A">
            <w:pPr>
              <w:rPr>
                <w:rFonts w:ascii="Calibri Light" w:eastAsia="Calibri" w:hAnsi="Calibri Light" w:cs="Times New Roman"/>
                <w:noProof/>
                <w:lang w:eastAsia="bg-BG"/>
              </w:rPr>
            </w:pPr>
            <w:sdt>
              <w:sdtPr>
                <w:rPr>
                  <w:rFonts w:ascii="Calibri Light" w:eastAsia="Calibri" w:hAnsi="Calibri Light" w:cs="Times New Roman"/>
                  <w:noProof/>
                  <w:shd w:val="clear" w:color="auto" w:fill="FFFFFF"/>
                  <w:lang w:eastAsia="bg-BG"/>
                </w:rPr>
                <w:id w:val="397642464"/>
                <w14:checkbox>
                  <w14:checked w14:val="0"/>
                  <w14:checkedState w14:val="2612" w14:font="MS Gothic"/>
                  <w14:uncheckedState w14:val="2610" w14:font="MS Gothic"/>
                </w14:checkbox>
              </w:sdtPr>
              <w:sdtContent>
                <w:r w:rsidRPr="005A2A4A">
                  <w:rPr>
                    <w:rFonts w:ascii="Segoe UI Symbol" w:eastAsia="Calibri" w:hAnsi="Segoe UI Symbol" w:cs="Segoe UI Symbol"/>
                    <w:noProof/>
                    <w:shd w:val="clear" w:color="auto" w:fill="FFFFFF"/>
                    <w:lang w:eastAsia="bg-BG"/>
                  </w:rPr>
                  <w:t>☐</w:t>
                </w:r>
              </w:sdtContent>
            </w:sdt>
            <w:r w:rsidRPr="005A2A4A">
              <w:rPr>
                <w:rFonts w:ascii="Calibri Light" w:eastAsia="Calibri" w:hAnsi="Calibri Light" w:cs="Times New Roman"/>
                <w:b/>
                <w:noProof/>
                <w:lang w:eastAsia="bg-BG"/>
              </w:rPr>
              <w:t>Не приемам</w:t>
            </w:r>
            <w:r w:rsidRPr="005A2A4A">
              <w:rPr>
                <w:rFonts w:ascii="Calibri Light" w:eastAsia="Calibri" w:hAnsi="Calibri Light" w:cs="Times New Roman"/>
                <w:noProof/>
                <w:lang w:eastAsia="bg-BG"/>
              </w:rPr>
              <w:t xml:space="preserve"> </w:t>
            </w:r>
            <w:r w:rsidRPr="005A2A4A">
              <w:rPr>
                <w:rFonts w:ascii="Calibri Light" w:eastAsia="Calibri" w:hAnsi="Calibri Light" w:cs="Times New Roman"/>
                <w:noProof/>
                <w:lang w:val="bg-BG" w:eastAsia="bg-BG"/>
              </w:rPr>
              <w:t>комисията</w:t>
            </w:r>
            <w:r w:rsidRPr="005A2A4A">
              <w:rPr>
                <w:rFonts w:ascii="Calibri Light" w:eastAsia="Calibri" w:hAnsi="Calibri Light" w:cs="Times New Roman"/>
                <w:noProof/>
                <w:lang w:eastAsia="bg-BG"/>
              </w:rPr>
              <w:t xml:space="preserve"> за оценка да обменя информация с професионалистите, които ме придружават. Ангажирам се при нужда, да предоставя допълнителна информация, необходима за изготвяне на оценка и препоръки.</w:t>
            </w:r>
          </w:p>
        </w:tc>
      </w:tr>
      <w:tr w:rsidR="005A2A4A" w:rsidRPr="005A2A4A" w14:paraId="14F1579B" w14:textId="77777777" w:rsidTr="005A2A4A">
        <w:trPr>
          <w:trHeight w:val="440"/>
        </w:trPr>
        <w:tc>
          <w:tcPr>
            <w:tcW w:w="10402" w:type="dxa"/>
            <w:gridSpan w:val="2"/>
            <w:tcBorders>
              <w:top w:val="single" w:sz="4" w:space="0" w:color="7F7F7F"/>
              <w:left w:val="single" w:sz="4" w:space="0" w:color="7F7F7F"/>
              <w:bottom w:val="single" w:sz="4" w:space="0" w:color="7F7F7F"/>
              <w:right w:val="single" w:sz="4" w:space="0" w:color="7F7F7F"/>
            </w:tcBorders>
            <w:shd w:val="clear" w:color="auto" w:fill="D9D9D9"/>
            <w:hideMark/>
          </w:tcPr>
          <w:p w14:paraId="3A136408" w14:textId="77777777" w:rsidR="005A2A4A" w:rsidRPr="005A2A4A" w:rsidRDefault="005A2A4A" w:rsidP="005A2A4A">
            <w:pPr>
              <w:rPr>
                <w:rFonts w:ascii="Calibri Light" w:eastAsia="Calibri" w:hAnsi="Calibri Light" w:cs="Times New Roman"/>
                <w:noProof/>
                <w:lang w:eastAsia="bg-BG"/>
              </w:rPr>
            </w:pPr>
            <w:sdt>
              <w:sdtPr>
                <w:rPr>
                  <w:rFonts w:ascii="Calibri Light" w:eastAsia="Calibri" w:hAnsi="Calibri Light" w:cs="Times New Roman"/>
                  <w:noProof/>
                  <w:shd w:val="clear" w:color="auto" w:fill="FFFFFF"/>
                  <w:lang w:eastAsia="bg-BG"/>
                </w:rPr>
                <w:id w:val="-1193139143"/>
                <w14:checkbox>
                  <w14:checked w14:val="0"/>
                  <w14:checkedState w14:val="2612" w14:font="MS Gothic"/>
                  <w14:uncheckedState w14:val="2610" w14:font="MS Gothic"/>
                </w14:checkbox>
              </w:sdtPr>
              <w:sdtContent>
                <w:r w:rsidRPr="005A2A4A">
                  <w:rPr>
                    <w:rFonts w:ascii="Segoe UI Symbol" w:eastAsia="Calibri" w:hAnsi="Segoe UI Symbol" w:cs="Segoe UI Symbol"/>
                    <w:noProof/>
                    <w:shd w:val="clear" w:color="auto" w:fill="FFFFFF"/>
                    <w:lang w:eastAsia="bg-BG"/>
                  </w:rPr>
                  <w:t>☐</w:t>
                </w:r>
              </w:sdtContent>
            </w:sdt>
            <w:r w:rsidRPr="005A2A4A">
              <w:rPr>
                <w:rFonts w:ascii="Calibri Light" w:eastAsia="Calibri" w:hAnsi="Calibri Light" w:cs="Times New Roman"/>
                <w:noProof/>
                <w:lang w:eastAsia="bg-BG"/>
              </w:rPr>
              <w:t xml:space="preserve"> Удостоверявам вярността на предоставената информация в настоящото заявление</w:t>
            </w:r>
          </w:p>
        </w:tc>
      </w:tr>
      <w:tr w:rsidR="005A2A4A" w:rsidRPr="005A2A4A" w14:paraId="71881E97" w14:textId="77777777" w:rsidTr="005A2A4A">
        <w:trPr>
          <w:trHeight w:val="440"/>
        </w:trPr>
        <w:tc>
          <w:tcPr>
            <w:tcW w:w="10402" w:type="dxa"/>
            <w:gridSpan w:val="2"/>
            <w:tcBorders>
              <w:top w:val="single" w:sz="4" w:space="0" w:color="7F7F7F"/>
              <w:left w:val="single" w:sz="4" w:space="0" w:color="7F7F7F"/>
              <w:bottom w:val="single" w:sz="4" w:space="0" w:color="7F7F7F"/>
              <w:right w:val="single" w:sz="4" w:space="0" w:color="7F7F7F"/>
            </w:tcBorders>
            <w:shd w:val="clear" w:color="auto" w:fill="D9D9D9"/>
          </w:tcPr>
          <w:p w14:paraId="09BAA0D7" w14:textId="77777777" w:rsidR="005A2A4A" w:rsidRPr="005A2A4A" w:rsidRDefault="005A2A4A" w:rsidP="005A2A4A">
            <w:pPr>
              <w:rPr>
                <w:rFonts w:ascii="Calibri Light" w:eastAsia="Calibri" w:hAnsi="Calibri Light" w:cs="Times New Roman"/>
              </w:rPr>
            </w:pPr>
            <w:sdt>
              <w:sdtPr>
                <w:rPr>
                  <w:rFonts w:ascii="Calibri Light" w:eastAsia="Calibri" w:hAnsi="Calibri Light" w:cs="Times New Roman"/>
                  <w:noProof/>
                  <w:shd w:val="clear" w:color="auto" w:fill="FFFFFF"/>
                  <w:lang w:eastAsia="bg-BG"/>
                </w:rPr>
                <w:id w:val="-1661764275"/>
                <w14:checkbox>
                  <w14:checked w14:val="0"/>
                  <w14:checkedState w14:val="2612" w14:font="MS Gothic"/>
                  <w14:uncheckedState w14:val="2610" w14:font="MS Gothic"/>
                </w14:checkbox>
              </w:sdtPr>
              <w:sdtContent>
                <w:r w:rsidRPr="005A2A4A">
                  <w:rPr>
                    <w:rFonts w:ascii="Segoe UI Symbol" w:eastAsia="Calibri" w:hAnsi="Segoe UI Symbol" w:cs="Segoe UI Symbol"/>
                    <w:noProof/>
                    <w:shd w:val="clear" w:color="auto" w:fill="FFFFFF"/>
                    <w:lang w:eastAsia="bg-BG"/>
                  </w:rPr>
                  <w:t>☐</w:t>
                </w:r>
              </w:sdtContent>
            </w:sdt>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За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декларирани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неверни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данни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нося</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наказателна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отговорност</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по</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чл</w:t>
            </w:r>
            <w:proofErr w:type="spellEnd"/>
            <w:r w:rsidRPr="005A2A4A">
              <w:rPr>
                <w:rFonts w:ascii="Calibri Light" w:eastAsia="Calibri" w:hAnsi="Calibri Light" w:cs="Times New Roman"/>
              </w:rPr>
              <w:t xml:space="preserve">. 313 </w:t>
            </w:r>
            <w:proofErr w:type="spellStart"/>
            <w:r w:rsidRPr="005A2A4A">
              <w:rPr>
                <w:rFonts w:ascii="Calibri Light" w:eastAsia="Calibri" w:hAnsi="Calibri Light" w:cs="Times New Roman"/>
              </w:rPr>
              <w:t>от</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Наказателния</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кодекс</w:t>
            </w:r>
            <w:proofErr w:type="spellEnd"/>
            <w:r w:rsidRPr="005A2A4A">
              <w:rPr>
                <w:rFonts w:ascii="Calibri Light" w:eastAsia="Calibri" w:hAnsi="Calibri Light" w:cs="Times New Roman"/>
              </w:rPr>
              <w:t>.</w:t>
            </w:r>
          </w:p>
          <w:p w14:paraId="57B90F2D" w14:textId="77777777" w:rsidR="005A2A4A" w:rsidRPr="005A2A4A" w:rsidRDefault="005A2A4A" w:rsidP="005A2A4A">
            <w:pPr>
              <w:rPr>
                <w:rFonts w:ascii="Calibri Light" w:eastAsia="Calibri" w:hAnsi="Calibri Light" w:cs="Times New Roman"/>
                <w:noProof/>
                <w:shd w:val="clear" w:color="auto" w:fill="FFFFFF"/>
                <w:lang w:eastAsia="bg-BG"/>
              </w:rPr>
            </w:pPr>
          </w:p>
        </w:tc>
      </w:tr>
      <w:tr w:rsidR="005A2A4A" w:rsidRPr="005A2A4A" w14:paraId="43F4E751" w14:textId="77777777" w:rsidTr="005A2A4A">
        <w:trPr>
          <w:trHeight w:val="440"/>
        </w:trPr>
        <w:tc>
          <w:tcPr>
            <w:tcW w:w="10402" w:type="dxa"/>
            <w:gridSpan w:val="2"/>
            <w:tcBorders>
              <w:top w:val="single" w:sz="4" w:space="0" w:color="7F7F7F"/>
              <w:left w:val="single" w:sz="4" w:space="0" w:color="7F7F7F"/>
              <w:bottom w:val="single" w:sz="4" w:space="0" w:color="7F7F7F"/>
              <w:right w:val="single" w:sz="4" w:space="0" w:color="7F7F7F"/>
            </w:tcBorders>
            <w:shd w:val="clear" w:color="auto" w:fill="D9D9D9"/>
          </w:tcPr>
          <w:p w14:paraId="0E0A809E" w14:textId="77777777" w:rsidR="005A2A4A" w:rsidRPr="005A2A4A" w:rsidRDefault="005A2A4A" w:rsidP="005A2A4A">
            <w:pPr>
              <w:rPr>
                <w:rFonts w:ascii="Calibri Light" w:eastAsia="Calibri" w:hAnsi="Calibri Light" w:cs="Times New Roman"/>
                <w:noProof/>
                <w:shd w:val="clear" w:color="auto" w:fill="FFFFFF"/>
                <w:lang w:val="bg-BG" w:eastAsia="bg-BG"/>
              </w:rPr>
            </w:pPr>
            <w:sdt>
              <w:sdtPr>
                <w:rPr>
                  <w:rFonts w:ascii="Calibri Light" w:eastAsia="Calibri" w:hAnsi="Calibri Light" w:cs="Times New Roman"/>
                  <w:noProof/>
                  <w:shd w:val="clear" w:color="auto" w:fill="FFFFFF"/>
                  <w:lang w:eastAsia="bg-BG"/>
                </w:rPr>
                <w:id w:val="-816637528"/>
                <w14:checkbox>
                  <w14:checked w14:val="0"/>
                  <w14:checkedState w14:val="2612" w14:font="MS Gothic"/>
                  <w14:uncheckedState w14:val="2610" w14:font="MS Gothic"/>
                </w14:checkbox>
              </w:sdtPr>
              <w:sdtContent>
                <w:r w:rsidRPr="005A2A4A">
                  <w:rPr>
                    <w:rFonts w:ascii="Segoe UI Symbol" w:eastAsia="Calibri" w:hAnsi="Segoe UI Symbol" w:cs="Segoe UI Symbol"/>
                    <w:noProof/>
                    <w:shd w:val="clear" w:color="auto" w:fill="FFFFFF"/>
                    <w:lang w:eastAsia="bg-BG"/>
                  </w:rPr>
                  <w:t>☐</w:t>
                </w:r>
              </w:sdtContent>
            </w:sdt>
            <w:r w:rsidRPr="005A2A4A">
              <w:rPr>
                <w:rFonts w:ascii="Calibri Light" w:eastAsia="Calibri" w:hAnsi="Calibri Light" w:cs="Times New Roman"/>
                <w:noProof/>
                <w:shd w:val="clear" w:color="auto" w:fill="FFFFFF"/>
                <w:lang w:eastAsia="bg-BG"/>
              </w:rPr>
              <w:t xml:space="preserve"> </w:t>
            </w:r>
            <w:proofErr w:type="spellStart"/>
            <w:r w:rsidRPr="005A2A4A">
              <w:rPr>
                <w:rFonts w:ascii="Calibri Light" w:eastAsia="Calibri" w:hAnsi="Calibri Light" w:cs="Times New Roman"/>
              </w:rPr>
              <w:t>Съгласен</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съм</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администраторът</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на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лични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данни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по</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смисъла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на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Закона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за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защита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на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личните</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данни</w:t>
            </w:r>
            <w:proofErr w:type="spellEnd"/>
            <w:r w:rsidRPr="005A2A4A">
              <w:rPr>
                <w:rFonts w:ascii="Calibri Light" w:eastAsia="Calibri" w:hAnsi="Calibri Light" w:cs="Times New Roman"/>
              </w:rPr>
              <w:t xml:space="preserve"> и </w:t>
            </w:r>
            <w:proofErr w:type="spellStart"/>
            <w:r w:rsidRPr="005A2A4A">
              <w:rPr>
                <w:rFonts w:ascii="Calibri Light" w:eastAsia="Calibri" w:hAnsi="Calibri Light" w:cs="Times New Roman"/>
              </w:rPr>
              <w:t>Регламент</w:t>
            </w:r>
            <w:proofErr w:type="spellEnd"/>
            <w:r w:rsidRPr="005A2A4A">
              <w:rPr>
                <w:rFonts w:ascii="Calibri Light" w:eastAsia="Calibri" w:hAnsi="Calibri Light" w:cs="Times New Roman"/>
              </w:rPr>
              <w:t xml:space="preserve"> (ЕС) 2016/679 и в </w:t>
            </w:r>
            <w:proofErr w:type="spellStart"/>
            <w:r w:rsidRPr="005A2A4A">
              <w:rPr>
                <w:rFonts w:ascii="Calibri Light" w:eastAsia="Calibri" w:hAnsi="Calibri Light" w:cs="Times New Roman"/>
              </w:rPr>
              <w:t>съответствие</w:t>
            </w:r>
            <w:proofErr w:type="spellEnd"/>
            <w:r w:rsidRPr="005A2A4A">
              <w:rPr>
                <w:rFonts w:ascii="Calibri Light" w:eastAsia="Calibri" w:hAnsi="Calibri Light" w:cs="Times New Roman"/>
              </w:rPr>
              <w:t xml:space="preserve"> с </w:t>
            </w:r>
            <w:proofErr w:type="spellStart"/>
            <w:r w:rsidRPr="005A2A4A">
              <w:rPr>
                <w:rFonts w:ascii="Calibri Light" w:eastAsia="Calibri" w:hAnsi="Calibri Light" w:cs="Times New Roman"/>
              </w:rPr>
              <w:t>политиката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си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за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поверителност</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да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обработва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търси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получава</w:t>
            </w:r>
            <w:proofErr w:type="spellEnd"/>
            <w:r w:rsidRPr="005A2A4A">
              <w:rPr>
                <w:rFonts w:ascii="Calibri Light" w:eastAsia="Calibri" w:hAnsi="Calibri Light" w:cs="Times New Roman"/>
              </w:rPr>
              <w:t xml:space="preserve"> и/</w:t>
            </w:r>
            <w:proofErr w:type="spellStart"/>
            <w:r w:rsidRPr="005A2A4A">
              <w:rPr>
                <w:rFonts w:ascii="Calibri Light" w:eastAsia="Calibri" w:hAnsi="Calibri Light" w:cs="Times New Roman"/>
              </w:rPr>
              <w:t>или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предоставя</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личните</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ми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данни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от</w:t>
            </w:r>
            <w:proofErr w:type="spellEnd"/>
            <w:r w:rsidRPr="005A2A4A">
              <w:rPr>
                <w:rFonts w:ascii="Calibri Light" w:eastAsia="Calibri" w:hAnsi="Calibri Light" w:cs="Times New Roman"/>
              </w:rPr>
              <w:t>/</w:t>
            </w:r>
            <w:proofErr w:type="spellStart"/>
            <w:r w:rsidRPr="005A2A4A">
              <w:rPr>
                <w:rFonts w:ascii="Calibri Light" w:eastAsia="Calibri" w:hAnsi="Calibri Light" w:cs="Times New Roman"/>
              </w:rPr>
              <w:t>на</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други</w:t>
            </w:r>
            <w:proofErr w:type="spellEnd"/>
            <w:r w:rsidRPr="005A2A4A">
              <w:rPr>
                <w:rFonts w:ascii="Calibri Light" w:eastAsia="Calibri" w:hAnsi="Calibri Light" w:cs="Times New Roman"/>
              </w:rPr>
              <w:t xml:space="preserve"> </w:t>
            </w:r>
            <w:proofErr w:type="spellStart"/>
            <w:r w:rsidRPr="005A2A4A">
              <w:rPr>
                <w:rFonts w:ascii="Calibri Light" w:eastAsia="Calibri" w:hAnsi="Calibri Light" w:cs="Times New Roman"/>
              </w:rPr>
              <w:t>институции</w:t>
            </w:r>
            <w:proofErr w:type="spellEnd"/>
            <w:r w:rsidRPr="005A2A4A">
              <w:rPr>
                <w:rFonts w:ascii="Calibri Light" w:eastAsia="Calibri" w:hAnsi="Calibri Light" w:cs="Times New Roman"/>
              </w:rPr>
              <w:t xml:space="preserve"> и </w:t>
            </w:r>
            <w:proofErr w:type="spellStart"/>
            <w:r w:rsidRPr="005A2A4A">
              <w:rPr>
                <w:rFonts w:ascii="Calibri Light" w:eastAsia="Calibri" w:hAnsi="Calibri Light" w:cs="Times New Roman"/>
              </w:rPr>
              <w:t>организации</w:t>
            </w:r>
            <w:proofErr w:type="spellEnd"/>
            <w:r w:rsidRPr="005A2A4A">
              <w:rPr>
                <w:rFonts w:ascii="Calibri Light" w:eastAsia="Calibri" w:hAnsi="Calibri Light" w:cs="Times New Roman"/>
              </w:rPr>
              <w:t xml:space="preserve"> с </w:t>
            </w:r>
            <w:proofErr w:type="spellStart"/>
            <w:r w:rsidRPr="005A2A4A">
              <w:rPr>
                <w:rFonts w:ascii="Calibri Light" w:eastAsia="Calibri" w:hAnsi="Calibri Light" w:cs="Times New Roman"/>
              </w:rPr>
              <w:t>цел</w:t>
            </w:r>
            <w:proofErr w:type="spellEnd"/>
            <w:r w:rsidRPr="005A2A4A">
              <w:rPr>
                <w:rFonts w:ascii="Calibri Light" w:eastAsia="Calibri" w:hAnsi="Calibri Light" w:cs="Times New Roman"/>
              </w:rPr>
              <w:t xml:space="preserve"> </w:t>
            </w:r>
            <w:r w:rsidRPr="005A2A4A">
              <w:rPr>
                <w:rFonts w:ascii="Calibri Light" w:eastAsia="Calibri" w:hAnsi="Calibri Light" w:cs="Times New Roman"/>
                <w:lang w:val="bg-BG"/>
              </w:rPr>
              <w:t xml:space="preserve">осигуряване на високотехнологично помощно средство по проект „Предоставяне на помощни средства за лица с трайни </w:t>
            </w:r>
            <w:proofErr w:type="gramStart"/>
            <w:r w:rsidRPr="005A2A4A">
              <w:rPr>
                <w:rFonts w:ascii="Calibri Light" w:eastAsia="Calibri" w:hAnsi="Calibri Light" w:cs="Times New Roman"/>
                <w:lang w:val="bg-BG"/>
              </w:rPr>
              <w:t>увреждания“ по</w:t>
            </w:r>
            <w:proofErr w:type="gramEnd"/>
            <w:r w:rsidRPr="005A2A4A">
              <w:rPr>
                <w:rFonts w:ascii="Calibri Light" w:eastAsia="Calibri" w:hAnsi="Calibri Light" w:cs="Times New Roman"/>
                <w:lang w:val="bg-BG"/>
              </w:rPr>
              <w:t xml:space="preserve"> Националния план за възстановяване и устойчивост</w:t>
            </w:r>
            <w:r w:rsidRPr="005A2A4A">
              <w:rPr>
                <w:rFonts w:ascii="Calibri Light" w:eastAsia="Calibri" w:hAnsi="Calibri Light" w:cs="Times New Roman"/>
              </w:rPr>
              <w:t>.</w:t>
            </w:r>
          </w:p>
        </w:tc>
      </w:tr>
    </w:tbl>
    <w:p w14:paraId="255AF7ED" w14:textId="77777777" w:rsidR="005A2A4A" w:rsidRPr="005A2A4A" w:rsidRDefault="005A2A4A" w:rsidP="005A2A4A">
      <w:pPr>
        <w:spacing w:after="0" w:line="240" w:lineRule="auto"/>
        <w:rPr>
          <w:rFonts w:ascii="Calibri Light" w:eastAsia="Calibri" w:hAnsi="Calibri Light" w:cs="Times New Roman"/>
          <w:sz w:val="6"/>
          <w:szCs w:val="24"/>
        </w:rPr>
      </w:pPr>
    </w:p>
    <w:p w14:paraId="2DE60F59" w14:textId="77777777" w:rsidR="005A2A4A" w:rsidRPr="005A2A4A" w:rsidRDefault="005A2A4A" w:rsidP="005A2A4A">
      <w:pPr>
        <w:spacing w:after="0" w:line="240" w:lineRule="auto"/>
        <w:jc w:val="both"/>
        <w:rPr>
          <w:rFonts w:ascii="Calibri Light" w:eastAsia="Calibri" w:hAnsi="Calibri Light" w:cs="Times New Roman"/>
          <w:b/>
          <w:sz w:val="24"/>
          <w:szCs w:val="24"/>
        </w:rPr>
      </w:pPr>
      <w:proofErr w:type="spellStart"/>
      <w:r w:rsidRPr="005A2A4A">
        <w:rPr>
          <w:rFonts w:ascii="Calibri Light" w:eastAsia="Calibri" w:hAnsi="Calibri Light" w:cs="Times New Roman"/>
          <w:b/>
          <w:sz w:val="24"/>
          <w:szCs w:val="24"/>
        </w:rPr>
        <w:t>Предоставената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от</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Вас</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информация</w:t>
      </w:r>
      <w:proofErr w:type="spellEnd"/>
      <w:r w:rsidRPr="005A2A4A">
        <w:rPr>
          <w:rFonts w:ascii="Calibri Light" w:eastAsia="Calibri" w:hAnsi="Calibri Light" w:cs="Times New Roman"/>
          <w:b/>
          <w:sz w:val="24"/>
          <w:szCs w:val="24"/>
        </w:rPr>
        <w:t xml:space="preserve"> е </w:t>
      </w:r>
      <w:proofErr w:type="spellStart"/>
      <w:r w:rsidRPr="005A2A4A">
        <w:rPr>
          <w:rFonts w:ascii="Calibri Light" w:eastAsia="Calibri" w:hAnsi="Calibri Light" w:cs="Times New Roman"/>
          <w:b/>
          <w:sz w:val="24"/>
          <w:szCs w:val="24"/>
        </w:rPr>
        <w:t>конфиденциална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Ще</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бъде</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извършена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задълбочена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оценка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от</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комисия</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за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оценка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която</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ще</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се</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свърже</w:t>
      </w:r>
      <w:proofErr w:type="spellEnd"/>
      <w:r w:rsidRPr="005A2A4A">
        <w:rPr>
          <w:rFonts w:ascii="Calibri Light" w:eastAsia="Calibri" w:hAnsi="Calibri Light" w:cs="Times New Roman"/>
          <w:b/>
          <w:sz w:val="24"/>
          <w:szCs w:val="24"/>
        </w:rPr>
        <w:t xml:space="preserve"> с </w:t>
      </w:r>
      <w:proofErr w:type="spellStart"/>
      <w:r w:rsidRPr="005A2A4A">
        <w:rPr>
          <w:rFonts w:ascii="Calibri Light" w:eastAsia="Calibri" w:hAnsi="Calibri Light" w:cs="Times New Roman"/>
          <w:b/>
          <w:sz w:val="24"/>
          <w:szCs w:val="24"/>
        </w:rPr>
        <w:t>Вас</w:t>
      </w:r>
      <w:proofErr w:type="spellEnd"/>
      <w:r w:rsidRPr="005A2A4A">
        <w:rPr>
          <w:rFonts w:ascii="Calibri Light" w:eastAsia="Calibri" w:hAnsi="Calibri Light" w:cs="Times New Roman"/>
          <w:b/>
          <w:sz w:val="24"/>
          <w:szCs w:val="24"/>
        </w:rPr>
        <w:t xml:space="preserve"> в </w:t>
      </w:r>
      <w:proofErr w:type="spellStart"/>
      <w:r w:rsidRPr="005A2A4A">
        <w:rPr>
          <w:rFonts w:ascii="Calibri Light" w:eastAsia="Calibri" w:hAnsi="Calibri Light" w:cs="Times New Roman"/>
          <w:b/>
          <w:sz w:val="24"/>
          <w:szCs w:val="24"/>
        </w:rPr>
        <w:t>случай</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на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необходимост</w:t>
      </w:r>
      <w:proofErr w:type="spellEnd"/>
      <w:r w:rsidRPr="005A2A4A">
        <w:rPr>
          <w:rFonts w:ascii="Calibri Light" w:eastAsia="Calibri" w:hAnsi="Calibri Light" w:cs="Times New Roman"/>
          <w:b/>
          <w:sz w:val="24"/>
          <w:szCs w:val="24"/>
        </w:rPr>
        <w:t xml:space="preserve">. </w:t>
      </w:r>
    </w:p>
    <w:p w14:paraId="6DE79169" w14:textId="77777777" w:rsidR="005A2A4A" w:rsidRPr="005A2A4A" w:rsidRDefault="005A2A4A" w:rsidP="005A2A4A">
      <w:pPr>
        <w:spacing w:after="0" w:line="240" w:lineRule="auto"/>
        <w:jc w:val="both"/>
        <w:rPr>
          <w:rFonts w:ascii="Calibri Light" w:eastAsia="Calibri" w:hAnsi="Calibri Light" w:cs="Times New Roman"/>
          <w:sz w:val="24"/>
          <w:szCs w:val="24"/>
        </w:rPr>
      </w:pPr>
    </w:p>
    <w:p w14:paraId="67C25F4E" w14:textId="77777777" w:rsidR="005A2A4A" w:rsidRPr="005A2A4A" w:rsidRDefault="005A2A4A" w:rsidP="005A2A4A">
      <w:pPr>
        <w:spacing w:after="0" w:line="240" w:lineRule="auto"/>
        <w:jc w:val="both"/>
        <w:rPr>
          <w:rFonts w:ascii="Calibri Light" w:eastAsia="Calibri" w:hAnsi="Calibri Light" w:cs="Times New Roman"/>
          <w:sz w:val="24"/>
          <w:szCs w:val="24"/>
          <w:lang w:val="bg-BG"/>
        </w:rPr>
      </w:pPr>
      <w:proofErr w:type="spellStart"/>
      <w:r w:rsidRPr="005A2A4A">
        <w:rPr>
          <w:rFonts w:ascii="Calibri Light" w:eastAsia="Calibri" w:hAnsi="Calibri Light" w:cs="Times New Roman"/>
          <w:sz w:val="24"/>
          <w:szCs w:val="24"/>
        </w:rPr>
        <w:t>Препоръчваме</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Ви</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да</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запазите</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копие</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на</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този</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формуляр</w:t>
      </w:r>
      <w:proofErr w:type="spellEnd"/>
      <w:r w:rsidRPr="005A2A4A">
        <w:rPr>
          <w:rFonts w:ascii="Calibri Light" w:eastAsia="Calibri" w:hAnsi="Calibri Light" w:cs="Times New Roman"/>
          <w:sz w:val="24"/>
          <w:szCs w:val="24"/>
          <w:lang w:val="bg-BG"/>
        </w:rPr>
        <w:t>!</w:t>
      </w:r>
    </w:p>
    <w:p w14:paraId="26CF1E69" w14:textId="77777777" w:rsidR="005A2A4A" w:rsidRPr="005A2A4A" w:rsidRDefault="005A2A4A" w:rsidP="005A2A4A">
      <w:pPr>
        <w:spacing w:after="0" w:line="240" w:lineRule="auto"/>
        <w:rPr>
          <w:rFonts w:ascii="Calibri" w:eastAsia="Calibri" w:hAnsi="Calibri" w:cs="Times New Roman"/>
          <w:b/>
          <w:sz w:val="24"/>
          <w:szCs w:val="24"/>
        </w:rPr>
      </w:pPr>
    </w:p>
    <w:p w14:paraId="72CE6B46" w14:textId="77777777" w:rsidR="005A2A4A" w:rsidRPr="005A2A4A" w:rsidRDefault="005A2A4A" w:rsidP="005A2A4A">
      <w:pPr>
        <w:spacing w:after="0" w:line="240" w:lineRule="auto"/>
        <w:rPr>
          <w:rFonts w:ascii="Calibri" w:eastAsia="Calibri" w:hAnsi="Calibri" w:cs="Times New Roman"/>
          <w:b/>
          <w:sz w:val="24"/>
          <w:szCs w:val="24"/>
        </w:rPr>
      </w:pPr>
      <w:r w:rsidRPr="005A2A4A">
        <w:rPr>
          <w:rFonts w:ascii="Calibri" w:eastAsia="Calibri" w:hAnsi="Calibri" w:cs="Times New Roman"/>
          <w:b/>
          <w:sz w:val="24"/>
          <w:szCs w:val="24"/>
        </w:rPr>
        <w:t>ПРИЛОЖЕНИ ДОКУМЕНТИ</w:t>
      </w:r>
    </w:p>
    <w:p w14:paraId="73F6410E" w14:textId="77777777" w:rsidR="005A2A4A" w:rsidRPr="005A2A4A" w:rsidRDefault="005A2A4A" w:rsidP="005A2A4A">
      <w:pPr>
        <w:spacing w:after="0" w:line="240" w:lineRule="auto"/>
        <w:rPr>
          <w:rFonts w:ascii="Calibri Light" w:eastAsia="Calibri" w:hAnsi="Calibri Light" w:cs="Times New Roman"/>
          <w:sz w:val="24"/>
          <w:szCs w:val="24"/>
        </w:rPr>
      </w:pPr>
      <w:proofErr w:type="spellStart"/>
      <w:r w:rsidRPr="005A2A4A">
        <w:rPr>
          <w:rFonts w:ascii="Calibri Light" w:eastAsia="Calibri" w:hAnsi="Calibri Light" w:cs="Times New Roman"/>
          <w:sz w:val="24"/>
          <w:szCs w:val="24"/>
        </w:rPr>
        <w:t>Документи</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които</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трябва</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да</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бъдат</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приложени</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към</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Вашето</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Заявление</w:t>
      </w:r>
      <w:proofErr w:type="spellEnd"/>
      <w:r w:rsidRPr="005A2A4A">
        <w:rPr>
          <w:rFonts w:ascii="Calibri Light" w:eastAsia="Calibri" w:hAnsi="Calibri Light" w:cs="Times New Roman"/>
          <w:sz w:val="24"/>
          <w:szCs w:val="24"/>
        </w:rPr>
        <w:t>:</w:t>
      </w:r>
    </w:p>
    <w:p w14:paraId="492AB431" w14:textId="77777777" w:rsidR="005A2A4A" w:rsidRPr="005A2A4A" w:rsidRDefault="005A2A4A">
      <w:pPr>
        <w:numPr>
          <w:ilvl w:val="0"/>
          <w:numId w:val="15"/>
        </w:numPr>
        <w:spacing w:after="0" w:line="240" w:lineRule="auto"/>
        <w:contextualSpacing/>
        <w:rPr>
          <w:rFonts w:ascii="Calibri Light" w:eastAsia="Calibri" w:hAnsi="Calibri Light" w:cs="Times New Roman"/>
          <w:sz w:val="24"/>
          <w:szCs w:val="24"/>
        </w:rPr>
      </w:pPr>
      <w:proofErr w:type="spellStart"/>
      <w:r w:rsidRPr="005A2A4A">
        <w:rPr>
          <w:rFonts w:ascii="Calibri Light" w:eastAsia="Calibri" w:hAnsi="Calibri Light" w:cs="Times New Roman"/>
          <w:sz w:val="24"/>
          <w:szCs w:val="24"/>
        </w:rPr>
        <w:t>Копие</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на</w:t>
      </w:r>
      <w:proofErr w:type="spellEnd"/>
      <w:r w:rsidRPr="005A2A4A">
        <w:rPr>
          <w:rFonts w:ascii="Calibri Light" w:eastAsia="Calibri" w:hAnsi="Calibri Light" w:cs="Times New Roman"/>
          <w:sz w:val="24"/>
          <w:szCs w:val="24"/>
        </w:rPr>
        <w:t xml:space="preserve"> </w:t>
      </w:r>
      <w:r w:rsidRPr="005A2A4A">
        <w:rPr>
          <w:rFonts w:ascii="Calibri Light" w:eastAsia="Calibri" w:hAnsi="Calibri Light" w:cs="Times New Roman"/>
          <w:sz w:val="24"/>
          <w:szCs w:val="24"/>
          <w:lang w:val="bg-BG"/>
        </w:rPr>
        <w:t>валидно</w:t>
      </w:r>
      <w:r w:rsidRPr="005A2A4A">
        <w:rPr>
          <w:rFonts w:ascii="Calibri Light" w:eastAsia="Calibri" w:hAnsi="Calibri Light" w:cs="Times New Roman"/>
          <w:sz w:val="24"/>
          <w:szCs w:val="24"/>
        </w:rPr>
        <w:t xml:space="preserve"> </w:t>
      </w:r>
      <w:r w:rsidRPr="005A2A4A">
        <w:rPr>
          <w:rFonts w:ascii="Calibri Light" w:eastAsia="Calibri" w:hAnsi="Calibri Light" w:cs="Times New Roman"/>
          <w:sz w:val="24"/>
          <w:szCs w:val="24"/>
          <w:lang w:val="bg-BG"/>
        </w:rPr>
        <w:t>експертно решение на ТЕЛК/ НЕЛК</w:t>
      </w:r>
      <w:r w:rsidRPr="005A2A4A">
        <w:rPr>
          <w:rFonts w:ascii="Calibri Light" w:eastAsia="Calibri" w:hAnsi="Calibri Light" w:cs="Times New Roman"/>
          <w:sz w:val="24"/>
          <w:szCs w:val="24"/>
        </w:rPr>
        <w:t xml:space="preserve">. </w:t>
      </w:r>
    </w:p>
    <w:p w14:paraId="064F8A41" w14:textId="77777777" w:rsidR="005A2A4A" w:rsidRPr="005A2A4A" w:rsidRDefault="005A2A4A">
      <w:pPr>
        <w:numPr>
          <w:ilvl w:val="0"/>
          <w:numId w:val="15"/>
        </w:numPr>
        <w:spacing w:after="0" w:line="240" w:lineRule="auto"/>
        <w:contextualSpacing/>
        <w:rPr>
          <w:rFonts w:ascii="Calibri Light" w:eastAsia="Calibri" w:hAnsi="Calibri Light" w:cs="Times New Roman"/>
          <w:sz w:val="24"/>
          <w:szCs w:val="24"/>
        </w:rPr>
      </w:pPr>
      <w:proofErr w:type="spellStart"/>
      <w:r w:rsidRPr="005A2A4A">
        <w:rPr>
          <w:rFonts w:ascii="Calibri Light" w:eastAsia="Calibri" w:hAnsi="Calibri Light" w:cs="Times New Roman"/>
          <w:sz w:val="24"/>
          <w:szCs w:val="24"/>
        </w:rPr>
        <w:t>Попълнен</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Въпросник</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за</w:t>
      </w:r>
      <w:proofErr w:type="spellEnd"/>
      <w:r w:rsidRPr="005A2A4A">
        <w:rPr>
          <w:rFonts w:ascii="Calibri Light" w:eastAsia="Calibri" w:hAnsi="Calibri Light" w:cs="Times New Roman"/>
          <w:sz w:val="24"/>
          <w:szCs w:val="24"/>
        </w:rPr>
        <w:t xml:space="preserve"> </w:t>
      </w:r>
      <w:proofErr w:type="spellStart"/>
      <w:r w:rsidRPr="005A2A4A">
        <w:rPr>
          <w:rFonts w:ascii="Calibri Light" w:eastAsia="Calibri" w:hAnsi="Calibri Light" w:cs="Times New Roman"/>
          <w:sz w:val="24"/>
          <w:szCs w:val="24"/>
        </w:rPr>
        <w:t>самооценка</w:t>
      </w:r>
      <w:proofErr w:type="spellEnd"/>
      <w:r w:rsidRPr="005A2A4A">
        <w:rPr>
          <w:rFonts w:ascii="Calibri Light" w:eastAsia="Calibri" w:hAnsi="Calibri Light" w:cs="Times New Roman"/>
          <w:sz w:val="24"/>
          <w:szCs w:val="24"/>
        </w:rPr>
        <w:t xml:space="preserve"> (</w:t>
      </w:r>
      <w:r w:rsidRPr="005A2A4A">
        <w:rPr>
          <w:rFonts w:ascii="Calibri Light" w:eastAsia="Calibri" w:hAnsi="Calibri Light" w:cs="Times New Roman"/>
          <w:sz w:val="24"/>
          <w:szCs w:val="24"/>
          <w:lang w:val="bg-BG"/>
        </w:rPr>
        <w:t>п</w:t>
      </w:r>
      <w:proofErr w:type="spellStart"/>
      <w:r w:rsidRPr="005A2A4A">
        <w:rPr>
          <w:rFonts w:ascii="Calibri Light" w:eastAsia="Calibri" w:hAnsi="Calibri Light" w:cs="Times New Roman"/>
          <w:sz w:val="24"/>
          <w:szCs w:val="24"/>
        </w:rPr>
        <w:t>риложен</w:t>
      </w:r>
      <w:r w:rsidRPr="005A2A4A">
        <w:rPr>
          <w:rFonts w:ascii="Calibri Light" w:eastAsia="Calibri" w:hAnsi="Calibri Light" w:cs="Times New Roman"/>
          <w:sz w:val="24"/>
          <w:szCs w:val="24"/>
          <w:lang w:val="bg-BG"/>
        </w:rPr>
        <w:t>ие</w:t>
      </w:r>
      <w:proofErr w:type="spellEnd"/>
      <w:r w:rsidRPr="005A2A4A">
        <w:rPr>
          <w:rFonts w:ascii="Calibri Light" w:eastAsia="Calibri" w:hAnsi="Calibri Light" w:cs="Times New Roman"/>
          <w:sz w:val="24"/>
          <w:szCs w:val="24"/>
          <w:lang w:val="bg-BG"/>
        </w:rPr>
        <w:t>, част от Заявлението</w:t>
      </w:r>
      <w:r w:rsidRPr="005A2A4A">
        <w:rPr>
          <w:rFonts w:ascii="Calibri Light" w:eastAsia="Calibri" w:hAnsi="Calibri Light" w:cs="Times New Roman"/>
          <w:sz w:val="24"/>
          <w:szCs w:val="24"/>
        </w:rPr>
        <w:t>).</w:t>
      </w:r>
    </w:p>
    <w:p w14:paraId="347799E9" w14:textId="77777777" w:rsidR="005A2A4A" w:rsidRPr="005A2A4A" w:rsidRDefault="005A2A4A">
      <w:pPr>
        <w:numPr>
          <w:ilvl w:val="0"/>
          <w:numId w:val="15"/>
        </w:numPr>
        <w:spacing w:after="0" w:line="240" w:lineRule="auto"/>
        <w:contextualSpacing/>
        <w:jc w:val="both"/>
        <w:rPr>
          <w:rFonts w:ascii="Calibri" w:eastAsia="Calibri" w:hAnsi="Calibri" w:cs="Times New Roman"/>
          <w:sz w:val="24"/>
          <w:szCs w:val="24"/>
          <w:lang w:val="bg-BG"/>
        </w:rPr>
      </w:pPr>
      <w:r w:rsidRPr="005A2A4A">
        <w:rPr>
          <w:rFonts w:ascii="Calibri Light" w:eastAsia="Calibri" w:hAnsi="Calibri Light" w:cs="Times New Roman"/>
          <w:sz w:val="24"/>
          <w:szCs w:val="24"/>
        </w:rPr>
        <w:t xml:space="preserve"> </w:t>
      </w:r>
      <w:r w:rsidRPr="005A2A4A">
        <w:rPr>
          <w:rFonts w:ascii="Calibri Light" w:eastAsia="Calibri" w:hAnsi="Calibri Light" w:cs="Times New Roman"/>
          <w:sz w:val="24"/>
          <w:szCs w:val="24"/>
          <w:lang w:val="bg-BG"/>
        </w:rPr>
        <w:t xml:space="preserve">Други </w:t>
      </w:r>
      <w:r w:rsidRPr="005A2A4A">
        <w:rPr>
          <w:rFonts w:ascii="Calibri Light" w:eastAsia="Calibri" w:hAnsi="Calibri Light" w:cs="Times New Roman"/>
          <w:sz w:val="24"/>
          <w:szCs w:val="24"/>
        </w:rPr>
        <w:t>(</w:t>
      </w:r>
      <w:proofErr w:type="spellStart"/>
      <w:r w:rsidRPr="005A2A4A">
        <w:rPr>
          <w:rFonts w:ascii="Calibri Light" w:eastAsia="Calibri" w:hAnsi="Calibri Light" w:cs="Times New Roman"/>
          <w:sz w:val="24"/>
          <w:szCs w:val="24"/>
        </w:rPr>
        <w:t>ако</w:t>
      </w:r>
      <w:proofErr w:type="spellEnd"/>
      <w:r w:rsidRPr="005A2A4A">
        <w:rPr>
          <w:rFonts w:ascii="Calibri Light" w:eastAsia="Calibri" w:hAnsi="Calibri Light" w:cs="Times New Roman"/>
          <w:sz w:val="24"/>
          <w:szCs w:val="24"/>
        </w:rPr>
        <w:t xml:space="preserve"> е </w:t>
      </w:r>
      <w:proofErr w:type="spellStart"/>
      <w:r w:rsidRPr="005A2A4A">
        <w:rPr>
          <w:rFonts w:ascii="Calibri Light" w:eastAsia="Calibri" w:hAnsi="Calibri Light" w:cs="Times New Roman"/>
          <w:sz w:val="24"/>
          <w:szCs w:val="24"/>
        </w:rPr>
        <w:t>приложимо</w:t>
      </w:r>
      <w:proofErr w:type="spellEnd"/>
      <w:r w:rsidRPr="005A2A4A">
        <w:rPr>
          <w:rFonts w:ascii="Calibri Light" w:eastAsia="Calibri" w:hAnsi="Calibri Light" w:cs="Times New Roman"/>
          <w:sz w:val="24"/>
          <w:szCs w:val="24"/>
          <w:lang w:val="bg-BG"/>
        </w:rPr>
        <w:t xml:space="preserve"> и по преценка на заявителя</w:t>
      </w:r>
      <w:r w:rsidRPr="005A2A4A">
        <w:rPr>
          <w:rFonts w:ascii="Calibri Light" w:eastAsia="Calibri" w:hAnsi="Calibri Light" w:cs="Times New Roman"/>
          <w:sz w:val="24"/>
          <w:szCs w:val="24"/>
        </w:rPr>
        <w:t>).</w:t>
      </w:r>
    </w:p>
    <w:p w14:paraId="6B583F42" w14:textId="77777777" w:rsidR="005A2A4A" w:rsidRPr="005A2A4A" w:rsidRDefault="005A2A4A" w:rsidP="005A2A4A">
      <w:pPr>
        <w:spacing w:after="0" w:line="240" w:lineRule="auto"/>
        <w:rPr>
          <w:rFonts w:ascii="Calibri" w:eastAsia="Calibri" w:hAnsi="Calibri" w:cs="Times New Roman"/>
          <w:b/>
          <w:sz w:val="28"/>
          <w:szCs w:val="28"/>
          <w:lang w:val="bg-BG"/>
        </w:rPr>
      </w:pPr>
      <w:proofErr w:type="spellStart"/>
      <w:r w:rsidRPr="005A2A4A">
        <w:rPr>
          <w:rFonts w:ascii="Calibri Light" w:eastAsia="Calibri" w:hAnsi="Calibri Light" w:cs="Times New Roman"/>
          <w:b/>
          <w:sz w:val="28"/>
          <w:szCs w:val="28"/>
        </w:rPr>
        <w:lastRenderedPageBreak/>
        <w:t>История</w:t>
      </w:r>
      <w:proofErr w:type="spellEnd"/>
      <w:r w:rsidRPr="005A2A4A">
        <w:rPr>
          <w:rFonts w:ascii="Calibri Light" w:eastAsia="Calibri" w:hAnsi="Calibri Light" w:cs="Times New Roman"/>
          <w:b/>
          <w:sz w:val="28"/>
          <w:szCs w:val="28"/>
        </w:rPr>
        <w:t xml:space="preserve"> </w:t>
      </w:r>
      <w:proofErr w:type="spellStart"/>
      <w:r w:rsidRPr="005A2A4A">
        <w:rPr>
          <w:rFonts w:ascii="Calibri Light" w:eastAsia="Calibri" w:hAnsi="Calibri Light" w:cs="Times New Roman"/>
          <w:b/>
          <w:sz w:val="28"/>
          <w:szCs w:val="28"/>
        </w:rPr>
        <w:t>на</w:t>
      </w:r>
      <w:proofErr w:type="spellEnd"/>
      <w:r w:rsidRPr="005A2A4A">
        <w:rPr>
          <w:rFonts w:ascii="Calibri Light" w:eastAsia="Calibri" w:hAnsi="Calibri Light" w:cs="Times New Roman"/>
          <w:b/>
          <w:sz w:val="28"/>
          <w:szCs w:val="28"/>
        </w:rPr>
        <w:t xml:space="preserve"> </w:t>
      </w:r>
      <w:proofErr w:type="spellStart"/>
      <w:r w:rsidRPr="005A2A4A">
        <w:rPr>
          <w:rFonts w:ascii="Calibri Light" w:eastAsia="Calibri" w:hAnsi="Calibri Light" w:cs="Times New Roman"/>
          <w:b/>
          <w:sz w:val="28"/>
          <w:szCs w:val="28"/>
        </w:rPr>
        <w:t>ползваните</w:t>
      </w:r>
      <w:proofErr w:type="spellEnd"/>
      <w:r w:rsidRPr="005A2A4A">
        <w:rPr>
          <w:rFonts w:ascii="Calibri Light" w:eastAsia="Calibri" w:hAnsi="Calibri Light" w:cs="Times New Roman"/>
          <w:b/>
          <w:sz w:val="28"/>
          <w:szCs w:val="28"/>
        </w:rPr>
        <w:t xml:space="preserve"> </w:t>
      </w:r>
      <w:r w:rsidRPr="005A2A4A">
        <w:rPr>
          <w:rFonts w:ascii="Calibri Light" w:eastAsia="Calibri" w:hAnsi="Calibri Light" w:cs="Times New Roman"/>
          <w:b/>
          <w:sz w:val="28"/>
          <w:szCs w:val="28"/>
          <w:lang w:val="bg-BG"/>
        </w:rPr>
        <w:t>помощни</w:t>
      </w:r>
      <w:r w:rsidRPr="005A2A4A">
        <w:rPr>
          <w:rFonts w:ascii="Calibri Light" w:eastAsia="Calibri" w:hAnsi="Calibri Light" w:cs="Times New Roman"/>
          <w:b/>
          <w:sz w:val="28"/>
          <w:szCs w:val="28"/>
        </w:rPr>
        <w:t xml:space="preserve"> </w:t>
      </w:r>
      <w:proofErr w:type="spellStart"/>
      <w:r w:rsidRPr="005A2A4A">
        <w:rPr>
          <w:rFonts w:ascii="Calibri Light" w:eastAsia="Calibri" w:hAnsi="Calibri Light" w:cs="Times New Roman"/>
          <w:b/>
          <w:sz w:val="28"/>
          <w:szCs w:val="28"/>
        </w:rPr>
        <w:t>средства</w:t>
      </w:r>
      <w:proofErr w:type="spellEnd"/>
    </w:p>
    <w:p w14:paraId="337FA8FC" w14:textId="77777777" w:rsidR="005A2A4A" w:rsidRPr="005A2A4A" w:rsidRDefault="005A2A4A" w:rsidP="005A2A4A">
      <w:pPr>
        <w:spacing w:after="0" w:line="240" w:lineRule="auto"/>
        <w:ind w:firstLine="720"/>
        <w:rPr>
          <w:rFonts w:ascii="Calibri" w:eastAsia="Calibri" w:hAnsi="Calibri" w:cs="Times New Roman"/>
          <w:sz w:val="24"/>
          <w:szCs w:val="24"/>
          <w:lang w:val="bg-BG"/>
        </w:rPr>
      </w:pPr>
    </w:p>
    <w:tbl>
      <w:tblPr>
        <w:tblStyle w:val="13"/>
        <w:tblW w:w="0" w:type="auto"/>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46"/>
        <w:gridCol w:w="1140"/>
        <w:gridCol w:w="1020"/>
        <w:gridCol w:w="1650"/>
        <w:gridCol w:w="567"/>
        <w:gridCol w:w="567"/>
        <w:gridCol w:w="567"/>
        <w:gridCol w:w="567"/>
        <w:gridCol w:w="492"/>
      </w:tblGrid>
      <w:tr w:rsidR="005A2A4A" w:rsidRPr="005A2A4A" w14:paraId="7735CF4B" w14:textId="77777777" w:rsidTr="005A2A4A">
        <w:trPr>
          <w:trHeight w:val="513"/>
        </w:trPr>
        <w:tc>
          <w:tcPr>
            <w:tcW w:w="6006" w:type="dxa"/>
            <w:gridSpan w:val="3"/>
            <w:vMerge w:val="restart"/>
            <w:shd w:val="clear" w:color="auto" w:fill="F2F2F2"/>
            <w:vAlign w:val="center"/>
          </w:tcPr>
          <w:p w14:paraId="43829580" w14:textId="77777777" w:rsidR="005A2A4A" w:rsidRPr="005A2A4A" w:rsidRDefault="005A2A4A" w:rsidP="005A2A4A">
            <w:pPr>
              <w:spacing w:before="120"/>
              <w:jc w:val="both"/>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Ползвали ли сте някога (ползвате ли в момента) помощни средства, свързани с вашето увреждане/ функционално ограничение, като например бял бастун, специализирана ръчна количка, адаптирана кола, слухов апарат, патерици, проходилка, протеза, столове за баня и тоалетна, специализиран софтуер за слепи, ортопедични колани, </w:t>
            </w:r>
            <w:proofErr w:type="spellStart"/>
            <w:r w:rsidRPr="005A2A4A">
              <w:rPr>
                <w:rFonts w:ascii="Calibri Light" w:eastAsia="Calibri" w:hAnsi="Calibri Light" w:cs="Calibri Light"/>
                <w:color w:val="000000"/>
                <w:sz w:val="18"/>
                <w:szCs w:val="16"/>
                <w:lang w:val="bg-BG"/>
              </w:rPr>
              <w:t>ортези</w:t>
            </w:r>
            <w:proofErr w:type="spellEnd"/>
            <w:r w:rsidRPr="005A2A4A">
              <w:rPr>
                <w:rFonts w:ascii="Calibri Light" w:eastAsia="Calibri" w:hAnsi="Calibri Light" w:cs="Calibri Light"/>
                <w:color w:val="000000"/>
                <w:sz w:val="18"/>
                <w:szCs w:val="16"/>
                <w:lang w:val="bg-BG"/>
              </w:rPr>
              <w:t>, ортопедични обувки по поръчка, и пр.</w:t>
            </w:r>
          </w:p>
          <w:p w14:paraId="03AE340F"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7F7F7F"/>
                <w:sz w:val="18"/>
                <w:szCs w:val="16"/>
                <w:lang w:val="bg-BG"/>
              </w:rPr>
              <w:t>(Напишете името на конкретното устройство/средство за лична употреба в ежедневието ви)</w:t>
            </w:r>
          </w:p>
        </w:tc>
        <w:tc>
          <w:tcPr>
            <w:tcW w:w="1650" w:type="dxa"/>
            <w:vMerge w:val="restart"/>
            <w:shd w:val="clear" w:color="auto" w:fill="F2F2F2"/>
            <w:vAlign w:val="center"/>
          </w:tcPr>
          <w:p w14:paraId="4D0FCDC9"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Приблизително колко време сте го използвали? (напишете брой месеци или цял период)</w:t>
            </w:r>
          </w:p>
        </w:tc>
        <w:tc>
          <w:tcPr>
            <w:tcW w:w="2760" w:type="dxa"/>
            <w:gridSpan w:val="5"/>
            <w:vMerge w:val="restart"/>
            <w:shd w:val="clear" w:color="auto" w:fill="F2F2F2"/>
            <w:vAlign w:val="center"/>
          </w:tcPr>
          <w:p w14:paraId="7256638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Удовлетворение  </w:t>
            </w:r>
            <w:r w:rsidRPr="005A2A4A">
              <w:rPr>
                <w:rFonts w:ascii="Calibri Light" w:eastAsia="Calibri" w:hAnsi="Calibri Light" w:cs="Calibri Light"/>
                <w:i/>
                <w:color w:val="7F7F7F"/>
                <w:sz w:val="18"/>
                <w:szCs w:val="16"/>
                <w:lang w:val="bg-BG"/>
              </w:rPr>
              <w:t xml:space="preserve">(Оценете какво е вашето удовлетворение от използването на помощното средство от 0 до 4 като 0 се равнява на „изобщо не съм доволен, а 4 на „много съм доволен“.  </w:t>
            </w:r>
          </w:p>
        </w:tc>
      </w:tr>
      <w:tr w:rsidR="005A2A4A" w:rsidRPr="005A2A4A" w14:paraId="5FCFBCA3" w14:textId="77777777" w:rsidTr="005A2A4A">
        <w:trPr>
          <w:trHeight w:val="513"/>
        </w:trPr>
        <w:tc>
          <w:tcPr>
            <w:tcW w:w="6006" w:type="dxa"/>
            <w:gridSpan w:val="3"/>
            <w:vMerge/>
            <w:shd w:val="clear" w:color="auto" w:fill="F2F2F2"/>
            <w:vAlign w:val="center"/>
          </w:tcPr>
          <w:p w14:paraId="665E5D91" w14:textId="77777777" w:rsidR="005A2A4A" w:rsidRPr="005A2A4A" w:rsidRDefault="005A2A4A" w:rsidP="005A2A4A">
            <w:pPr>
              <w:spacing w:before="120"/>
              <w:rPr>
                <w:rFonts w:ascii="Calibri Light" w:eastAsia="Calibri" w:hAnsi="Calibri Light" w:cs="Calibri Light"/>
                <w:color w:val="000000"/>
                <w:sz w:val="18"/>
                <w:szCs w:val="16"/>
                <w:lang w:val="bg-BG"/>
              </w:rPr>
            </w:pPr>
          </w:p>
        </w:tc>
        <w:tc>
          <w:tcPr>
            <w:tcW w:w="1650" w:type="dxa"/>
            <w:vMerge/>
            <w:shd w:val="clear" w:color="auto" w:fill="F2F2F2"/>
            <w:vAlign w:val="center"/>
          </w:tcPr>
          <w:p w14:paraId="4D385E1D" w14:textId="77777777" w:rsidR="005A2A4A" w:rsidRPr="005A2A4A" w:rsidRDefault="005A2A4A" w:rsidP="005A2A4A">
            <w:pPr>
              <w:spacing w:before="120"/>
              <w:rPr>
                <w:rFonts w:ascii="Calibri Light" w:eastAsia="Calibri" w:hAnsi="Calibri Light" w:cs="Calibri Light"/>
                <w:i/>
                <w:color w:val="000000"/>
                <w:sz w:val="18"/>
                <w:szCs w:val="16"/>
                <w:lang w:val="bg-BG"/>
              </w:rPr>
            </w:pPr>
          </w:p>
        </w:tc>
        <w:tc>
          <w:tcPr>
            <w:tcW w:w="2760" w:type="dxa"/>
            <w:gridSpan w:val="5"/>
            <w:vMerge/>
            <w:shd w:val="clear" w:color="auto" w:fill="F2F2F2"/>
            <w:vAlign w:val="center"/>
          </w:tcPr>
          <w:p w14:paraId="067F6198"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3F208B40" w14:textId="77777777" w:rsidTr="00A25045">
        <w:trPr>
          <w:trHeight w:val="20"/>
        </w:trPr>
        <w:tc>
          <w:tcPr>
            <w:tcW w:w="6006" w:type="dxa"/>
            <w:gridSpan w:val="3"/>
            <w:shd w:val="clear" w:color="auto" w:fill="auto"/>
            <w:vAlign w:val="center"/>
          </w:tcPr>
          <w:p w14:paraId="3F84B0CD" w14:textId="77777777" w:rsidR="005A2A4A" w:rsidRPr="005A2A4A" w:rsidRDefault="005A2A4A" w:rsidP="005A2A4A">
            <w:pPr>
              <w:spacing w:before="120"/>
              <w:rPr>
                <w:rFonts w:ascii="Calibri Light" w:eastAsia="Calibri" w:hAnsi="Calibri Light" w:cs="Calibri Light"/>
                <w:i/>
                <w:color w:val="000000"/>
                <w:sz w:val="18"/>
                <w:szCs w:val="16"/>
                <w:lang w:val="bg-BG"/>
              </w:rPr>
            </w:pPr>
          </w:p>
          <w:p w14:paraId="607F7E6A" w14:textId="77777777" w:rsidR="005A2A4A" w:rsidRPr="005A2A4A" w:rsidRDefault="005A2A4A" w:rsidP="005A2A4A">
            <w:pPr>
              <w:spacing w:before="120"/>
              <w:rPr>
                <w:rFonts w:ascii="Calibri Light" w:eastAsia="Calibri" w:hAnsi="Calibri Light" w:cs="Calibri Light"/>
                <w:i/>
                <w:color w:val="000000"/>
                <w:sz w:val="18"/>
                <w:szCs w:val="16"/>
                <w:lang w:val="bg-BG"/>
              </w:rPr>
            </w:pPr>
          </w:p>
          <w:p w14:paraId="16218F76" w14:textId="77777777" w:rsidR="005A2A4A" w:rsidRPr="005A2A4A" w:rsidRDefault="005A2A4A" w:rsidP="005A2A4A">
            <w:pPr>
              <w:spacing w:before="120"/>
              <w:rPr>
                <w:rFonts w:ascii="Calibri Light" w:eastAsia="Calibri" w:hAnsi="Calibri Light" w:cs="Calibri Light"/>
                <w:i/>
                <w:color w:val="000000"/>
                <w:sz w:val="18"/>
                <w:szCs w:val="16"/>
                <w:lang w:val="bg-BG"/>
              </w:rPr>
            </w:pPr>
          </w:p>
        </w:tc>
        <w:tc>
          <w:tcPr>
            <w:tcW w:w="1650" w:type="dxa"/>
            <w:shd w:val="clear" w:color="auto" w:fill="auto"/>
            <w:vAlign w:val="center"/>
          </w:tcPr>
          <w:p w14:paraId="20896B60" w14:textId="77777777" w:rsidR="005A2A4A" w:rsidRPr="005A2A4A" w:rsidRDefault="005A2A4A" w:rsidP="005A2A4A">
            <w:pPr>
              <w:spacing w:before="120"/>
              <w:rPr>
                <w:rFonts w:ascii="Calibri Light" w:eastAsia="Calibri" w:hAnsi="Calibri Light" w:cs="Calibri Light"/>
                <w:i/>
                <w:color w:val="000000"/>
                <w:sz w:val="18"/>
                <w:szCs w:val="16"/>
                <w:lang w:val="bg-BG"/>
              </w:rPr>
            </w:pPr>
          </w:p>
        </w:tc>
        <w:tc>
          <w:tcPr>
            <w:tcW w:w="567" w:type="dxa"/>
            <w:shd w:val="clear" w:color="auto" w:fill="auto"/>
            <w:vAlign w:val="center"/>
          </w:tcPr>
          <w:p w14:paraId="52E8FC9E"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567" w:type="dxa"/>
            <w:shd w:val="clear" w:color="auto" w:fill="auto"/>
            <w:vAlign w:val="center"/>
          </w:tcPr>
          <w:p w14:paraId="4F3022D2"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567" w:type="dxa"/>
            <w:shd w:val="clear" w:color="auto" w:fill="auto"/>
            <w:vAlign w:val="center"/>
          </w:tcPr>
          <w:p w14:paraId="04B4C1F0"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567" w:type="dxa"/>
            <w:shd w:val="clear" w:color="auto" w:fill="auto"/>
            <w:vAlign w:val="center"/>
          </w:tcPr>
          <w:p w14:paraId="2580BA07"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492" w:type="dxa"/>
            <w:shd w:val="clear" w:color="auto" w:fill="auto"/>
            <w:vAlign w:val="center"/>
          </w:tcPr>
          <w:p w14:paraId="566D6DF7"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198C786B" w14:textId="77777777" w:rsidTr="00A25045">
        <w:trPr>
          <w:trHeight w:val="20"/>
        </w:trPr>
        <w:tc>
          <w:tcPr>
            <w:tcW w:w="6006" w:type="dxa"/>
            <w:gridSpan w:val="3"/>
            <w:shd w:val="clear" w:color="auto" w:fill="auto"/>
            <w:vAlign w:val="center"/>
          </w:tcPr>
          <w:p w14:paraId="5E8AED04" w14:textId="77777777" w:rsidR="005A2A4A" w:rsidRPr="005A2A4A" w:rsidRDefault="005A2A4A" w:rsidP="005A2A4A">
            <w:pPr>
              <w:spacing w:before="120"/>
              <w:rPr>
                <w:rFonts w:ascii="Calibri Light" w:eastAsia="Calibri" w:hAnsi="Calibri Light" w:cs="Calibri Light"/>
                <w:i/>
                <w:color w:val="000000"/>
                <w:sz w:val="18"/>
                <w:szCs w:val="16"/>
              </w:rPr>
            </w:pPr>
          </w:p>
          <w:p w14:paraId="12B39955" w14:textId="77777777" w:rsidR="005A2A4A" w:rsidRPr="005A2A4A" w:rsidRDefault="005A2A4A" w:rsidP="005A2A4A">
            <w:pPr>
              <w:spacing w:before="120"/>
              <w:rPr>
                <w:rFonts w:ascii="Calibri Light" w:eastAsia="Calibri" w:hAnsi="Calibri Light" w:cs="Calibri Light"/>
                <w:i/>
                <w:color w:val="000000"/>
                <w:sz w:val="18"/>
                <w:szCs w:val="16"/>
                <w:lang w:val="bg-BG"/>
              </w:rPr>
            </w:pPr>
          </w:p>
          <w:p w14:paraId="0F0E146B" w14:textId="77777777" w:rsidR="005A2A4A" w:rsidRPr="005A2A4A" w:rsidRDefault="005A2A4A" w:rsidP="005A2A4A">
            <w:pPr>
              <w:spacing w:before="120"/>
              <w:rPr>
                <w:rFonts w:ascii="Calibri Light" w:eastAsia="Calibri" w:hAnsi="Calibri Light" w:cs="Calibri Light"/>
                <w:i/>
                <w:color w:val="000000"/>
                <w:sz w:val="18"/>
                <w:szCs w:val="16"/>
                <w:lang w:val="bg-BG"/>
              </w:rPr>
            </w:pPr>
          </w:p>
        </w:tc>
        <w:tc>
          <w:tcPr>
            <w:tcW w:w="1650" w:type="dxa"/>
            <w:shd w:val="clear" w:color="auto" w:fill="auto"/>
            <w:vAlign w:val="center"/>
          </w:tcPr>
          <w:p w14:paraId="2A320BBD" w14:textId="77777777" w:rsidR="005A2A4A" w:rsidRPr="005A2A4A" w:rsidRDefault="005A2A4A" w:rsidP="005A2A4A">
            <w:pPr>
              <w:spacing w:before="120"/>
              <w:rPr>
                <w:rFonts w:ascii="Calibri Light" w:eastAsia="Calibri" w:hAnsi="Calibri Light" w:cs="Calibri Light"/>
                <w:i/>
                <w:color w:val="000000"/>
                <w:sz w:val="18"/>
                <w:szCs w:val="16"/>
                <w:lang w:val="bg-BG"/>
              </w:rPr>
            </w:pPr>
          </w:p>
        </w:tc>
        <w:tc>
          <w:tcPr>
            <w:tcW w:w="567" w:type="dxa"/>
            <w:shd w:val="clear" w:color="auto" w:fill="auto"/>
          </w:tcPr>
          <w:p w14:paraId="5CF91458"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567" w:type="dxa"/>
            <w:shd w:val="clear" w:color="auto" w:fill="auto"/>
          </w:tcPr>
          <w:p w14:paraId="5A8E6722"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567" w:type="dxa"/>
            <w:shd w:val="clear" w:color="auto" w:fill="auto"/>
          </w:tcPr>
          <w:p w14:paraId="24176429"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567" w:type="dxa"/>
            <w:shd w:val="clear" w:color="auto" w:fill="auto"/>
          </w:tcPr>
          <w:p w14:paraId="306A4672"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492" w:type="dxa"/>
            <w:shd w:val="clear" w:color="auto" w:fill="auto"/>
          </w:tcPr>
          <w:p w14:paraId="781D5D2D"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38070BA5" w14:textId="77777777" w:rsidTr="00A25045">
        <w:trPr>
          <w:trHeight w:val="20"/>
        </w:trPr>
        <w:tc>
          <w:tcPr>
            <w:tcW w:w="6006" w:type="dxa"/>
            <w:gridSpan w:val="3"/>
            <w:shd w:val="clear" w:color="auto" w:fill="auto"/>
            <w:vAlign w:val="center"/>
          </w:tcPr>
          <w:p w14:paraId="3CF45818" w14:textId="77777777" w:rsidR="005A2A4A" w:rsidRPr="005A2A4A" w:rsidRDefault="005A2A4A" w:rsidP="005A2A4A">
            <w:pPr>
              <w:spacing w:before="120"/>
              <w:rPr>
                <w:rFonts w:ascii="Calibri Light" w:eastAsia="Calibri" w:hAnsi="Calibri Light" w:cs="Calibri Light"/>
                <w:i/>
                <w:color w:val="000000"/>
                <w:sz w:val="18"/>
                <w:szCs w:val="16"/>
                <w:lang w:val="bg-BG"/>
              </w:rPr>
            </w:pPr>
          </w:p>
          <w:p w14:paraId="04E4658B" w14:textId="77777777" w:rsidR="005A2A4A" w:rsidRPr="005A2A4A" w:rsidRDefault="005A2A4A" w:rsidP="005A2A4A">
            <w:pPr>
              <w:spacing w:before="120"/>
              <w:rPr>
                <w:rFonts w:ascii="Calibri Light" w:eastAsia="Calibri" w:hAnsi="Calibri Light" w:cs="Calibri Light"/>
                <w:i/>
                <w:color w:val="000000"/>
                <w:sz w:val="18"/>
                <w:szCs w:val="16"/>
                <w:lang w:val="bg-BG"/>
              </w:rPr>
            </w:pPr>
          </w:p>
          <w:p w14:paraId="49182A49" w14:textId="77777777" w:rsidR="005A2A4A" w:rsidRPr="005A2A4A" w:rsidRDefault="005A2A4A" w:rsidP="005A2A4A">
            <w:pPr>
              <w:spacing w:before="120"/>
              <w:rPr>
                <w:rFonts w:ascii="Calibri Light" w:eastAsia="Calibri" w:hAnsi="Calibri Light" w:cs="Calibri Light"/>
                <w:i/>
                <w:color w:val="000000"/>
                <w:sz w:val="18"/>
                <w:szCs w:val="16"/>
                <w:lang w:val="bg-BG"/>
              </w:rPr>
            </w:pPr>
          </w:p>
        </w:tc>
        <w:tc>
          <w:tcPr>
            <w:tcW w:w="1650" w:type="dxa"/>
            <w:shd w:val="clear" w:color="auto" w:fill="auto"/>
            <w:vAlign w:val="center"/>
          </w:tcPr>
          <w:p w14:paraId="3F1B137A" w14:textId="77777777" w:rsidR="005A2A4A" w:rsidRPr="005A2A4A" w:rsidRDefault="005A2A4A" w:rsidP="005A2A4A">
            <w:pPr>
              <w:spacing w:before="120"/>
              <w:rPr>
                <w:rFonts w:ascii="Calibri Light" w:eastAsia="Calibri" w:hAnsi="Calibri Light" w:cs="Calibri Light"/>
                <w:i/>
                <w:color w:val="000000"/>
                <w:sz w:val="18"/>
                <w:szCs w:val="16"/>
                <w:lang w:val="bg-BG"/>
              </w:rPr>
            </w:pPr>
          </w:p>
        </w:tc>
        <w:tc>
          <w:tcPr>
            <w:tcW w:w="567" w:type="dxa"/>
            <w:shd w:val="clear" w:color="auto" w:fill="auto"/>
          </w:tcPr>
          <w:p w14:paraId="0CC70AD0"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567" w:type="dxa"/>
            <w:shd w:val="clear" w:color="auto" w:fill="auto"/>
          </w:tcPr>
          <w:p w14:paraId="4AF678B9"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567" w:type="dxa"/>
            <w:shd w:val="clear" w:color="auto" w:fill="auto"/>
          </w:tcPr>
          <w:p w14:paraId="6C821CA8"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567" w:type="dxa"/>
            <w:shd w:val="clear" w:color="auto" w:fill="auto"/>
          </w:tcPr>
          <w:p w14:paraId="569255DC"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492" w:type="dxa"/>
            <w:shd w:val="clear" w:color="auto" w:fill="auto"/>
          </w:tcPr>
          <w:p w14:paraId="46F4CA70"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7EC41641" w14:textId="77777777" w:rsidTr="00A25045">
        <w:trPr>
          <w:trHeight w:val="20"/>
        </w:trPr>
        <w:tc>
          <w:tcPr>
            <w:tcW w:w="3846" w:type="dxa"/>
            <w:shd w:val="clear" w:color="auto" w:fill="auto"/>
            <w:vAlign w:val="center"/>
          </w:tcPr>
          <w:p w14:paraId="0156946F" w14:textId="77777777" w:rsidR="005A2A4A" w:rsidRPr="005A2A4A" w:rsidRDefault="005A2A4A" w:rsidP="005A2A4A">
            <w:pPr>
              <w:spacing w:before="120"/>
              <w:rPr>
                <w:rFonts w:ascii="Calibri Light" w:eastAsia="Calibri" w:hAnsi="Calibri Light" w:cs="Calibri Light"/>
                <w:b/>
                <w:color w:val="000000"/>
                <w:lang w:val="bg-BG"/>
              </w:rPr>
            </w:pPr>
            <w:r w:rsidRPr="005A2A4A">
              <w:rPr>
                <w:rFonts w:ascii="Calibri Light" w:eastAsia="Calibri" w:hAnsi="Calibri Light" w:cs="Calibri Light"/>
                <w:b/>
                <w:color w:val="000000"/>
                <w:lang w:val="bg-BG"/>
              </w:rPr>
              <w:t>Има ли конкретно  високотехнологично помощно средство, което искате да ползвате и смятате, че ще Ви е от полза за преодоляване на някои от трудностите, свързани с вашето увреждане.</w:t>
            </w:r>
          </w:p>
        </w:tc>
        <w:tc>
          <w:tcPr>
            <w:tcW w:w="1140" w:type="dxa"/>
            <w:shd w:val="clear" w:color="auto" w:fill="auto"/>
            <w:vAlign w:val="center"/>
          </w:tcPr>
          <w:p w14:paraId="7189117B" w14:textId="77777777" w:rsidR="005A2A4A" w:rsidRPr="005A2A4A" w:rsidRDefault="005A2A4A" w:rsidP="005A2A4A">
            <w:pPr>
              <w:spacing w:before="120"/>
              <w:jc w:val="center"/>
              <w:rPr>
                <w:rFonts w:ascii="Calibri Light" w:eastAsia="Calibri" w:hAnsi="Calibri Light" w:cs="Calibri Light"/>
                <w:b/>
                <w:color w:val="000000"/>
                <w:lang w:val="bg-BG"/>
              </w:rPr>
            </w:pPr>
            <w:r w:rsidRPr="005A2A4A">
              <w:rPr>
                <w:rFonts w:ascii="Calibri Light" w:eastAsia="Calibri" w:hAnsi="Calibri Light" w:cs="Calibri Light"/>
                <w:b/>
                <w:color w:val="000000"/>
                <w:lang w:val="bg-BG"/>
              </w:rPr>
              <w:t>ДА</w:t>
            </w:r>
          </w:p>
        </w:tc>
        <w:tc>
          <w:tcPr>
            <w:tcW w:w="1020" w:type="dxa"/>
            <w:shd w:val="clear" w:color="auto" w:fill="auto"/>
            <w:vAlign w:val="center"/>
          </w:tcPr>
          <w:p w14:paraId="32708D81" w14:textId="77777777" w:rsidR="005A2A4A" w:rsidRPr="005A2A4A" w:rsidRDefault="005A2A4A" w:rsidP="005A2A4A">
            <w:pPr>
              <w:spacing w:before="120"/>
              <w:jc w:val="center"/>
              <w:rPr>
                <w:rFonts w:ascii="Calibri Light" w:eastAsia="Calibri" w:hAnsi="Calibri Light" w:cs="Calibri Light"/>
                <w:b/>
                <w:color w:val="000000"/>
                <w:lang w:val="bg-BG"/>
              </w:rPr>
            </w:pPr>
            <w:r w:rsidRPr="005A2A4A">
              <w:rPr>
                <w:rFonts w:ascii="Calibri Light" w:eastAsia="Calibri" w:hAnsi="Calibri Light" w:cs="Calibri Light"/>
                <w:b/>
                <w:color w:val="000000"/>
                <w:lang w:val="bg-BG"/>
              </w:rPr>
              <w:t>НЕ</w:t>
            </w:r>
          </w:p>
        </w:tc>
        <w:tc>
          <w:tcPr>
            <w:tcW w:w="4410" w:type="dxa"/>
            <w:gridSpan w:val="6"/>
            <w:shd w:val="clear" w:color="auto" w:fill="auto"/>
            <w:vAlign w:val="center"/>
          </w:tcPr>
          <w:p w14:paraId="22F14995" w14:textId="77777777" w:rsidR="005A2A4A" w:rsidRPr="005A2A4A" w:rsidRDefault="005A2A4A" w:rsidP="005A2A4A">
            <w:pPr>
              <w:spacing w:before="120"/>
              <w:rPr>
                <w:rFonts w:ascii="Calibri Light" w:eastAsia="Calibri" w:hAnsi="Calibri Light" w:cs="Calibri Light"/>
                <w:color w:val="000000"/>
                <w:lang w:val="bg-BG"/>
              </w:rPr>
            </w:pPr>
            <w:r w:rsidRPr="005A2A4A">
              <w:rPr>
                <w:rFonts w:ascii="Calibri Light" w:eastAsia="Calibri" w:hAnsi="Calibri Light" w:cs="Calibri Light"/>
                <w:color w:val="000000"/>
                <w:lang w:val="bg-BG"/>
              </w:rPr>
              <w:t>Ако сте отговорили с „ДА“, моля посочете високотехнологично помощно средство, сред изброените в</w:t>
            </w:r>
            <w:r w:rsidRPr="005A2A4A">
              <w:rPr>
                <w:rFonts w:ascii="Times New Roman" w:eastAsia="Calibri" w:hAnsi="Times New Roman" w:cs="Times New Roman"/>
                <w:lang w:val="bg-BG"/>
              </w:rPr>
              <w:t xml:space="preserve"> </w:t>
            </w:r>
            <w:r w:rsidRPr="005A2A4A">
              <w:rPr>
                <w:rFonts w:ascii="Calibri Light" w:eastAsia="Calibri" w:hAnsi="Calibri Light" w:cs="Calibri Light"/>
                <w:color w:val="000000"/>
                <w:lang w:val="bg-BG"/>
              </w:rPr>
              <w:t xml:space="preserve">Списъка на високотехнологични помощни средства (Приложение № 5) :  </w:t>
            </w:r>
          </w:p>
          <w:p w14:paraId="1DA0AA0E" w14:textId="77777777" w:rsidR="005A2A4A" w:rsidRPr="005A2A4A" w:rsidRDefault="005A2A4A" w:rsidP="005A2A4A">
            <w:pPr>
              <w:spacing w:before="120"/>
              <w:rPr>
                <w:rFonts w:ascii="Calibri Light" w:eastAsia="Calibri" w:hAnsi="Calibri Light" w:cs="Calibri Light"/>
                <w:color w:val="000000"/>
                <w:lang w:val="bg-BG"/>
              </w:rPr>
            </w:pPr>
            <w:r w:rsidRPr="005A2A4A">
              <w:rPr>
                <w:rFonts w:ascii="Calibri Light" w:eastAsia="Calibri" w:hAnsi="Calibri Light" w:cs="Calibri Light"/>
                <w:color w:val="000000"/>
                <w:lang w:val="bg-BG"/>
              </w:rPr>
              <w:t>…………………………………………………………</w:t>
            </w:r>
          </w:p>
          <w:p w14:paraId="37A89528" w14:textId="77777777" w:rsidR="005A2A4A" w:rsidRPr="005A2A4A" w:rsidRDefault="005A2A4A" w:rsidP="005A2A4A">
            <w:pPr>
              <w:spacing w:before="120"/>
              <w:rPr>
                <w:rFonts w:ascii="Calibri Light" w:eastAsia="Calibri" w:hAnsi="Calibri Light" w:cs="Calibri Light"/>
                <w:color w:val="000000"/>
                <w:lang w:val="bg-BG"/>
              </w:rPr>
            </w:pPr>
            <w:r w:rsidRPr="005A2A4A">
              <w:rPr>
                <w:rFonts w:ascii="Calibri Light" w:eastAsia="Calibri" w:hAnsi="Calibri Light" w:cs="Calibri Light"/>
                <w:color w:val="000000"/>
                <w:lang w:val="bg-BG"/>
              </w:rPr>
              <w:t>…………………………………………………………</w:t>
            </w:r>
          </w:p>
          <w:p w14:paraId="596EF09A" w14:textId="77777777" w:rsidR="005A2A4A" w:rsidRPr="005A2A4A" w:rsidRDefault="005A2A4A" w:rsidP="005A2A4A">
            <w:pPr>
              <w:spacing w:before="120"/>
              <w:jc w:val="center"/>
              <w:rPr>
                <w:rFonts w:ascii="Calibri Light" w:eastAsia="Calibri" w:hAnsi="Calibri Light" w:cs="Calibri Light"/>
                <w:color w:val="000000"/>
                <w:lang w:val="bg-BG"/>
              </w:rPr>
            </w:pPr>
          </w:p>
          <w:p w14:paraId="10113251" w14:textId="77777777" w:rsidR="005A2A4A" w:rsidRPr="005A2A4A" w:rsidRDefault="005A2A4A" w:rsidP="005A2A4A">
            <w:pPr>
              <w:spacing w:before="120"/>
              <w:jc w:val="center"/>
              <w:rPr>
                <w:rFonts w:ascii="Calibri Light" w:eastAsia="Calibri" w:hAnsi="Calibri Light" w:cs="Calibri Light"/>
                <w:color w:val="000000"/>
                <w:lang w:val="bg-BG"/>
              </w:rPr>
            </w:pPr>
          </w:p>
        </w:tc>
      </w:tr>
    </w:tbl>
    <w:p w14:paraId="4396AABB" w14:textId="77777777" w:rsidR="005A2A4A" w:rsidRPr="005A2A4A" w:rsidRDefault="005A2A4A" w:rsidP="005A2A4A">
      <w:pPr>
        <w:spacing w:after="0" w:line="240" w:lineRule="auto"/>
        <w:rPr>
          <w:rFonts w:ascii="Calibri" w:eastAsia="Calibri" w:hAnsi="Calibri" w:cs="Times New Roman"/>
          <w:sz w:val="24"/>
          <w:szCs w:val="24"/>
          <w:lang w:val="bg-BG"/>
        </w:rPr>
      </w:pPr>
    </w:p>
    <w:tbl>
      <w:tblPr>
        <w:tblStyle w:val="13"/>
        <w:tblW w:w="10773"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3"/>
      </w:tblGrid>
      <w:tr w:rsidR="005A2A4A" w:rsidRPr="005A2A4A" w14:paraId="026C2A59" w14:textId="77777777" w:rsidTr="005A2A4A">
        <w:trPr>
          <w:trHeight w:val="703"/>
        </w:trPr>
        <w:tc>
          <w:tcPr>
            <w:tcW w:w="10773" w:type="dxa"/>
            <w:tcBorders>
              <w:top w:val="dotted" w:sz="4" w:space="0" w:color="auto"/>
              <w:left w:val="dotted" w:sz="4" w:space="0" w:color="auto"/>
              <w:bottom w:val="dotted" w:sz="4" w:space="0" w:color="auto"/>
              <w:right w:val="dotted" w:sz="4" w:space="0" w:color="auto"/>
            </w:tcBorders>
            <w:shd w:val="clear" w:color="auto" w:fill="F2F2F2"/>
            <w:vAlign w:val="center"/>
            <w:hideMark/>
          </w:tcPr>
          <w:p w14:paraId="0620B02A" w14:textId="77777777" w:rsidR="005A2A4A" w:rsidRPr="005A2A4A" w:rsidRDefault="005A2A4A" w:rsidP="005A2A4A">
            <w:pPr>
              <w:spacing w:before="120"/>
              <w:jc w:val="center"/>
              <w:rPr>
                <w:rFonts w:ascii="Calibri Light" w:eastAsia="Calibri" w:hAnsi="Calibri Light" w:cs="Calibri Light"/>
                <w:b/>
                <w:sz w:val="18"/>
                <w:szCs w:val="16"/>
                <w:lang w:val="bg-BG"/>
              </w:rPr>
            </w:pPr>
            <w:r w:rsidRPr="005A2A4A">
              <w:rPr>
                <w:rFonts w:ascii="Calibri Light" w:eastAsia="Calibri" w:hAnsi="Calibri Light" w:cs="Calibri Light"/>
                <w:b/>
                <w:sz w:val="18"/>
                <w:szCs w:val="16"/>
                <w:lang w:val="bg-BG"/>
              </w:rPr>
              <w:t xml:space="preserve">ПЛАНОВЕ И ЦЕЛИ </w:t>
            </w:r>
          </w:p>
          <w:p w14:paraId="2F12E1C6" w14:textId="77777777" w:rsidR="005A2A4A" w:rsidRPr="005A2A4A" w:rsidRDefault="005A2A4A" w:rsidP="005A2A4A">
            <w:pPr>
              <w:spacing w:before="120"/>
              <w:jc w:val="center"/>
              <w:rPr>
                <w:rFonts w:ascii="Calibri Light" w:eastAsia="Calibri" w:hAnsi="Calibri Light" w:cs="Calibri Light"/>
                <w:b/>
                <w:sz w:val="18"/>
                <w:szCs w:val="16"/>
                <w:lang w:val="bg-BG"/>
              </w:rPr>
            </w:pPr>
            <w:r w:rsidRPr="005A2A4A">
              <w:rPr>
                <w:rFonts w:ascii="Calibri Light" w:eastAsia="Calibri" w:hAnsi="Calibri Light" w:cs="Calibri Light"/>
                <w:b/>
                <w:sz w:val="18"/>
                <w:szCs w:val="16"/>
                <w:lang w:val="bg-BG"/>
              </w:rPr>
              <w:t>К</w:t>
            </w:r>
            <w:r w:rsidRPr="005A2A4A">
              <w:rPr>
                <w:rFonts w:ascii="Calibri Light" w:eastAsia="Calibri" w:hAnsi="Calibri Light" w:cs="Calibri Light"/>
                <w:b/>
                <w:sz w:val="20"/>
                <w:szCs w:val="20"/>
                <w:lang w:val="bg-BG"/>
              </w:rPr>
              <w:t>акво искате да се подобри с осигуряването на заявеното ВПС - цел, желана интервенция?</w:t>
            </w:r>
          </w:p>
        </w:tc>
      </w:tr>
      <w:tr w:rsidR="005A2A4A" w:rsidRPr="005A2A4A" w14:paraId="495227B8" w14:textId="77777777" w:rsidTr="005A2A4A">
        <w:trPr>
          <w:trHeight w:val="360"/>
        </w:trPr>
        <w:tc>
          <w:tcPr>
            <w:tcW w:w="10773" w:type="dxa"/>
            <w:vMerge w:val="restart"/>
            <w:tcBorders>
              <w:top w:val="dotted" w:sz="4" w:space="0" w:color="auto"/>
              <w:left w:val="dotted" w:sz="4" w:space="0" w:color="auto"/>
              <w:bottom w:val="dotted" w:sz="4" w:space="0" w:color="auto"/>
              <w:right w:val="single" w:sz="4" w:space="0" w:color="auto"/>
            </w:tcBorders>
            <w:shd w:val="clear" w:color="auto" w:fill="FFF2CC"/>
          </w:tcPr>
          <w:p w14:paraId="0AA13B67" w14:textId="77777777" w:rsidR="005A2A4A" w:rsidRPr="005A2A4A" w:rsidRDefault="005A2A4A" w:rsidP="005A2A4A">
            <w:pPr>
              <w:rPr>
                <w:rFonts w:ascii="Calibri Light" w:eastAsia="Calibri" w:hAnsi="Calibri Light" w:cs="Calibri Light"/>
                <w:i/>
                <w:color w:val="000000"/>
                <w:lang w:val="bg-BG"/>
              </w:rPr>
            </w:pPr>
            <w:r w:rsidRPr="005A2A4A">
              <w:rPr>
                <w:rFonts w:ascii="Calibri Light" w:eastAsia="Calibri" w:hAnsi="Calibri Light" w:cs="Calibri Light"/>
                <w:i/>
                <w:color w:val="000000"/>
                <w:sz w:val="18"/>
                <w:szCs w:val="16"/>
                <w:lang w:val="bg-BG"/>
              </w:rPr>
              <w:t xml:space="preserve"> </w:t>
            </w:r>
            <w:r w:rsidRPr="005A2A4A">
              <w:rPr>
                <w:rFonts w:ascii="Calibri Light" w:eastAsia="Calibri" w:hAnsi="Calibri Light" w:cs="Calibri Light"/>
                <w:i/>
                <w:color w:val="000000"/>
                <w:lang w:val="bg-BG"/>
              </w:rPr>
              <w:t xml:space="preserve">Опишете плановете  и желаните от Вас цели/планове, за които сте мотивирани да постигнете след  осигуряването на заявеното ВПС, като всяка цел/план следва да </w:t>
            </w:r>
            <w:proofErr w:type="spellStart"/>
            <w:r w:rsidRPr="005A2A4A">
              <w:rPr>
                <w:rFonts w:ascii="Calibri Light" w:eastAsia="Calibri" w:hAnsi="Calibri Light" w:cs="Calibri Light"/>
                <w:i/>
                <w:color w:val="000000"/>
                <w:lang w:val="bg-BG"/>
              </w:rPr>
              <w:t>приоритизирате</w:t>
            </w:r>
            <w:proofErr w:type="spellEnd"/>
            <w:r w:rsidRPr="005A2A4A">
              <w:rPr>
                <w:rFonts w:ascii="Calibri Light" w:eastAsia="Calibri" w:hAnsi="Calibri Light" w:cs="Calibri Light"/>
                <w:i/>
                <w:color w:val="000000"/>
                <w:lang w:val="bg-BG"/>
              </w:rPr>
              <w:t xml:space="preserve"> в диапазона от 1-10 (1 нисък – 10 много висок</w:t>
            </w:r>
            <w:r w:rsidRPr="005A2A4A">
              <w:rPr>
                <w:rFonts w:ascii="Calibri" w:eastAsia="Calibri" w:hAnsi="Calibri" w:cs="Times New Roman"/>
              </w:rPr>
              <w:t xml:space="preserve"> </w:t>
            </w:r>
            <w:r w:rsidRPr="005A2A4A">
              <w:rPr>
                <w:rFonts w:ascii="Calibri Light" w:eastAsia="Calibri" w:hAnsi="Calibri Light" w:cs="Calibri Light"/>
                <w:i/>
                <w:color w:val="000000"/>
                <w:lang w:val="bg-BG"/>
              </w:rPr>
              <w:t xml:space="preserve">приоритет) .                                                                                                                                      </w:t>
            </w:r>
          </w:p>
          <w:p w14:paraId="66709232" w14:textId="77777777" w:rsidR="005A2A4A" w:rsidRPr="005A2A4A" w:rsidRDefault="005A2A4A" w:rsidP="005A2A4A">
            <w:pPr>
              <w:rPr>
                <w:rFonts w:ascii="Calibri Light" w:eastAsia="Calibri" w:hAnsi="Calibri Light" w:cs="Calibri Light"/>
                <w:i/>
                <w:color w:val="000000"/>
                <w:lang w:val="bg-BG"/>
              </w:rPr>
            </w:pPr>
            <w:r w:rsidRPr="005A2A4A">
              <w:rPr>
                <w:rFonts w:ascii="Calibri Light" w:eastAsia="Calibri" w:hAnsi="Calibri Light" w:cs="Calibri Light"/>
                <w:i/>
                <w:color w:val="000000"/>
                <w:lang w:val="bg-BG"/>
              </w:rPr>
              <w:t xml:space="preserve">                                                                       </w:t>
            </w:r>
          </w:p>
          <w:p w14:paraId="07A56658" w14:textId="77777777" w:rsidR="005A2A4A" w:rsidRPr="005A2A4A" w:rsidRDefault="005A2A4A">
            <w:pPr>
              <w:numPr>
                <w:ilvl w:val="0"/>
                <w:numId w:val="17"/>
              </w:numPr>
              <w:contextualSpacing/>
              <w:rPr>
                <w:rFonts w:ascii="Calibri Light" w:eastAsia="Calibri" w:hAnsi="Calibri Light" w:cs="Times New Roman"/>
                <w:noProof/>
                <w:shd w:val="clear" w:color="auto" w:fill="FFFFFF"/>
                <w:lang w:eastAsia="bg-BG"/>
              </w:rPr>
            </w:pPr>
            <w:r w:rsidRPr="005A2A4A">
              <w:rPr>
                <w:rFonts w:ascii="Calibri Light" w:eastAsia="Calibri" w:hAnsi="Calibri Light" w:cs="Calibri Light"/>
                <w:i/>
                <w:color w:val="000000"/>
                <w:lang w:val="bg-BG"/>
              </w:rPr>
              <w:t xml:space="preserve">……………………………………………….                        </w:t>
            </w:r>
          </w:p>
          <w:p w14:paraId="6F53EE85" w14:textId="77777777" w:rsidR="005A2A4A" w:rsidRPr="005A2A4A" w:rsidRDefault="005A2A4A">
            <w:pPr>
              <w:numPr>
                <w:ilvl w:val="0"/>
                <w:numId w:val="17"/>
              </w:numPr>
              <w:contextualSpacing/>
              <w:rPr>
                <w:rFonts w:ascii="Calibri Light" w:eastAsia="Calibri" w:hAnsi="Calibri Light" w:cs="Calibri Light"/>
                <w:i/>
                <w:color w:val="000000"/>
                <w:lang w:val="bg-BG"/>
              </w:rPr>
            </w:pPr>
            <w:r w:rsidRPr="005A2A4A">
              <w:rPr>
                <w:rFonts w:ascii="Calibri Light" w:eastAsia="Calibri" w:hAnsi="Calibri Light" w:cs="Calibri Light"/>
                <w:i/>
                <w:color w:val="000000"/>
                <w:lang w:val="bg-BG"/>
              </w:rPr>
              <w:t>………………………………………………</w:t>
            </w:r>
          </w:p>
          <w:p w14:paraId="01F25922" w14:textId="77777777" w:rsidR="005A2A4A" w:rsidRPr="005A2A4A" w:rsidRDefault="005A2A4A">
            <w:pPr>
              <w:numPr>
                <w:ilvl w:val="0"/>
                <w:numId w:val="17"/>
              </w:numPr>
              <w:contextualSpacing/>
              <w:rPr>
                <w:rFonts w:ascii="Calibri" w:eastAsia="Calibri" w:hAnsi="Calibri" w:cs="Times New Roman"/>
                <w:lang w:val="bg-BG"/>
              </w:rPr>
            </w:pPr>
            <w:r w:rsidRPr="005A2A4A">
              <w:rPr>
                <w:rFonts w:ascii="Calibri Light" w:eastAsia="Calibri" w:hAnsi="Calibri Light" w:cs="Calibri Light"/>
                <w:i/>
                <w:color w:val="000000"/>
                <w:lang w:val="bg-BG"/>
              </w:rPr>
              <w:t>………………………………………………..</w:t>
            </w:r>
          </w:p>
        </w:tc>
      </w:tr>
      <w:tr w:rsidR="005A2A4A" w:rsidRPr="005A2A4A" w14:paraId="4D06FC45" w14:textId="77777777" w:rsidTr="00A25045">
        <w:trPr>
          <w:trHeight w:val="905"/>
        </w:trPr>
        <w:tc>
          <w:tcPr>
            <w:tcW w:w="10773" w:type="dxa"/>
            <w:vMerge/>
            <w:tcBorders>
              <w:top w:val="dotted" w:sz="4" w:space="0" w:color="auto"/>
              <w:left w:val="dotted" w:sz="4" w:space="0" w:color="auto"/>
              <w:bottom w:val="dotted" w:sz="4" w:space="0" w:color="auto"/>
              <w:right w:val="single" w:sz="4" w:space="0" w:color="auto"/>
            </w:tcBorders>
            <w:vAlign w:val="center"/>
            <w:hideMark/>
          </w:tcPr>
          <w:p w14:paraId="6FCAAACA" w14:textId="77777777" w:rsidR="005A2A4A" w:rsidRPr="005A2A4A" w:rsidRDefault="005A2A4A" w:rsidP="005A2A4A">
            <w:pPr>
              <w:rPr>
                <w:rFonts w:ascii="Calibri" w:eastAsia="Calibri" w:hAnsi="Calibri" w:cs="Times New Roman"/>
                <w:lang w:val="bg-BG"/>
              </w:rPr>
            </w:pPr>
          </w:p>
        </w:tc>
      </w:tr>
      <w:tr w:rsidR="005A2A4A" w:rsidRPr="005A2A4A" w14:paraId="0C54CA29" w14:textId="77777777" w:rsidTr="00A25045">
        <w:trPr>
          <w:trHeight w:val="537"/>
        </w:trPr>
        <w:tc>
          <w:tcPr>
            <w:tcW w:w="10773" w:type="dxa"/>
            <w:vMerge/>
            <w:tcBorders>
              <w:top w:val="dotted" w:sz="4" w:space="0" w:color="auto"/>
              <w:left w:val="dotted" w:sz="4" w:space="0" w:color="auto"/>
              <w:bottom w:val="dotted" w:sz="4" w:space="0" w:color="auto"/>
              <w:right w:val="single" w:sz="4" w:space="0" w:color="auto"/>
            </w:tcBorders>
            <w:vAlign w:val="center"/>
            <w:hideMark/>
          </w:tcPr>
          <w:p w14:paraId="2008CAB2" w14:textId="77777777" w:rsidR="005A2A4A" w:rsidRPr="005A2A4A" w:rsidRDefault="005A2A4A" w:rsidP="005A2A4A">
            <w:pPr>
              <w:rPr>
                <w:rFonts w:ascii="Calibri" w:eastAsia="Calibri" w:hAnsi="Calibri" w:cs="Times New Roman"/>
                <w:lang w:val="bg-BG"/>
              </w:rPr>
            </w:pPr>
          </w:p>
        </w:tc>
      </w:tr>
      <w:tr w:rsidR="005A2A4A" w:rsidRPr="005A2A4A" w14:paraId="3BFFD171" w14:textId="77777777" w:rsidTr="00A25045">
        <w:trPr>
          <w:trHeight w:val="537"/>
        </w:trPr>
        <w:tc>
          <w:tcPr>
            <w:tcW w:w="10773" w:type="dxa"/>
            <w:vMerge/>
            <w:tcBorders>
              <w:top w:val="dotted" w:sz="4" w:space="0" w:color="auto"/>
              <w:left w:val="dotted" w:sz="4" w:space="0" w:color="auto"/>
              <w:bottom w:val="dotted" w:sz="4" w:space="0" w:color="auto"/>
              <w:right w:val="single" w:sz="4" w:space="0" w:color="auto"/>
            </w:tcBorders>
            <w:vAlign w:val="center"/>
            <w:hideMark/>
          </w:tcPr>
          <w:p w14:paraId="2BDC42EA" w14:textId="77777777" w:rsidR="005A2A4A" w:rsidRPr="005A2A4A" w:rsidRDefault="005A2A4A" w:rsidP="005A2A4A">
            <w:pPr>
              <w:rPr>
                <w:rFonts w:ascii="Calibri" w:eastAsia="Calibri" w:hAnsi="Calibri" w:cs="Times New Roman"/>
                <w:lang w:val="bg-BG"/>
              </w:rPr>
            </w:pPr>
          </w:p>
        </w:tc>
      </w:tr>
      <w:tr w:rsidR="005A2A4A" w:rsidRPr="005A2A4A" w14:paraId="475D4E92" w14:textId="77777777" w:rsidTr="00A25045">
        <w:trPr>
          <w:trHeight w:val="537"/>
        </w:trPr>
        <w:tc>
          <w:tcPr>
            <w:tcW w:w="10773" w:type="dxa"/>
            <w:vMerge/>
            <w:tcBorders>
              <w:top w:val="dotted" w:sz="4" w:space="0" w:color="auto"/>
              <w:left w:val="dotted" w:sz="4" w:space="0" w:color="auto"/>
              <w:bottom w:val="dotted" w:sz="4" w:space="0" w:color="auto"/>
              <w:right w:val="single" w:sz="4" w:space="0" w:color="auto"/>
            </w:tcBorders>
            <w:vAlign w:val="center"/>
            <w:hideMark/>
          </w:tcPr>
          <w:p w14:paraId="6012ABFF" w14:textId="77777777" w:rsidR="005A2A4A" w:rsidRPr="005A2A4A" w:rsidRDefault="005A2A4A" w:rsidP="005A2A4A">
            <w:pPr>
              <w:rPr>
                <w:rFonts w:ascii="Calibri" w:eastAsia="Calibri" w:hAnsi="Calibri" w:cs="Times New Roman"/>
                <w:lang w:val="bg-BG"/>
              </w:rPr>
            </w:pPr>
          </w:p>
        </w:tc>
      </w:tr>
      <w:tr w:rsidR="005A2A4A" w:rsidRPr="005A2A4A" w14:paraId="3C378E4A" w14:textId="77777777" w:rsidTr="00A25045">
        <w:trPr>
          <w:trHeight w:val="537"/>
        </w:trPr>
        <w:tc>
          <w:tcPr>
            <w:tcW w:w="10773" w:type="dxa"/>
            <w:vMerge/>
            <w:tcBorders>
              <w:top w:val="dotted" w:sz="4" w:space="0" w:color="auto"/>
              <w:left w:val="dotted" w:sz="4" w:space="0" w:color="auto"/>
              <w:bottom w:val="dotted" w:sz="4" w:space="0" w:color="auto"/>
              <w:right w:val="single" w:sz="4" w:space="0" w:color="auto"/>
            </w:tcBorders>
            <w:vAlign w:val="center"/>
            <w:hideMark/>
          </w:tcPr>
          <w:p w14:paraId="619C1752" w14:textId="77777777" w:rsidR="005A2A4A" w:rsidRPr="005A2A4A" w:rsidRDefault="005A2A4A" w:rsidP="005A2A4A">
            <w:pPr>
              <w:rPr>
                <w:rFonts w:ascii="Calibri" w:eastAsia="Calibri" w:hAnsi="Calibri" w:cs="Times New Roman"/>
                <w:lang w:val="bg-BG"/>
              </w:rPr>
            </w:pPr>
          </w:p>
        </w:tc>
      </w:tr>
      <w:tr w:rsidR="005A2A4A" w:rsidRPr="005A2A4A" w14:paraId="3C7F496F" w14:textId="77777777" w:rsidTr="00A25045">
        <w:trPr>
          <w:trHeight w:val="537"/>
        </w:trPr>
        <w:tc>
          <w:tcPr>
            <w:tcW w:w="10773" w:type="dxa"/>
            <w:vMerge/>
            <w:tcBorders>
              <w:top w:val="dotted" w:sz="4" w:space="0" w:color="auto"/>
              <w:left w:val="dotted" w:sz="4" w:space="0" w:color="auto"/>
              <w:bottom w:val="dotted" w:sz="4" w:space="0" w:color="auto"/>
              <w:right w:val="single" w:sz="4" w:space="0" w:color="auto"/>
            </w:tcBorders>
            <w:vAlign w:val="center"/>
            <w:hideMark/>
          </w:tcPr>
          <w:p w14:paraId="3A5A7D22" w14:textId="77777777" w:rsidR="005A2A4A" w:rsidRPr="005A2A4A" w:rsidRDefault="005A2A4A" w:rsidP="005A2A4A">
            <w:pPr>
              <w:rPr>
                <w:rFonts w:ascii="Calibri" w:eastAsia="Calibri" w:hAnsi="Calibri" w:cs="Times New Roman"/>
                <w:lang w:val="bg-BG"/>
              </w:rPr>
            </w:pPr>
          </w:p>
        </w:tc>
      </w:tr>
      <w:tr w:rsidR="005A2A4A" w:rsidRPr="005A2A4A" w14:paraId="43854B42" w14:textId="77777777" w:rsidTr="00A25045">
        <w:trPr>
          <w:trHeight w:val="537"/>
        </w:trPr>
        <w:tc>
          <w:tcPr>
            <w:tcW w:w="10773" w:type="dxa"/>
            <w:vMerge/>
            <w:tcBorders>
              <w:top w:val="dotted" w:sz="4" w:space="0" w:color="auto"/>
              <w:left w:val="dotted" w:sz="4" w:space="0" w:color="auto"/>
              <w:bottom w:val="dotted" w:sz="4" w:space="0" w:color="auto"/>
              <w:right w:val="single" w:sz="4" w:space="0" w:color="auto"/>
            </w:tcBorders>
            <w:vAlign w:val="center"/>
            <w:hideMark/>
          </w:tcPr>
          <w:p w14:paraId="7A30F71F" w14:textId="77777777" w:rsidR="005A2A4A" w:rsidRPr="005A2A4A" w:rsidRDefault="005A2A4A" w:rsidP="005A2A4A">
            <w:pPr>
              <w:rPr>
                <w:rFonts w:ascii="Calibri" w:eastAsia="Calibri" w:hAnsi="Calibri" w:cs="Times New Roman"/>
                <w:lang w:val="bg-BG"/>
              </w:rPr>
            </w:pPr>
          </w:p>
        </w:tc>
      </w:tr>
      <w:tr w:rsidR="005A2A4A" w:rsidRPr="005A2A4A" w14:paraId="35B71640" w14:textId="77777777" w:rsidTr="00A25045">
        <w:trPr>
          <w:trHeight w:val="537"/>
        </w:trPr>
        <w:tc>
          <w:tcPr>
            <w:tcW w:w="10773" w:type="dxa"/>
            <w:vMerge/>
            <w:tcBorders>
              <w:top w:val="dotted" w:sz="4" w:space="0" w:color="auto"/>
              <w:left w:val="dotted" w:sz="4" w:space="0" w:color="auto"/>
              <w:bottom w:val="dotted" w:sz="4" w:space="0" w:color="auto"/>
              <w:right w:val="single" w:sz="4" w:space="0" w:color="auto"/>
            </w:tcBorders>
            <w:vAlign w:val="center"/>
            <w:hideMark/>
          </w:tcPr>
          <w:p w14:paraId="6BA50B80" w14:textId="77777777" w:rsidR="005A2A4A" w:rsidRPr="005A2A4A" w:rsidRDefault="005A2A4A" w:rsidP="005A2A4A">
            <w:pPr>
              <w:rPr>
                <w:rFonts w:ascii="Calibri" w:eastAsia="Calibri" w:hAnsi="Calibri" w:cs="Times New Roman"/>
                <w:lang w:val="bg-BG"/>
              </w:rPr>
            </w:pPr>
          </w:p>
        </w:tc>
      </w:tr>
    </w:tbl>
    <w:p w14:paraId="4BDD6CB1" w14:textId="77777777" w:rsidR="005A2A4A" w:rsidRPr="005A2A4A" w:rsidRDefault="005A2A4A" w:rsidP="005A2A4A">
      <w:pPr>
        <w:spacing w:after="0" w:line="240" w:lineRule="auto"/>
        <w:rPr>
          <w:rFonts w:ascii="Calibri" w:eastAsia="Calibri" w:hAnsi="Calibri" w:cs="Times New Roman"/>
          <w:sz w:val="24"/>
          <w:szCs w:val="24"/>
          <w:lang w:val="bg-BG"/>
        </w:rPr>
        <w:sectPr w:rsidR="005A2A4A" w:rsidRPr="005A2A4A" w:rsidSect="00EB0E3C">
          <w:footerReference w:type="first" r:id="rId11"/>
          <w:pgSz w:w="11900" w:h="16840"/>
          <w:pgMar w:top="1560" w:right="580" w:bottom="993" w:left="908" w:header="307" w:footer="618" w:gutter="0"/>
          <w:cols w:space="708"/>
          <w:titlePg/>
          <w:docGrid w:linePitch="360"/>
        </w:sectPr>
      </w:pPr>
    </w:p>
    <w:p w14:paraId="089F9B2B" w14:textId="77777777" w:rsidR="005A2A4A" w:rsidRPr="005A2A4A" w:rsidRDefault="005A2A4A" w:rsidP="005A2A4A">
      <w:pPr>
        <w:spacing w:after="0" w:line="240" w:lineRule="auto"/>
        <w:rPr>
          <w:rFonts w:ascii="Calibri" w:eastAsia="Calibri" w:hAnsi="Calibri" w:cs="Times New Roman"/>
          <w:sz w:val="24"/>
          <w:szCs w:val="24"/>
          <w:lang w:val="bg-BG"/>
        </w:rPr>
      </w:pPr>
    </w:p>
    <w:tbl>
      <w:tblPr>
        <w:tblStyle w:val="13"/>
        <w:tblW w:w="10699"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62"/>
        <w:gridCol w:w="1134"/>
        <w:gridCol w:w="1134"/>
        <w:gridCol w:w="1134"/>
        <w:gridCol w:w="1136"/>
        <w:gridCol w:w="1193"/>
        <w:gridCol w:w="6"/>
      </w:tblGrid>
      <w:tr w:rsidR="005A2A4A" w:rsidRPr="005A2A4A" w14:paraId="716923FD" w14:textId="77777777" w:rsidTr="005A2A4A">
        <w:trPr>
          <w:gridAfter w:val="1"/>
          <w:wAfter w:w="6" w:type="dxa"/>
          <w:trHeight w:val="703"/>
          <w:tblHeader/>
        </w:trPr>
        <w:tc>
          <w:tcPr>
            <w:tcW w:w="4962" w:type="dxa"/>
            <w:shd w:val="clear" w:color="auto" w:fill="F2F2F2"/>
            <w:vAlign w:val="center"/>
          </w:tcPr>
          <w:p w14:paraId="6E10846E" w14:textId="77777777" w:rsidR="005A2A4A" w:rsidRPr="005A2A4A" w:rsidRDefault="005A2A4A" w:rsidP="005A2A4A">
            <w:pPr>
              <w:spacing w:before="120"/>
              <w:rPr>
                <w:rFonts w:ascii="Calibri Light" w:eastAsia="Calibri" w:hAnsi="Calibri Light" w:cs="Calibri Light"/>
                <w:b/>
                <w:sz w:val="18"/>
                <w:szCs w:val="16"/>
                <w:lang w:val="bg-BG"/>
              </w:rPr>
            </w:pPr>
            <w:r w:rsidRPr="005A2A4A">
              <w:rPr>
                <w:rFonts w:ascii="Calibri Light" w:eastAsia="Calibri" w:hAnsi="Calibri Light" w:cs="Calibri Light"/>
                <w:b/>
                <w:sz w:val="18"/>
                <w:szCs w:val="16"/>
                <w:lang w:val="bg-BG"/>
              </w:rPr>
              <w:t>Как бихте оценили функционирането си, свързано с:</w:t>
            </w:r>
          </w:p>
        </w:tc>
        <w:tc>
          <w:tcPr>
            <w:tcW w:w="1134" w:type="dxa"/>
            <w:shd w:val="clear" w:color="auto" w:fill="F2F2F2"/>
            <w:vAlign w:val="center"/>
          </w:tcPr>
          <w:p w14:paraId="0AB55890" w14:textId="77777777" w:rsidR="005A2A4A" w:rsidRPr="005A2A4A" w:rsidRDefault="005A2A4A" w:rsidP="005A2A4A">
            <w:pPr>
              <w:spacing w:before="120"/>
              <w:jc w:val="center"/>
              <w:rPr>
                <w:rFonts w:ascii="Calibri Light" w:eastAsia="Calibri" w:hAnsi="Calibri Light" w:cs="Calibri Light"/>
                <w:b/>
                <w:sz w:val="18"/>
                <w:szCs w:val="16"/>
                <w:lang w:val="bg-BG"/>
              </w:rPr>
            </w:pPr>
            <w:r w:rsidRPr="005A2A4A">
              <w:rPr>
                <w:rFonts w:ascii="Calibri Light" w:eastAsia="Calibri" w:hAnsi="Calibri Light" w:cs="Calibri Light"/>
                <w:b/>
                <w:sz w:val="18"/>
                <w:szCs w:val="16"/>
                <w:lang w:val="bg-BG"/>
              </w:rPr>
              <w:t>Отлично</w:t>
            </w:r>
          </w:p>
          <w:p w14:paraId="6A1355AA" w14:textId="77777777" w:rsidR="005A2A4A" w:rsidRPr="005A2A4A" w:rsidRDefault="005A2A4A" w:rsidP="005A2A4A">
            <w:pPr>
              <w:spacing w:before="120"/>
              <w:jc w:val="center"/>
              <w:rPr>
                <w:rFonts w:ascii="Calibri Light" w:eastAsia="Calibri" w:hAnsi="Calibri Light" w:cs="Calibri Light"/>
                <w:sz w:val="18"/>
                <w:szCs w:val="16"/>
                <w:lang w:val="bg-BG"/>
              </w:rPr>
            </w:pPr>
            <w:r w:rsidRPr="005A2A4A">
              <w:rPr>
                <w:rFonts w:ascii="Calibri Light" w:eastAsia="Calibri" w:hAnsi="Calibri Light" w:cs="Calibri Light"/>
                <w:sz w:val="18"/>
                <w:szCs w:val="16"/>
                <w:lang w:val="bg-BG"/>
              </w:rPr>
              <w:t>Без проблеми</w:t>
            </w:r>
          </w:p>
        </w:tc>
        <w:tc>
          <w:tcPr>
            <w:tcW w:w="3404" w:type="dxa"/>
            <w:gridSpan w:val="3"/>
            <w:shd w:val="clear" w:color="auto" w:fill="F2F2F2"/>
            <w:vAlign w:val="center"/>
          </w:tcPr>
          <w:p w14:paraId="02CA544C" w14:textId="77777777" w:rsidR="005A2A4A" w:rsidRPr="005A2A4A" w:rsidRDefault="005A2A4A" w:rsidP="005A2A4A">
            <w:pPr>
              <w:spacing w:before="120"/>
              <w:jc w:val="center"/>
              <w:rPr>
                <w:rFonts w:ascii="Calibri Light" w:eastAsia="Calibri" w:hAnsi="Calibri Light" w:cs="Calibri Light"/>
                <w:b/>
                <w:sz w:val="18"/>
                <w:szCs w:val="16"/>
                <w:lang w:val="bg-BG"/>
              </w:rPr>
            </w:pPr>
            <w:r w:rsidRPr="005A2A4A">
              <w:rPr>
                <w:rFonts w:ascii="Calibri Light" w:eastAsia="Calibri" w:hAnsi="Calibri Light" w:cs="Calibri Light"/>
                <w:b/>
                <w:sz w:val="18"/>
                <w:szCs w:val="16"/>
                <w:lang w:val="bg-BG"/>
              </w:rPr>
              <w:t xml:space="preserve">Частични затруднения </w:t>
            </w:r>
          </w:p>
          <w:p w14:paraId="27108C8D" w14:textId="77777777" w:rsidR="005A2A4A" w:rsidRPr="005A2A4A" w:rsidRDefault="005A2A4A" w:rsidP="005A2A4A">
            <w:pPr>
              <w:spacing w:before="120"/>
              <w:jc w:val="center"/>
              <w:rPr>
                <w:rFonts w:ascii="Calibri Light" w:eastAsia="Calibri" w:hAnsi="Calibri Light" w:cs="Calibri Light"/>
                <w:sz w:val="18"/>
                <w:szCs w:val="16"/>
                <w:lang w:val="bg-BG"/>
              </w:rPr>
            </w:pPr>
            <w:r w:rsidRPr="005A2A4A">
              <w:rPr>
                <w:rFonts w:ascii="Calibri Light" w:eastAsia="Calibri" w:hAnsi="Calibri Light" w:cs="Calibri Light"/>
                <w:sz w:val="18"/>
                <w:szCs w:val="16"/>
                <w:lang w:val="bg-BG"/>
              </w:rPr>
              <w:t>Моля опишете детайли в полето, отредено за свободен текст</w:t>
            </w:r>
          </w:p>
        </w:tc>
        <w:tc>
          <w:tcPr>
            <w:tcW w:w="1193" w:type="dxa"/>
            <w:shd w:val="clear" w:color="auto" w:fill="F2F2F2"/>
            <w:vAlign w:val="center"/>
          </w:tcPr>
          <w:p w14:paraId="40ECC5C1" w14:textId="77777777" w:rsidR="005A2A4A" w:rsidRPr="005A2A4A" w:rsidRDefault="005A2A4A" w:rsidP="005A2A4A">
            <w:pPr>
              <w:spacing w:before="120"/>
              <w:jc w:val="center"/>
              <w:rPr>
                <w:rFonts w:ascii="Calibri Light" w:eastAsia="Calibri" w:hAnsi="Calibri Light" w:cs="Calibri Light"/>
                <w:b/>
                <w:sz w:val="18"/>
                <w:szCs w:val="16"/>
                <w:lang w:val="bg-BG"/>
              </w:rPr>
            </w:pPr>
            <w:r w:rsidRPr="005A2A4A">
              <w:rPr>
                <w:rFonts w:ascii="Calibri Light" w:eastAsia="Calibri" w:hAnsi="Calibri Light" w:cs="Calibri Light"/>
                <w:b/>
                <w:sz w:val="18"/>
                <w:szCs w:val="16"/>
                <w:lang w:val="bg-BG"/>
              </w:rPr>
              <w:t>Слабо</w:t>
            </w:r>
          </w:p>
          <w:p w14:paraId="566B675C" w14:textId="77777777" w:rsidR="005A2A4A" w:rsidRPr="005A2A4A" w:rsidRDefault="005A2A4A" w:rsidP="005A2A4A">
            <w:pPr>
              <w:spacing w:before="120"/>
              <w:jc w:val="center"/>
              <w:rPr>
                <w:rFonts w:ascii="Calibri Light" w:eastAsia="Calibri" w:hAnsi="Calibri Light" w:cs="Calibri Light"/>
                <w:sz w:val="18"/>
                <w:szCs w:val="16"/>
                <w:lang w:val="bg-BG"/>
              </w:rPr>
            </w:pPr>
            <w:r w:rsidRPr="005A2A4A">
              <w:rPr>
                <w:rFonts w:ascii="Calibri Light" w:eastAsia="Calibri" w:hAnsi="Calibri Light" w:cs="Calibri Light"/>
                <w:sz w:val="18"/>
                <w:szCs w:val="16"/>
                <w:lang w:val="bg-BG"/>
              </w:rPr>
              <w:t>Над 95% ограничение</w:t>
            </w:r>
          </w:p>
        </w:tc>
      </w:tr>
      <w:tr w:rsidR="005A2A4A" w:rsidRPr="005A2A4A" w14:paraId="7736E999" w14:textId="77777777" w:rsidTr="00A25045">
        <w:trPr>
          <w:gridAfter w:val="1"/>
          <w:wAfter w:w="6" w:type="dxa"/>
          <w:trHeight w:val="360"/>
        </w:trPr>
        <w:tc>
          <w:tcPr>
            <w:tcW w:w="4962" w:type="dxa"/>
            <w:shd w:val="clear" w:color="auto" w:fill="auto"/>
            <w:vAlign w:val="center"/>
          </w:tcPr>
          <w:p w14:paraId="69968C81" w14:textId="77777777" w:rsidR="005A2A4A" w:rsidRPr="005A2A4A" w:rsidRDefault="005A2A4A" w:rsidP="005A2A4A">
            <w:pPr>
              <w:spacing w:before="120"/>
              <w:rPr>
                <w:rFonts w:ascii="Calibri" w:eastAsia="Calibri" w:hAnsi="Calibri" w:cs="Calibri"/>
                <w:b/>
                <w:color w:val="000000"/>
                <w:sz w:val="18"/>
                <w:szCs w:val="16"/>
                <w:lang w:val="bg-BG"/>
              </w:rPr>
            </w:pPr>
            <w:r w:rsidRPr="005A2A4A">
              <w:rPr>
                <w:rFonts w:ascii="Calibri Light" w:eastAsia="Calibri" w:hAnsi="Calibri Light" w:cs="Calibri Light"/>
                <w:color w:val="000000"/>
                <w:sz w:val="18"/>
                <w:szCs w:val="16"/>
                <w:lang w:val="bg-BG"/>
              </w:rPr>
              <w:t xml:space="preserve"> </w:t>
            </w:r>
            <w:r w:rsidRPr="005A2A4A">
              <w:rPr>
                <w:rFonts w:ascii="Calibri" w:eastAsia="Calibri" w:hAnsi="Calibri" w:cs="Calibri"/>
                <w:color w:val="000000"/>
                <w:sz w:val="18"/>
                <w:szCs w:val="16"/>
                <w:lang w:val="bg-BG"/>
              </w:rPr>
              <w:t>Гледане (целенасочено сетивно възприятие) - Съзнателно използване на зрителните сетива с цел получаване на визуално стимулиране, например гледане на спортно събитие или наблюдаване на деца, които играят</w:t>
            </w:r>
            <w:r w:rsidRPr="005A2A4A" w:rsidDel="00F52E69">
              <w:rPr>
                <w:rFonts w:ascii="Calibri" w:eastAsia="Calibri" w:hAnsi="Calibri" w:cs="Calibri"/>
                <w:color w:val="000000"/>
                <w:sz w:val="18"/>
                <w:szCs w:val="16"/>
                <w:lang w:val="bg-BG"/>
              </w:rPr>
              <w:t xml:space="preserve"> </w:t>
            </w:r>
            <w:r w:rsidRPr="005A2A4A">
              <w:rPr>
                <w:rFonts w:ascii="Calibri" w:eastAsia="Calibri" w:hAnsi="Calibri" w:cs="Calibri"/>
                <w:color w:val="000000"/>
                <w:sz w:val="18"/>
                <w:szCs w:val="16"/>
                <w:lang w:val="bg-BG"/>
              </w:rPr>
              <w:t>(d110)</w:t>
            </w:r>
            <w:r w:rsidRPr="005A2A4A">
              <w:rPr>
                <w:rFonts w:ascii="Calibri" w:eastAsia="Calibri" w:hAnsi="Calibri" w:cs="Calibri"/>
                <w:b/>
                <w:color w:val="000000"/>
                <w:sz w:val="18"/>
                <w:szCs w:val="16"/>
                <w:lang w:val="bg-BG"/>
              </w:rPr>
              <w:t xml:space="preserve"> </w:t>
            </w:r>
          </w:p>
        </w:tc>
        <w:tc>
          <w:tcPr>
            <w:tcW w:w="1134" w:type="dxa"/>
            <w:shd w:val="clear" w:color="auto" w:fill="auto"/>
            <w:vAlign w:val="center"/>
          </w:tcPr>
          <w:p w14:paraId="4F992AC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420AB5B6"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2FE9E16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3A7927E7"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54FC899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5CAFB3EE" w14:textId="77777777" w:rsidTr="00A25045">
        <w:trPr>
          <w:trHeight w:val="360"/>
        </w:trPr>
        <w:tc>
          <w:tcPr>
            <w:tcW w:w="10699" w:type="dxa"/>
            <w:gridSpan w:val="7"/>
            <w:shd w:val="clear" w:color="auto" w:fill="auto"/>
            <w:vAlign w:val="center"/>
          </w:tcPr>
          <w:p w14:paraId="10AC95EF"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4800B556"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5E3970F8"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59A71AE7" w14:textId="77777777" w:rsidTr="00A25045">
        <w:trPr>
          <w:gridAfter w:val="1"/>
          <w:wAfter w:w="6" w:type="dxa"/>
          <w:trHeight w:val="360"/>
        </w:trPr>
        <w:tc>
          <w:tcPr>
            <w:tcW w:w="4962" w:type="dxa"/>
            <w:shd w:val="clear" w:color="auto" w:fill="auto"/>
            <w:vAlign w:val="center"/>
          </w:tcPr>
          <w:p w14:paraId="5B96A97F" w14:textId="77777777" w:rsidR="005A2A4A" w:rsidRPr="005A2A4A" w:rsidRDefault="005A2A4A" w:rsidP="005A2A4A">
            <w:pPr>
              <w:spacing w:before="120"/>
              <w:rPr>
                <w:rFonts w:ascii="Calibri" w:eastAsia="Calibri" w:hAnsi="Calibri" w:cs="Calibri"/>
                <w:b/>
                <w:color w:val="000000"/>
                <w:sz w:val="18"/>
                <w:szCs w:val="16"/>
                <w:lang w:val="bg-BG"/>
              </w:rPr>
            </w:pPr>
            <w:r w:rsidRPr="005A2A4A">
              <w:rPr>
                <w:rFonts w:ascii="Calibri Light" w:eastAsia="Calibri" w:hAnsi="Calibri Light" w:cs="Calibri Light"/>
                <w:color w:val="000000"/>
                <w:sz w:val="18"/>
                <w:szCs w:val="16"/>
                <w:lang w:val="bg-BG"/>
              </w:rPr>
              <w:t xml:space="preserve"> </w:t>
            </w:r>
            <w:r w:rsidRPr="005A2A4A">
              <w:rPr>
                <w:rFonts w:ascii="Calibri" w:eastAsia="Calibri" w:hAnsi="Calibri" w:cs="Calibri"/>
                <w:color w:val="000000"/>
                <w:sz w:val="18"/>
                <w:szCs w:val="16"/>
                <w:lang w:val="bg-BG"/>
              </w:rPr>
              <w:t>Слушане – Съзнателно използване на слуховата способност с цел получаване на слухово стимулиране, например слушане на радио, музика или лекция</w:t>
            </w:r>
            <w:r w:rsidRPr="005A2A4A" w:rsidDel="00F52E69">
              <w:rPr>
                <w:rFonts w:ascii="Calibri" w:eastAsia="Calibri" w:hAnsi="Calibri" w:cs="Calibri"/>
                <w:color w:val="000000"/>
                <w:sz w:val="18"/>
                <w:szCs w:val="16"/>
                <w:lang w:val="bg-BG"/>
              </w:rPr>
              <w:t xml:space="preserve"> </w:t>
            </w:r>
            <w:r w:rsidRPr="005A2A4A">
              <w:rPr>
                <w:rFonts w:ascii="Calibri" w:eastAsia="Calibri" w:hAnsi="Calibri" w:cs="Calibri"/>
                <w:color w:val="000000"/>
                <w:sz w:val="18"/>
                <w:szCs w:val="16"/>
                <w:lang w:val="bg-BG"/>
              </w:rPr>
              <w:t>(d115)</w:t>
            </w:r>
          </w:p>
        </w:tc>
        <w:tc>
          <w:tcPr>
            <w:tcW w:w="1134" w:type="dxa"/>
            <w:shd w:val="clear" w:color="auto" w:fill="auto"/>
            <w:vAlign w:val="center"/>
          </w:tcPr>
          <w:p w14:paraId="3DF14687"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6C2B774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5A8B5DD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2F9B0D5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6A5BAA7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454141EB" w14:textId="77777777" w:rsidTr="00A25045">
        <w:trPr>
          <w:trHeight w:val="360"/>
        </w:trPr>
        <w:tc>
          <w:tcPr>
            <w:tcW w:w="10699" w:type="dxa"/>
            <w:gridSpan w:val="7"/>
            <w:shd w:val="clear" w:color="auto" w:fill="auto"/>
            <w:vAlign w:val="center"/>
          </w:tcPr>
          <w:p w14:paraId="7ABFE5EF"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2EE4EFBF"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1FCE37D9"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22925BD7" w14:textId="77777777" w:rsidTr="00A25045">
        <w:trPr>
          <w:gridAfter w:val="1"/>
          <w:wAfter w:w="6" w:type="dxa"/>
          <w:trHeight w:val="360"/>
        </w:trPr>
        <w:tc>
          <w:tcPr>
            <w:tcW w:w="4962" w:type="dxa"/>
            <w:shd w:val="clear" w:color="auto" w:fill="auto"/>
            <w:vAlign w:val="center"/>
          </w:tcPr>
          <w:p w14:paraId="738AB626" w14:textId="77777777" w:rsidR="005A2A4A" w:rsidRPr="005A2A4A" w:rsidRDefault="005A2A4A" w:rsidP="005A2A4A">
            <w:pPr>
              <w:spacing w:before="120"/>
              <w:rPr>
                <w:rFonts w:ascii="Calibri" w:eastAsia="Calibri" w:hAnsi="Calibri" w:cs="Calibri"/>
                <w:color w:val="000000"/>
                <w:sz w:val="18"/>
                <w:szCs w:val="16"/>
                <w:lang w:val="bg-BG"/>
              </w:rPr>
            </w:pPr>
            <w:r w:rsidRPr="005A2A4A">
              <w:rPr>
                <w:rFonts w:ascii="Calibri" w:eastAsia="Calibri" w:hAnsi="Calibri" w:cs="Calibri"/>
                <w:color w:val="000000"/>
                <w:sz w:val="18"/>
                <w:szCs w:val="16"/>
                <w:lang w:val="bg-BG"/>
              </w:rPr>
              <w:t xml:space="preserve"> Основни умения за учене - разбиране, запомняне (d159)</w:t>
            </w:r>
            <w:r w:rsidRPr="005A2A4A">
              <w:rPr>
                <w:rFonts w:ascii="Calibri" w:eastAsia="Calibri" w:hAnsi="Calibri" w:cs="Calibri"/>
                <w:color w:val="000000"/>
                <w:sz w:val="18"/>
                <w:szCs w:val="16"/>
                <w:vertAlign w:val="superscript"/>
                <w:lang w:val="bg-BG"/>
              </w:rPr>
              <w:footnoteReference w:id="2"/>
            </w:r>
          </w:p>
        </w:tc>
        <w:tc>
          <w:tcPr>
            <w:tcW w:w="1134" w:type="dxa"/>
            <w:shd w:val="clear" w:color="auto" w:fill="auto"/>
            <w:vAlign w:val="center"/>
          </w:tcPr>
          <w:p w14:paraId="2B7AD19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21C70BA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6C18082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70FD6FE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45BA992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783BF5E9" w14:textId="77777777" w:rsidTr="00A25045">
        <w:trPr>
          <w:trHeight w:val="360"/>
        </w:trPr>
        <w:tc>
          <w:tcPr>
            <w:tcW w:w="10699" w:type="dxa"/>
            <w:gridSpan w:val="7"/>
            <w:shd w:val="clear" w:color="auto" w:fill="auto"/>
            <w:vAlign w:val="center"/>
          </w:tcPr>
          <w:p w14:paraId="63DA0572"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3E0FC50D"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7E074701"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7CF4ADA4" w14:textId="77777777" w:rsidTr="00A25045">
        <w:trPr>
          <w:gridAfter w:val="1"/>
          <w:wAfter w:w="6" w:type="dxa"/>
          <w:trHeight w:val="360"/>
        </w:trPr>
        <w:tc>
          <w:tcPr>
            <w:tcW w:w="4962" w:type="dxa"/>
            <w:shd w:val="clear" w:color="auto" w:fill="auto"/>
            <w:vAlign w:val="center"/>
          </w:tcPr>
          <w:p w14:paraId="2F55D1EC" w14:textId="77777777" w:rsidR="005A2A4A" w:rsidRPr="005A2A4A" w:rsidRDefault="005A2A4A" w:rsidP="005A2A4A">
            <w:pPr>
              <w:spacing w:before="120"/>
              <w:rPr>
                <w:rFonts w:ascii="Calibri" w:eastAsia="Calibri" w:hAnsi="Calibri" w:cs="Calibri"/>
                <w:b/>
                <w:color w:val="000000"/>
                <w:sz w:val="18"/>
                <w:szCs w:val="16"/>
                <w:lang w:val="bg-BG"/>
              </w:rPr>
            </w:pPr>
            <w:r w:rsidRPr="005A2A4A">
              <w:rPr>
                <w:rFonts w:ascii="Calibri Light" w:eastAsia="Calibri" w:hAnsi="Calibri Light" w:cs="Calibri Light"/>
                <w:color w:val="000000"/>
                <w:sz w:val="18"/>
                <w:szCs w:val="16"/>
                <w:lang w:val="bg-BG"/>
              </w:rPr>
              <w:t xml:space="preserve"> </w:t>
            </w:r>
            <w:r w:rsidRPr="005A2A4A">
              <w:rPr>
                <w:rFonts w:ascii="Calibri" w:eastAsia="Calibri" w:hAnsi="Calibri" w:cs="Calibri"/>
                <w:color w:val="000000"/>
                <w:sz w:val="18"/>
                <w:szCs w:val="16"/>
                <w:lang w:val="bg-BG"/>
              </w:rPr>
              <w:t xml:space="preserve">Концентриране на вниманието - Целенасочено съсредоточаване върху конкретни стимули, например чрез филтриране на отвличащите/ </w:t>
            </w:r>
            <w:proofErr w:type="spellStart"/>
            <w:r w:rsidRPr="005A2A4A">
              <w:rPr>
                <w:rFonts w:ascii="Calibri" w:eastAsia="Calibri" w:hAnsi="Calibri" w:cs="Calibri"/>
                <w:color w:val="000000"/>
                <w:sz w:val="18"/>
                <w:szCs w:val="16"/>
                <w:lang w:val="bg-BG"/>
              </w:rPr>
              <w:t>разсейващи</w:t>
            </w:r>
            <w:proofErr w:type="spellEnd"/>
            <w:r w:rsidRPr="005A2A4A">
              <w:rPr>
                <w:rFonts w:ascii="Calibri" w:eastAsia="Calibri" w:hAnsi="Calibri" w:cs="Calibri"/>
                <w:color w:val="000000"/>
                <w:sz w:val="18"/>
                <w:szCs w:val="16"/>
                <w:lang w:val="bg-BG"/>
              </w:rPr>
              <w:t xml:space="preserve"> звуци</w:t>
            </w:r>
            <w:r w:rsidRPr="005A2A4A">
              <w:rPr>
                <w:rFonts w:ascii="Calibri" w:eastAsia="Calibri" w:hAnsi="Calibri" w:cs="Calibri"/>
                <w:b/>
                <w:color w:val="000000"/>
                <w:sz w:val="18"/>
                <w:szCs w:val="16"/>
                <w:lang w:val="bg-BG"/>
              </w:rPr>
              <w:t xml:space="preserve">  </w:t>
            </w:r>
            <w:r w:rsidRPr="005A2A4A">
              <w:rPr>
                <w:rFonts w:ascii="Calibri" w:eastAsia="Calibri" w:hAnsi="Calibri" w:cs="Calibri"/>
                <w:color w:val="000000"/>
                <w:sz w:val="18"/>
                <w:szCs w:val="16"/>
                <w:lang w:val="bg-BG"/>
              </w:rPr>
              <w:t>(d160)</w:t>
            </w:r>
          </w:p>
        </w:tc>
        <w:tc>
          <w:tcPr>
            <w:tcW w:w="1134" w:type="dxa"/>
            <w:shd w:val="clear" w:color="auto" w:fill="auto"/>
            <w:vAlign w:val="center"/>
          </w:tcPr>
          <w:p w14:paraId="0A63225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1828B0F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6C196292"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24E7646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5C0312CA"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252071E5" w14:textId="77777777" w:rsidTr="00A25045">
        <w:trPr>
          <w:trHeight w:val="360"/>
        </w:trPr>
        <w:tc>
          <w:tcPr>
            <w:tcW w:w="10699" w:type="dxa"/>
            <w:gridSpan w:val="7"/>
            <w:shd w:val="clear" w:color="auto" w:fill="auto"/>
            <w:vAlign w:val="center"/>
          </w:tcPr>
          <w:p w14:paraId="51B659BF"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5B9DE740"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53BD6D8C"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45A7A7AD" w14:textId="77777777" w:rsidTr="00A25045">
        <w:trPr>
          <w:gridAfter w:val="1"/>
          <w:wAfter w:w="6" w:type="dxa"/>
          <w:trHeight w:val="360"/>
        </w:trPr>
        <w:tc>
          <w:tcPr>
            <w:tcW w:w="4962" w:type="dxa"/>
            <w:shd w:val="clear" w:color="auto" w:fill="auto"/>
            <w:vAlign w:val="center"/>
          </w:tcPr>
          <w:p w14:paraId="68BE367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Четене - Извършване на </w:t>
            </w:r>
            <w:proofErr w:type="spellStart"/>
            <w:r w:rsidRPr="005A2A4A">
              <w:rPr>
                <w:rFonts w:ascii="Calibri Light" w:eastAsia="Calibri" w:hAnsi="Calibri Light" w:cs="Calibri Light"/>
                <w:color w:val="000000"/>
                <w:sz w:val="18"/>
                <w:szCs w:val="16"/>
                <w:lang w:val="bg-BG"/>
              </w:rPr>
              <w:t>дейности</w:t>
            </w:r>
            <w:proofErr w:type="spellEnd"/>
            <w:r w:rsidRPr="005A2A4A">
              <w:rPr>
                <w:rFonts w:ascii="Calibri Light" w:eastAsia="Calibri" w:hAnsi="Calibri Light" w:cs="Calibri Light"/>
                <w:color w:val="000000"/>
                <w:sz w:val="18"/>
                <w:szCs w:val="16"/>
                <w:lang w:val="bg-BG"/>
              </w:rPr>
              <w:t xml:space="preserve">, свързани с разбиране и тълкуване на вестници или писмен текст (напр. книги, указания, вестници или </w:t>
            </w:r>
            <w:proofErr w:type="spellStart"/>
            <w:r w:rsidRPr="005A2A4A">
              <w:rPr>
                <w:rFonts w:ascii="Calibri Light" w:eastAsia="Calibri" w:hAnsi="Calibri Light" w:cs="Calibri Light"/>
                <w:color w:val="000000"/>
                <w:sz w:val="18"/>
                <w:szCs w:val="16"/>
                <w:lang w:val="bg-BG"/>
              </w:rPr>
              <w:t>Брайлово</w:t>
            </w:r>
            <w:proofErr w:type="spellEnd"/>
            <w:r w:rsidRPr="005A2A4A">
              <w:rPr>
                <w:rFonts w:ascii="Calibri Light" w:eastAsia="Calibri" w:hAnsi="Calibri Light" w:cs="Calibri Light"/>
                <w:color w:val="000000"/>
                <w:sz w:val="18"/>
                <w:szCs w:val="16"/>
                <w:lang w:val="bg-BG"/>
              </w:rPr>
              <w:t xml:space="preserve"> писмо) с цел получаване на общи познания или конкретна информация (d166)</w:t>
            </w:r>
          </w:p>
        </w:tc>
        <w:tc>
          <w:tcPr>
            <w:tcW w:w="1134" w:type="dxa"/>
            <w:shd w:val="clear" w:color="auto" w:fill="auto"/>
            <w:vAlign w:val="center"/>
          </w:tcPr>
          <w:p w14:paraId="643BFF4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6CBDC373"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46FFFF80"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65F99A8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33AB173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22765125" w14:textId="77777777" w:rsidTr="00A25045">
        <w:trPr>
          <w:trHeight w:val="360"/>
        </w:trPr>
        <w:tc>
          <w:tcPr>
            <w:tcW w:w="10699" w:type="dxa"/>
            <w:gridSpan w:val="7"/>
            <w:shd w:val="clear" w:color="auto" w:fill="auto"/>
            <w:vAlign w:val="center"/>
          </w:tcPr>
          <w:p w14:paraId="4BD85EE1"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46BCBF12"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51FAED81"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6CB2C5C3" w14:textId="77777777" w:rsidTr="00A25045">
        <w:trPr>
          <w:gridAfter w:val="1"/>
          <w:wAfter w:w="6" w:type="dxa"/>
          <w:trHeight w:val="360"/>
        </w:trPr>
        <w:tc>
          <w:tcPr>
            <w:tcW w:w="4962" w:type="dxa"/>
            <w:shd w:val="clear" w:color="auto" w:fill="auto"/>
            <w:vAlign w:val="center"/>
          </w:tcPr>
          <w:p w14:paraId="3013C5C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Писане - Използване или съставяне на символи и език с цел предаване на информация, например съставяне на писмен запис на събития и идеи или съставяне на писмо (d170)</w:t>
            </w:r>
          </w:p>
        </w:tc>
        <w:tc>
          <w:tcPr>
            <w:tcW w:w="1134" w:type="dxa"/>
            <w:shd w:val="clear" w:color="auto" w:fill="auto"/>
            <w:vAlign w:val="center"/>
          </w:tcPr>
          <w:p w14:paraId="0196DB6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136CBBA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4D68452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3431805C"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6A16186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03B11365" w14:textId="77777777" w:rsidTr="00A25045">
        <w:trPr>
          <w:trHeight w:val="360"/>
        </w:trPr>
        <w:tc>
          <w:tcPr>
            <w:tcW w:w="10699" w:type="dxa"/>
            <w:gridSpan w:val="7"/>
            <w:shd w:val="clear" w:color="auto" w:fill="auto"/>
            <w:vAlign w:val="center"/>
          </w:tcPr>
          <w:p w14:paraId="2159B956"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0A27D683"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355D10E5"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4E5DE899"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57779230" w14:textId="77777777" w:rsidTr="00A25045">
        <w:trPr>
          <w:gridAfter w:val="1"/>
          <w:wAfter w:w="6" w:type="dxa"/>
          <w:trHeight w:val="360"/>
        </w:trPr>
        <w:tc>
          <w:tcPr>
            <w:tcW w:w="4962" w:type="dxa"/>
            <w:shd w:val="clear" w:color="auto" w:fill="auto"/>
            <w:vAlign w:val="center"/>
          </w:tcPr>
          <w:p w14:paraId="3B41CD0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Предприемане на множество от задачи</w:t>
            </w:r>
            <w:r w:rsidRPr="005A2A4A" w:rsidDel="00C670F1">
              <w:rPr>
                <w:rFonts w:ascii="Calibri Light" w:eastAsia="Calibri" w:hAnsi="Calibri Light" w:cs="Calibri Light"/>
                <w:color w:val="000000"/>
                <w:sz w:val="18"/>
                <w:szCs w:val="16"/>
                <w:lang w:val="bg-BG"/>
              </w:rPr>
              <w:t xml:space="preserve"> </w:t>
            </w:r>
            <w:r w:rsidRPr="005A2A4A">
              <w:rPr>
                <w:rFonts w:ascii="Calibri Light" w:eastAsia="Calibri" w:hAnsi="Calibri Light" w:cs="Calibri Light"/>
                <w:color w:val="000000"/>
                <w:sz w:val="18"/>
                <w:szCs w:val="16"/>
                <w:lang w:val="bg-BG"/>
              </w:rPr>
              <w:t xml:space="preserve">- Подготовка, стартиране и организиране на времето и пространството, необходими за извършване на множество от задачи и </w:t>
            </w:r>
            <w:r w:rsidRPr="005A2A4A">
              <w:rPr>
                <w:rFonts w:ascii="Calibri Light" w:eastAsia="Calibri" w:hAnsi="Calibri Light" w:cs="Calibri Light"/>
                <w:color w:val="000000"/>
                <w:sz w:val="18"/>
                <w:szCs w:val="16"/>
                <w:lang w:val="bg-BG"/>
              </w:rPr>
              <w:lastRenderedPageBreak/>
              <w:t>управление и изпълнение на няколко задачи едновременно или последователно, самостоятелно и без помощ от други хора (d220)</w:t>
            </w:r>
          </w:p>
        </w:tc>
        <w:tc>
          <w:tcPr>
            <w:tcW w:w="1134" w:type="dxa"/>
            <w:shd w:val="clear" w:color="auto" w:fill="auto"/>
            <w:vAlign w:val="center"/>
          </w:tcPr>
          <w:p w14:paraId="666450E0"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lastRenderedPageBreak/>
              <w:t>0</w:t>
            </w:r>
          </w:p>
        </w:tc>
        <w:tc>
          <w:tcPr>
            <w:tcW w:w="1134" w:type="dxa"/>
            <w:shd w:val="clear" w:color="auto" w:fill="auto"/>
            <w:vAlign w:val="center"/>
          </w:tcPr>
          <w:p w14:paraId="317F837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03E2F06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342E660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730D11FA"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6D35DA31" w14:textId="77777777" w:rsidTr="00A25045">
        <w:trPr>
          <w:trHeight w:val="360"/>
        </w:trPr>
        <w:tc>
          <w:tcPr>
            <w:tcW w:w="10699" w:type="dxa"/>
            <w:gridSpan w:val="7"/>
            <w:shd w:val="clear" w:color="auto" w:fill="auto"/>
            <w:vAlign w:val="center"/>
          </w:tcPr>
          <w:p w14:paraId="21302AB5"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4FE3317A"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59EDF959"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1983B7FB"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3094145A" w14:textId="77777777" w:rsidTr="00A25045">
        <w:trPr>
          <w:gridAfter w:val="1"/>
          <w:wAfter w:w="6" w:type="dxa"/>
          <w:trHeight w:val="360"/>
        </w:trPr>
        <w:tc>
          <w:tcPr>
            <w:tcW w:w="4962" w:type="dxa"/>
            <w:shd w:val="clear" w:color="auto" w:fill="auto"/>
            <w:vAlign w:val="center"/>
          </w:tcPr>
          <w:p w14:paraId="46008AFA"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Преодоляване на стреса и други психологически предизвикателства - Извършване на прости или сложни координирани </w:t>
            </w:r>
            <w:proofErr w:type="spellStart"/>
            <w:r w:rsidRPr="005A2A4A">
              <w:rPr>
                <w:rFonts w:ascii="Calibri Light" w:eastAsia="Calibri" w:hAnsi="Calibri Light" w:cs="Calibri Light"/>
                <w:color w:val="000000"/>
                <w:sz w:val="18"/>
                <w:szCs w:val="16"/>
                <w:lang w:val="bg-BG"/>
              </w:rPr>
              <w:t>действия</w:t>
            </w:r>
            <w:proofErr w:type="spellEnd"/>
            <w:r w:rsidRPr="005A2A4A">
              <w:rPr>
                <w:rFonts w:ascii="Calibri Light" w:eastAsia="Calibri" w:hAnsi="Calibri Light" w:cs="Calibri Light"/>
                <w:color w:val="000000"/>
                <w:sz w:val="18"/>
                <w:szCs w:val="16"/>
                <w:lang w:val="bg-BG"/>
              </w:rPr>
              <w:t xml:space="preserve"> с цел управление и контролиране на психологически изисквания, необходими за изпълнение на задачи, изискващи голяма отговорност и включващи: стрес, отвличане на вниманието и кризисни положения, например управление на моторно превозно средство при натоварено движение на пътя или грижа за голям брой деца. Включва: поемане на отговорност; преодоляване на стрес и кризисно положение (d240)</w:t>
            </w:r>
          </w:p>
        </w:tc>
        <w:tc>
          <w:tcPr>
            <w:tcW w:w="1134" w:type="dxa"/>
            <w:shd w:val="clear" w:color="auto" w:fill="auto"/>
            <w:vAlign w:val="center"/>
          </w:tcPr>
          <w:p w14:paraId="1DE0785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4776053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15B3C842"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2D165050"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4C13D9B7"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311F299F" w14:textId="77777777" w:rsidTr="00A25045">
        <w:trPr>
          <w:trHeight w:val="360"/>
        </w:trPr>
        <w:tc>
          <w:tcPr>
            <w:tcW w:w="10699" w:type="dxa"/>
            <w:gridSpan w:val="7"/>
            <w:shd w:val="clear" w:color="auto" w:fill="auto"/>
            <w:vAlign w:val="center"/>
          </w:tcPr>
          <w:p w14:paraId="3BDD967D"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3EE3126D"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2846B159"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3B0E5D54"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31D71D18" w14:textId="77777777" w:rsidTr="00A25045">
        <w:trPr>
          <w:gridAfter w:val="1"/>
          <w:wAfter w:w="6" w:type="dxa"/>
          <w:trHeight w:val="360"/>
        </w:trPr>
        <w:tc>
          <w:tcPr>
            <w:tcW w:w="4962" w:type="dxa"/>
            <w:shd w:val="clear" w:color="auto" w:fill="auto"/>
            <w:vAlign w:val="center"/>
          </w:tcPr>
          <w:p w14:paraId="138C84E4" w14:textId="77777777" w:rsidR="005A2A4A" w:rsidRPr="005A2A4A" w:rsidRDefault="005A2A4A" w:rsidP="005A2A4A">
            <w:pPr>
              <w:spacing w:before="120"/>
              <w:rPr>
                <w:rFonts w:ascii="Calibri Light" w:eastAsia="Calibri" w:hAnsi="Calibri Light" w:cs="Calibri Light"/>
                <w:color w:val="000000"/>
                <w:sz w:val="18"/>
                <w:szCs w:val="16"/>
              </w:rPr>
            </w:pPr>
            <w:r w:rsidRPr="005A2A4A">
              <w:rPr>
                <w:rFonts w:ascii="Calibri Light" w:eastAsia="Calibri" w:hAnsi="Calibri Light" w:cs="Calibri Light"/>
                <w:color w:val="000000"/>
                <w:sz w:val="18"/>
                <w:szCs w:val="16"/>
                <w:lang w:val="bg-BG"/>
              </w:rPr>
              <w:t xml:space="preserve"> Говорене - Съставяне на думи, фрази и по-дълги изрази в устно съобщение с буквален и преносен смисъл, например съобщаване на факти или устен разказ на история (d330)</w:t>
            </w:r>
            <w:r w:rsidRPr="005A2A4A">
              <w:rPr>
                <w:rFonts w:ascii="Calibri Light" w:eastAsia="Calibri" w:hAnsi="Calibri Light" w:cs="Calibri Light"/>
                <w:color w:val="000000"/>
                <w:sz w:val="18"/>
                <w:szCs w:val="16"/>
              </w:rPr>
              <w:t xml:space="preserve"> </w:t>
            </w:r>
          </w:p>
        </w:tc>
        <w:tc>
          <w:tcPr>
            <w:tcW w:w="1134" w:type="dxa"/>
            <w:shd w:val="clear" w:color="auto" w:fill="auto"/>
            <w:vAlign w:val="center"/>
          </w:tcPr>
          <w:p w14:paraId="10D2E749"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05FFA7C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3BD5138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7859FFE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2FBAF1B3"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299B3375" w14:textId="77777777" w:rsidTr="00A25045">
        <w:trPr>
          <w:trHeight w:val="360"/>
        </w:trPr>
        <w:tc>
          <w:tcPr>
            <w:tcW w:w="10699" w:type="dxa"/>
            <w:gridSpan w:val="7"/>
            <w:shd w:val="clear" w:color="auto" w:fill="auto"/>
            <w:vAlign w:val="center"/>
          </w:tcPr>
          <w:p w14:paraId="2483FCFC"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768D0C29"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1C187F14"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72CFD13E"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108A255C" w14:textId="77777777" w:rsidTr="00A25045">
        <w:trPr>
          <w:gridAfter w:val="1"/>
          <w:wAfter w:w="6" w:type="dxa"/>
          <w:trHeight w:val="360"/>
        </w:trPr>
        <w:tc>
          <w:tcPr>
            <w:tcW w:w="4962" w:type="dxa"/>
            <w:shd w:val="clear" w:color="auto" w:fill="auto"/>
            <w:vAlign w:val="center"/>
          </w:tcPr>
          <w:p w14:paraId="4211D3C4" w14:textId="77777777" w:rsidR="005A2A4A" w:rsidRPr="005A2A4A" w:rsidRDefault="005A2A4A" w:rsidP="005A2A4A">
            <w:pPr>
              <w:spacing w:before="120"/>
              <w:rPr>
                <w:rFonts w:ascii="Calibri Light" w:eastAsia="Calibri" w:hAnsi="Calibri Light" w:cs="Calibri Light"/>
                <w:color w:val="000000"/>
                <w:sz w:val="18"/>
                <w:szCs w:val="16"/>
              </w:rPr>
            </w:pPr>
            <w:r w:rsidRPr="005A2A4A">
              <w:rPr>
                <w:rFonts w:ascii="Calibri Light" w:eastAsia="Calibri" w:hAnsi="Calibri Light" w:cs="Calibri Light"/>
                <w:sz w:val="18"/>
                <w:szCs w:val="16"/>
                <w:lang w:val="bg-BG"/>
              </w:rPr>
              <w:t>Общуване – съставяне, произвеждане, продуктивно</w:t>
            </w:r>
            <w:r w:rsidRPr="005A2A4A">
              <w:rPr>
                <w:rFonts w:ascii="Calibri Light" w:eastAsia="Calibri" w:hAnsi="Calibri Light" w:cs="Calibri Light"/>
                <w:sz w:val="18"/>
                <w:szCs w:val="16"/>
              </w:rPr>
              <w:t xml:space="preserve"> (d349)</w:t>
            </w:r>
          </w:p>
        </w:tc>
        <w:tc>
          <w:tcPr>
            <w:tcW w:w="1134" w:type="dxa"/>
            <w:shd w:val="clear" w:color="auto" w:fill="auto"/>
            <w:vAlign w:val="center"/>
          </w:tcPr>
          <w:p w14:paraId="40F5CBE3"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309B9A7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5C814FEC"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67E3ED4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2E12566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50F66650" w14:textId="77777777" w:rsidTr="00A25045">
        <w:trPr>
          <w:trHeight w:val="360"/>
        </w:trPr>
        <w:tc>
          <w:tcPr>
            <w:tcW w:w="10699" w:type="dxa"/>
            <w:gridSpan w:val="7"/>
            <w:shd w:val="clear" w:color="auto" w:fill="auto"/>
            <w:vAlign w:val="center"/>
          </w:tcPr>
          <w:p w14:paraId="1EC7EFC6"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77463EFE"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5CEB7BBA"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58283B3F" w14:textId="77777777" w:rsidTr="00A25045">
        <w:trPr>
          <w:gridAfter w:val="1"/>
          <w:wAfter w:w="6" w:type="dxa"/>
          <w:trHeight w:val="360"/>
        </w:trPr>
        <w:tc>
          <w:tcPr>
            <w:tcW w:w="4962" w:type="dxa"/>
            <w:shd w:val="clear" w:color="auto" w:fill="auto"/>
            <w:vAlign w:val="center"/>
          </w:tcPr>
          <w:p w14:paraId="17BFD971" w14:textId="77777777" w:rsidR="005A2A4A" w:rsidRPr="005A2A4A" w:rsidRDefault="005A2A4A" w:rsidP="005A2A4A">
            <w:pPr>
              <w:spacing w:before="120"/>
              <w:rPr>
                <w:rFonts w:ascii="Calibri Light" w:eastAsia="Calibri" w:hAnsi="Calibri Light" w:cs="Calibri Light"/>
                <w:color w:val="000000"/>
                <w:sz w:val="18"/>
                <w:szCs w:val="16"/>
              </w:rPr>
            </w:pPr>
            <w:r w:rsidRPr="005A2A4A">
              <w:rPr>
                <w:rFonts w:ascii="Calibri Light" w:eastAsia="Calibri" w:hAnsi="Calibri Light" w:cs="Calibri Light"/>
                <w:color w:val="000000"/>
                <w:sz w:val="18"/>
                <w:szCs w:val="16"/>
                <w:lang w:val="bg-BG"/>
              </w:rPr>
              <w:t>Разговор и използване на средства и техники за общуване</w:t>
            </w:r>
            <w:r w:rsidRPr="005A2A4A">
              <w:rPr>
                <w:rFonts w:ascii="Calibri Light" w:eastAsia="Calibri" w:hAnsi="Calibri Light" w:cs="Calibri Light"/>
                <w:color w:val="000000"/>
                <w:sz w:val="18"/>
                <w:szCs w:val="16"/>
              </w:rPr>
              <w:t xml:space="preserve">, </w:t>
            </w:r>
            <w:proofErr w:type="spellStart"/>
            <w:r w:rsidRPr="005A2A4A">
              <w:rPr>
                <w:rFonts w:ascii="Calibri Light" w:eastAsia="Calibri" w:hAnsi="Calibri Light" w:cs="Calibri Light"/>
                <w:color w:val="000000"/>
                <w:sz w:val="18"/>
                <w:szCs w:val="16"/>
              </w:rPr>
              <w:t>други</w:t>
            </w:r>
            <w:proofErr w:type="spellEnd"/>
            <w:r w:rsidRPr="005A2A4A">
              <w:rPr>
                <w:rFonts w:ascii="Calibri Light" w:eastAsia="Calibri" w:hAnsi="Calibri Light" w:cs="Calibri Light"/>
                <w:color w:val="000000"/>
                <w:sz w:val="18"/>
                <w:szCs w:val="16"/>
              </w:rPr>
              <w:t xml:space="preserve"> </w:t>
            </w:r>
            <w:proofErr w:type="spellStart"/>
            <w:r w:rsidRPr="005A2A4A">
              <w:rPr>
                <w:rFonts w:ascii="Calibri Light" w:eastAsia="Calibri" w:hAnsi="Calibri Light" w:cs="Calibri Light"/>
                <w:color w:val="000000"/>
                <w:sz w:val="18"/>
                <w:szCs w:val="16"/>
              </w:rPr>
              <w:t>уточнени</w:t>
            </w:r>
            <w:proofErr w:type="spellEnd"/>
            <w:r w:rsidRPr="005A2A4A">
              <w:rPr>
                <w:rFonts w:ascii="Calibri Light" w:eastAsia="Calibri" w:hAnsi="Calibri Light" w:cs="Calibri Light"/>
                <w:color w:val="000000"/>
                <w:sz w:val="18"/>
                <w:szCs w:val="16"/>
              </w:rPr>
              <w:t xml:space="preserve"> и </w:t>
            </w:r>
            <w:proofErr w:type="spellStart"/>
            <w:r w:rsidRPr="005A2A4A">
              <w:rPr>
                <w:rFonts w:ascii="Calibri Light" w:eastAsia="Calibri" w:hAnsi="Calibri Light" w:cs="Calibri Light"/>
                <w:color w:val="000000"/>
                <w:sz w:val="18"/>
                <w:szCs w:val="16"/>
              </w:rPr>
              <w:t>неуточнени</w:t>
            </w:r>
            <w:proofErr w:type="spellEnd"/>
            <w:r w:rsidRPr="005A2A4A">
              <w:rPr>
                <w:rFonts w:ascii="Calibri Light" w:eastAsia="Calibri" w:hAnsi="Calibri Light" w:cs="Calibri Light"/>
                <w:color w:val="000000"/>
                <w:sz w:val="18"/>
                <w:szCs w:val="16"/>
              </w:rPr>
              <w:t xml:space="preserve"> (d369)</w:t>
            </w:r>
          </w:p>
        </w:tc>
        <w:tc>
          <w:tcPr>
            <w:tcW w:w="1134" w:type="dxa"/>
            <w:shd w:val="clear" w:color="auto" w:fill="auto"/>
            <w:vAlign w:val="center"/>
          </w:tcPr>
          <w:p w14:paraId="3605776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0AC187FA"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3D8A3D17"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7B5668D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3D00862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63B81803" w14:textId="77777777" w:rsidTr="00A25045">
        <w:trPr>
          <w:trHeight w:val="360"/>
        </w:trPr>
        <w:tc>
          <w:tcPr>
            <w:tcW w:w="10699" w:type="dxa"/>
            <w:gridSpan w:val="7"/>
            <w:shd w:val="clear" w:color="auto" w:fill="auto"/>
            <w:vAlign w:val="center"/>
          </w:tcPr>
          <w:p w14:paraId="1A75C3FE"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32ECB487"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3DD65CEF"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1B6911DC" w14:textId="77777777" w:rsidTr="00A25045">
        <w:trPr>
          <w:gridAfter w:val="1"/>
          <w:wAfter w:w="6" w:type="dxa"/>
          <w:trHeight w:val="360"/>
        </w:trPr>
        <w:tc>
          <w:tcPr>
            <w:tcW w:w="4962" w:type="dxa"/>
            <w:shd w:val="clear" w:color="auto" w:fill="auto"/>
            <w:vAlign w:val="center"/>
          </w:tcPr>
          <w:p w14:paraId="287E071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Поддържане на тялото в едно и също положение - Оставане в едно и също положение на тялото, когато това е необходимо, например седене или стоене прав на работа или в училище. Включва оставане в лежащо, клекнало положение, на колене, седящо положение и изправено положение (d415)</w:t>
            </w:r>
          </w:p>
        </w:tc>
        <w:tc>
          <w:tcPr>
            <w:tcW w:w="1134" w:type="dxa"/>
            <w:shd w:val="clear" w:color="auto" w:fill="auto"/>
            <w:vAlign w:val="center"/>
          </w:tcPr>
          <w:p w14:paraId="05E34C63"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7BF6209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2C4C5A2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082A7CC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6101C17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12370FCA" w14:textId="77777777" w:rsidTr="00A25045">
        <w:trPr>
          <w:trHeight w:val="360"/>
        </w:trPr>
        <w:tc>
          <w:tcPr>
            <w:tcW w:w="10699" w:type="dxa"/>
            <w:gridSpan w:val="7"/>
            <w:shd w:val="clear" w:color="auto" w:fill="auto"/>
            <w:vAlign w:val="center"/>
          </w:tcPr>
          <w:p w14:paraId="28DEEDE7"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0B598D9D"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059A7995"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68A8F0B4" w14:textId="77777777" w:rsidTr="00A25045">
        <w:trPr>
          <w:gridAfter w:val="1"/>
          <w:wAfter w:w="6" w:type="dxa"/>
          <w:trHeight w:val="360"/>
        </w:trPr>
        <w:tc>
          <w:tcPr>
            <w:tcW w:w="4962" w:type="dxa"/>
            <w:shd w:val="clear" w:color="auto" w:fill="auto"/>
            <w:vAlign w:val="center"/>
          </w:tcPr>
          <w:p w14:paraId="656576D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lastRenderedPageBreak/>
              <w:t xml:space="preserve"> Вдигане и носене на предмети - Вдигане на предмет или преместване на нещо от едно място на друго, както когато се премества чаша или се носи дете от една стая в друга. Включва: вдигане, носене с ръце или на ръце, носене на рамо, на хълбок, на гръб или на главата; поставяне на ниско. (d430)</w:t>
            </w:r>
          </w:p>
        </w:tc>
        <w:tc>
          <w:tcPr>
            <w:tcW w:w="1134" w:type="dxa"/>
            <w:shd w:val="clear" w:color="auto" w:fill="auto"/>
            <w:vAlign w:val="center"/>
          </w:tcPr>
          <w:p w14:paraId="008E3596"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6AAA7689"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289244B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0E62980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776E9722"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3498A064" w14:textId="77777777" w:rsidTr="00A25045">
        <w:trPr>
          <w:trHeight w:val="360"/>
        </w:trPr>
        <w:tc>
          <w:tcPr>
            <w:tcW w:w="10699" w:type="dxa"/>
            <w:gridSpan w:val="7"/>
            <w:shd w:val="clear" w:color="auto" w:fill="auto"/>
            <w:vAlign w:val="center"/>
          </w:tcPr>
          <w:p w14:paraId="34272540"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5CCCC564"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36BD6F8F"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1C6D9FD0"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76B65252" w14:textId="77777777" w:rsidTr="00A25045">
        <w:trPr>
          <w:gridAfter w:val="1"/>
          <w:wAfter w:w="6" w:type="dxa"/>
          <w:trHeight w:val="360"/>
        </w:trPr>
        <w:tc>
          <w:tcPr>
            <w:tcW w:w="4962" w:type="dxa"/>
            <w:shd w:val="clear" w:color="auto" w:fill="auto"/>
            <w:vAlign w:val="center"/>
          </w:tcPr>
          <w:p w14:paraId="5E4DEE26"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Умело използване на ръцете</w:t>
            </w:r>
            <w:r w:rsidRPr="005A2A4A" w:rsidDel="003A4206">
              <w:rPr>
                <w:rFonts w:ascii="Calibri Light" w:eastAsia="Calibri" w:hAnsi="Calibri Light" w:cs="Calibri Light"/>
                <w:color w:val="000000"/>
                <w:sz w:val="18"/>
                <w:szCs w:val="16"/>
                <w:lang w:val="bg-BG"/>
              </w:rPr>
              <w:t xml:space="preserve"> </w:t>
            </w:r>
            <w:r w:rsidRPr="005A2A4A">
              <w:rPr>
                <w:rFonts w:ascii="Calibri Light" w:eastAsia="Calibri" w:hAnsi="Calibri Light" w:cs="Calibri Light"/>
                <w:color w:val="000000"/>
                <w:sz w:val="18"/>
                <w:szCs w:val="16"/>
                <w:lang w:val="bg-BG"/>
              </w:rPr>
              <w:t xml:space="preserve">- Извършване на координирани </w:t>
            </w:r>
            <w:proofErr w:type="spellStart"/>
            <w:r w:rsidRPr="005A2A4A">
              <w:rPr>
                <w:rFonts w:ascii="Calibri Light" w:eastAsia="Calibri" w:hAnsi="Calibri Light" w:cs="Calibri Light"/>
                <w:color w:val="000000"/>
                <w:sz w:val="18"/>
                <w:szCs w:val="16"/>
                <w:lang w:val="bg-BG"/>
              </w:rPr>
              <w:t>действия</w:t>
            </w:r>
            <w:proofErr w:type="spellEnd"/>
            <w:r w:rsidRPr="005A2A4A">
              <w:rPr>
                <w:rFonts w:ascii="Calibri Light" w:eastAsia="Calibri" w:hAnsi="Calibri Light" w:cs="Calibri Light"/>
                <w:color w:val="000000"/>
                <w:sz w:val="18"/>
                <w:szCs w:val="16"/>
                <w:lang w:val="bg-BG"/>
              </w:rPr>
              <w:t xml:space="preserve"> на боравене с предмети, вдигането им, манипулиране с тях и оставянето им обратно с помощта на едната ръка, пръстите и палеца, както при вдигане на монета от земята, набиране на телефон с </w:t>
            </w:r>
            <w:proofErr w:type="spellStart"/>
            <w:r w:rsidRPr="005A2A4A">
              <w:rPr>
                <w:rFonts w:ascii="Calibri Light" w:eastAsia="Calibri" w:hAnsi="Calibri Light" w:cs="Calibri Light"/>
                <w:color w:val="000000"/>
                <w:sz w:val="18"/>
                <w:szCs w:val="16"/>
                <w:lang w:val="bg-BG"/>
              </w:rPr>
              <w:t>шайба</w:t>
            </w:r>
            <w:proofErr w:type="spellEnd"/>
            <w:r w:rsidRPr="005A2A4A">
              <w:rPr>
                <w:rFonts w:ascii="Calibri Light" w:eastAsia="Calibri" w:hAnsi="Calibri Light" w:cs="Calibri Light"/>
                <w:color w:val="000000"/>
                <w:sz w:val="18"/>
                <w:szCs w:val="16"/>
                <w:lang w:val="bg-BG"/>
              </w:rPr>
              <w:t xml:space="preserve"> или отваряне на врата с топка (d440)</w:t>
            </w:r>
          </w:p>
        </w:tc>
        <w:tc>
          <w:tcPr>
            <w:tcW w:w="1134" w:type="dxa"/>
            <w:shd w:val="clear" w:color="auto" w:fill="auto"/>
            <w:vAlign w:val="center"/>
          </w:tcPr>
          <w:p w14:paraId="6EB60F2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596F515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1E901CE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19B1501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42594B9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13BFA38E" w14:textId="77777777" w:rsidTr="00A25045">
        <w:trPr>
          <w:trHeight w:val="360"/>
        </w:trPr>
        <w:tc>
          <w:tcPr>
            <w:tcW w:w="10699" w:type="dxa"/>
            <w:gridSpan w:val="7"/>
            <w:shd w:val="clear" w:color="auto" w:fill="auto"/>
            <w:vAlign w:val="center"/>
          </w:tcPr>
          <w:p w14:paraId="4B810BE6"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30B256FD"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44BFF8FC"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00B4BBCF" w14:textId="77777777" w:rsidTr="00A25045">
        <w:trPr>
          <w:gridAfter w:val="1"/>
          <w:wAfter w:w="6" w:type="dxa"/>
          <w:trHeight w:val="360"/>
        </w:trPr>
        <w:tc>
          <w:tcPr>
            <w:tcW w:w="4962" w:type="dxa"/>
            <w:shd w:val="clear" w:color="auto" w:fill="auto"/>
            <w:vAlign w:val="center"/>
          </w:tcPr>
          <w:p w14:paraId="39F2476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Ходене (d450) - Движение по повърхност пеша, крачка по крачка, така че единият крак да е стъпил на пода, както при разходка, бавен ход, движение напред, назад и встрани.</w:t>
            </w:r>
          </w:p>
          <w:p w14:paraId="1EAA9CA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Включва: ходене на малки и дълги разстояния; ходене по различни повърхности; заобикаляне на препятствия.</w:t>
            </w:r>
            <w:r w:rsidRPr="005A2A4A" w:rsidDel="003A4206">
              <w:rPr>
                <w:rFonts w:ascii="Calibri Light" w:eastAsia="Calibri" w:hAnsi="Calibri Light" w:cs="Calibri Light"/>
                <w:color w:val="000000"/>
                <w:sz w:val="18"/>
                <w:szCs w:val="16"/>
                <w:lang w:val="bg-BG"/>
              </w:rPr>
              <w:t xml:space="preserve"> </w:t>
            </w:r>
          </w:p>
        </w:tc>
        <w:tc>
          <w:tcPr>
            <w:tcW w:w="1134" w:type="dxa"/>
            <w:shd w:val="clear" w:color="auto" w:fill="auto"/>
            <w:vAlign w:val="center"/>
          </w:tcPr>
          <w:p w14:paraId="12478E47"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5E29FFB3"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0C4361E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10108A2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6590D7D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249F9279" w14:textId="77777777" w:rsidTr="00A25045">
        <w:trPr>
          <w:trHeight w:val="360"/>
        </w:trPr>
        <w:tc>
          <w:tcPr>
            <w:tcW w:w="10699" w:type="dxa"/>
            <w:gridSpan w:val="7"/>
            <w:shd w:val="clear" w:color="auto" w:fill="auto"/>
            <w:vAlign w:val="center"/>
          </w:tcPr>
          <w:p w14:paraId="309594DF"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757CE9FB"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542925A6"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49964345"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09992999" w14:textId="77777777" w:rsidTr="00A25045">
        <w:trPr>
          <w:gridAfter w:val="1"/>
          <w:wAfter w:w="6" w:type="dxa"/>
          <w:trHeight w:val="360"/>
        </w:trPr>
        <w:tc>
          <w:tcPr>
            <w:tcW w:w="4962" w:type="dxa"/>
            <w:shd w:val="clear" w:color="auto" w:fill="auto"/>
            <w:vAlign w:val="center"/>
          </w:tcPr>
          <w:p w14:paraId="18C2EEB9"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Използване на транспортно средство - с цел придвижване като пътник, като лице, което използва лека кола или автобус, маршрутка, превозно средство, частно или обществено такси, автобус, влак, трамвай, метро, параход и самолет. Включва: използване на транспортно средство, задвижвано от човешка сила; използване на частен автотранспорт или обществения транспорт. Изключва придвижване със специални средства (d 470)</w:t>
            </w:r>
          </w:p>
        </w:tc>
        <w:tc>
          <w:tcPr>
            <w:tcW w:w="1134" w:type="dxa"/>
            <w:shd w:val="clear" w:color="auto" w:fill="auto"/>
            <w:vAlign w:val="center"/>
          </w:tcPr>
          <w:p w14:paraId="094CDC9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64B84FB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0DD73A23"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14DE0099"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23C9A3A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3E7A39C4" w14:textId="77777777" w:rsidTr="00A25045">
        <w:trPr>
          <w:trHeight w:val="360"/>
        </w:trPr>
        <w:tc>
          <w:tcPr>
            <w:tcW w:w="10699" w:type="dxa"/>
            <w:gridSpan w:val="7"/>
            <w:shd w:val="clear" w:color="auto" w:fill="auto"/>
            <w:vAlign w:val="center"/>
          </w:tcPr>
          <w:p w14:paraId="53DD8ED3"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75BD0FFD"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711B46DB"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6394FA72" w14:textId="77777777" w:rsidTr="00A25045">
        <w:trPr>
          <w:gridAfter w:val="1"/>
          <w:wAfter w:w="6" w:type="dxa"/>
          <w:trHeight w:val="360"/>
        </w:trPr>
        <w:tc>
          <w:tcPr>
            <w:tcW w:w="4962" w:type="dxa"/>
            <w:shd w:val="clear" w:color="auto" w:fill="auto"/>
            <w:vAlign w:val="center"/>
          </w:tcPr>
          <w:p w14:paraId="7206F7E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Шофиране и управление - Контролиране и управление на превозно средство; пътуване чрез лично управление или ползване за собствено разположение на какъвто и да е вид транспортно средство, например: лек автомобил, велосипед, плавателно средство или друго средство. Изключва придвижване със специални средства. (d475)</w:t>
            </w:r>
          </w:p>
        </w:tc>
        <w:tc>
          <w:tcPr>
            <w:tcW w:w="1134" w:type="dxa"/>
            <w:shd w:val="clear" w:color="auto" w:fill="auto"/>
            <w:vAlign w:val="center"/>
          </w:tcPr>
          <w:p w14:paraId="10625C9A"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28872C3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64B89452"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181EF32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7663893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53775EF5" w14:textId="77777777" w:rsidTr="00A25045">
        <w:trPr>
          <w:trHeight w:val="360"/>
        </w:trPr>
        <w:tc>
          <w:tcPr>
            <w:tcW w:w="10699" w:type="dxa"/>
            <w:gridSpan w:val="7"/>
            <w:shd w:val="clear" w:color="auto" w:fill="auto"/>
            <w:vAlign w:val="center"/>
          </w:tcPr>
          <w:p w14:paraId="6558C90B"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1A259ED6"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304B4A8A"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4FEF6A23" w14:textId="77777777" w:rsidTr="00A25045">
        <w:trPr>
          <w:gridAfter w:val="1"/>
          <w:wAfter w:w="6" w:type="dxa"/>
          <w:trHeight w:val="360"/>
        </w:trPr>
        <w:tc>
          <w:tcPr>
            <w:tcW w:w="4962" w:type="dxa"/>
            <w:shd w:val="clear" w:color="auto" w:fill="auto"/>
            <w:vAlign w:val="center"/>
          </w:tcPr>
          <w:p w14:paraId="2582BA2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lastRenderedPageBreak/>
              <w:t xml:space="preserve"> Основни междуличностни взаимоотношения - </w:t>
            </w:r>
            <w:proofErr w:type="spellStart"/>
            <w:r w:rsidRPr="005A2A4A">
              <w:rPr>
                <w:rFonts w:ascii="Calibri Light" w:eastAsia="Calibri" w:hAnsi="Calibri Light" w:cs="Calibri Light"/>
                <w:color w:val="000000"/>
                <w:sz w:val="18"/>
                <w:szCs w:val="16"/>
                <w:lang w:val="bg-BG"/>
              </w:rPr>
              <w:t>Взаимодействие</w:t>
            </w:r>
            <w:proofErr w:type="spellEnd"/>
            <w:r w:rsidRPr="005A2A4A">
              <w:rPr>
                <w:rFonts w:ascii="Calibri Light" w:eastAsia="Calibri" w:hAnsi="Calibri Light" w:cs="Calibri Light"/>
                <w:color w:val="000000"/>
                <w:sz w:val="18"/>
                <w:szCs w:val="16"/>
                <w:lang w:val="bg-BG"/>
              </w:rPr>
              <w:t xml:space="preserve"> с хората по начин, </w:t>
            </w:r>
            <w:proofErr w:type="spellStart"/>
            <w:r w:rsidRPr="005A2A4A">
              <w:rPr>
                <w:rFonts w:ascii="Calibri Light" w:eastAsia="Calibri" w:hAnsi="Calibri Light" w:cs="Calibri Light"/>
                <w:color w:val="000000"/>
                <w:sz w:val="18"/>
                <w:szCs w:val="16"/>
                <w:lang w:val="bg-BG"/>
              </w:rPr>
              <w:t>който</w:t>
            </w:r>
            <w:proofErr w:type="spellEnd"/>
            <w:r w:rsidRPr="005A2A4A">
              <w:rPr>
                <w:rFonts w:ascii="Calibri Light" w:eastAsia="Calibri" w:hAnsi="Calibri Light" w:cs="Calibri Light"/>
                <w:color w:val="000000"/>
                <w:sz w:val="18"/>
                <w:szCs w:val="16"/>
                <w:lang w:val="bg-BG"/>
              </w:rPr>
              <w:t xml:space="preserve"> е подходящ както контекстуално, така и социално, например чрез проява на внимание и уважение, когато това е уместно, или чрез откликване на чувствата на другите. Включва: проява на уважение, топлота, признателност и търпимост във взаимоотношенията; реагиране на критиката и социалните сигнали в отношенията с другите; използване на подходящ физически контакт в отношенията (d710)</w:t>
            </w:r>
          </w:p>
        </w:tc>
        <w:tc>
          <w:tcPr>
            <w:tcW w:w="1134" w:type="dxa"/>
            <w:shd w:val="clear" w:color="auto" w:fill="auto"/>
            <w:vAlign w:val="center"/>
          </w:tcPr>
          <w:p w14:paraId="232BC874"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61B5C7A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15B956B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0241814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26095ADC"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0EAB08D0" w14:textId="77777777" w:rsidTr="00A25045">
        <w:trPr>
          <w:trHeight w:val="360"/>
        </w:trPr>
        <w:tc>
          <w:tcPr>
            <w:tcW w:w="10699" w:type="dxa"/>
            <w:gridSpan w:val="7"/>
            <w:shd w:val="clear" w:color="auto" w:fill="auto"/>
            <w:vAlign w:val="center"/>
          </w:tcPr>
          <w:p w14:paraId="2EC7A4BF"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3C07F9AC"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1901FD80"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7C66CBF2"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74A9C72D" w14:textId="77777777" w:rsidTr="00A25045">
        <w:trPr>
          <w:gridAfter w:val="1"/>
          <w:wAfter w:w="6" w:type="dxa"/>
          <w:trHeight w:val="360"/>
        </w:trPr>
        <w:tc>
          <w:tcPr>
            <w:tcW w:w="4962" w:type="dxa"/>
            <w:shd w:val="clear" w:color="auto" w:fill="auto"/>
            <w:vAlign w:val="center"/>
          </w:tcPr>
          <w:p w14:paraId="527DDDD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Образование</w:t>
            </w:r>
            <w:r w:rsidRPr="005A2A4A">
              <w:rPr>
                <w:rFonts w:ascii="Calibri Light" w:eastAsia="Calibri" w:hAnsi="Calibri Light" w:cs="Calibri Light"/>
                <w:color w:val="000000"/>
                <w:sz w:val="18"/>
                <w:szCs w:val="16"/>
                <w:vertAlign w:val="superscript"/>
                <w:lang w:val="bg-BG"/>
              </w:rPr>
              <w:footnoteReference w:id="3"/>
            </w:r>
            <w:r w:rsidRPr="005A2A4A">
              <w:rPr>
                <w:rFonts w:ascii="Calibri Light" w:eastAsia="Calibri" w:hAnsi="Calibri Light" w:cs="Calibri Light"/>
                <w:color w:val="000000"/>
                <w:sz w:val="18"/>
                <w:szCs w:val="16"/>
                <w:lang w:val="bg-BG"/>
              </w:rPr>
              <w:t xml:space="preserve"> - активно участие в образователната система (d810 – d839)</w:t>
            </w:r>
          </w:p>
        </w:tc>
        <w:tc>
          <w:tcPr>
            <w:tcW w:w="1134" w:type="dxa"/>
            <w:shd w:val="clear" w:color="auto" w:fill="auto"/>
            <w:vAlign w:val="center"/>
          </w:tcPr>
          <w:p w14:paraId="41B374F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1C9BF47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25FF2C70"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49589409"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663404D2"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77121DCD" w14:textId="77777777" w:rsidTr="00A25045">
        <w:trPr>
          <w:trHeight w:val="360"/>
        </w:trPr>
        <w:tc>
          <w:tcPr>
            <w:tcW w:w="10699" w:type="dxa"/>
            <w:gridSpan w:val="7"/>
            <w:shd w:val="clear" w:color="auto" w:fill="auto"/>
            <w:vAlign w:val="center"/>
          </w:tcPr>
          <w:p w14:paraId="304AEFDA"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45E04441"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47A74515"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5CFF6BF7" w14:textId="77777777" w:rsidTr="00A25045">
        <w:trPr>
          <w:gridAfter w:val="1"/>
          <w:wAfter w:w="6" w:type="dxa"/>
          <w:trHeight w:val="360"/>
        </w:trPr>
        <w:tc>
          <w:tcPr>
            <w:tcW w:w="4962" w:type="dxa"/>
            <w:shd w:val="clear" w:color="auto" w:fill="auto"/>
            <w:vAlign w:val="center"/>
          </w:tcPr>
          <w:p w14:paraId="0D0E4640"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 Получаване, запазване и напускане на работа - Търсене, намиране и избор на работа, наемане на работа и приемане на предложената работа, поддържане на добро ниво на работа и напредване в професията, работата, заетостта и професията, както и напускане на работата по подходящ начин. Включва: търсене на работа; съставяне на кратка анотация или биографични данни; свързване с работодатели и подготовка за интервю; поддържане на добро ниво на работа; контролиране на качеството на своята </w:t>
            </w:r>
            <w:proofErr w:type="spellStart"/>
            <w:r w:rsidRPr="005A2A4A">
              <w:rPr>
                <w:rFonts w:ascii="Calibri Light" w:eastAsia="Calibri" w:hAnsi="Calibri Light" w:cs="Calibri Light"/>
                <w:color w:val="000000"/>
                <w:sz w:val="18"/>
                <w:szCs w:val="16"/>
                <w:lang w:val="bg-BG"/>
              </w:rPr>
              <w:t>дейност</w:t>
            </w:r>
            <w:proofErr w:type="spellEnd"/>
            <w:r w:rsidRPr="005A2A4A">
              <w:rPr>
                <w:rFonts w:ascii="Calibri Light" w:eastAsia="Calibri" w:hAnsi="Calibri Light" w:cs="Calibri Light"/>
                <w:color w:val="000000"/>
                <w:sz w:val="18"/>
                <w:szCs w:val="16"/>
                <w:lang w:val="bg-BG"/>
              </w:rPr>
              <w:t>; подаване на молба за напускане; прекратяване на трудовото взаимоотношение (</w:t>
            </w:r>
            <w:r w:rsidRPr="005A2A4A">
              <w:rPr>
                <w:rFonts w:ascii="Calibri Light" w:eastAsia="Calibri" w:hAnsi="Calibri Light" w:cs="Calibri Light"/>
                <w:color w:val="000000"/>
                <w:sz w:val="18"/>
                <w:szCs w:val="16"/>
              </w:rPr>
              <w:t>d</w:t>
            </w:r>
            <w:r w:rsidRPr="005A2A4A">
              <w:rPr>
                <w:rFonts w:ascii="Calibri Light" w:eastAsia="Calibri" w:hAnsi="Calibri Light" w:cs="Calibri Light"/>
                <w:color w:val="000000"/>
                <w:sz w:val="18"/>
                <w:szCs w:val="16"/>
                <w:lang w:val="bg-BG"/>
              </w:rPr>
              <w:t>845</w:t>
            </w:r>
            <w:r w:rsidRPr="005A2A4A">
              <w:rPr>
                <w:rFonts w:ascii="Calibri Light" w:eastAsia="Calibri" w:hAnsi="Calibri Light" w:cs="Calibri Light"/>
                <w:color w:val="000000"/>
                <w:sz w:val="18"/>
                <w:szCs w:val="16"/>
              </w:rPr>
              <w:t>)</w:t>
            </w:r>
          </w:p>
        </w:tc>
        <w:tc>
          <w:tcPr>
            <w:tcW w:w="1134" w:type="dxa"/>
            <w:shd w:val="clear" w:color="auto" w:fill="auto"/>
            <w:vAlign w:val="center"/>
          </w:tcPr>
          <w:p w14:paraId="77A9B3A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445D1209"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4189C87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5DDD992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194A933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56E70103" w14:textId="77777777" w:rsidTr="00A25045">
        <w:trPr>
          <w:trHeight w:val="360"/>
        </w:trPr>
        <w:tc>
          <w:tcPr>
            <w:tcW w:w="10699" w:type="dxa"/>
            <w:gridSpan w:val="7"/>
            <w:shd w:val="clear" w:color="auto" w:fill="auto"/>
            <w:vAlign w:val="center"/>
          </w:tcPr>
          <w:p w14:paraId="4DDDD6A5"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528051B4"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1FCB5776"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759F35CB" w14:textId="77777777" w:rsidTr="00A25045">
        <w:trPr>
          <w:gridAfter w:val="1"/>
          <w:wAfter w:w="6" w:type="dxa"/>
          <w:trHeight w:val="360"/>
        </w:trPr>
        <w:tc>
          <w:tcPr>
            <w:tcW w:w="4962" w:type="dxa"/>
            <w:shd w:val="clear" w:color="auto" w:fill="auto"/>
            <w:vAlign w:val="center"/>
          </w:tcPr>
          <w:p w14:paraId="771EC44D" w14:textId="77777777" w:rsidR="005A2A4A" w:rsidRPr="005A2A4A" w:rsidRDefault="005A2A4A" w:rsidP="005A2A4A">
            <w:pPr>
              <w:spacing w:before="120"/>
              <w:rPr>
                <w:rFonts w:ascii="Calibri Light" w:eastAsia="Calibri" w:hAnsi="Calibri Light" w:cs="Calibri Light"/>
                <w:color w:val="000000"/>
                <w:sz w:val="18"/>
                <w:szCs w:val="16"/>
              </w:rPr>
            </w:pPr>
            <w:r w:rsidRPr="005A2A4A">
              <w:rPr>
                <w:rFonts w:ascii="Calibri Light" w:eastAsia="Calibri" w:hAnsi="Calibri Light" w:cs="Calibri Light"/>
                <w:color w:val="000000"/>
                <w:sz w:val="18"/>
                <w:szCs w:val="16"/>
                <w:lang w:val="bg-BG"/>
              </w:rPr>
              <w:t xml:space="preserve"> Основни икономически операции - Участие във всякакви форми на прости икономически/финансови операции, например използване на пари за купуване на хранителни продукти, плащане на сметки, размяна на стоки и услуги; спестяване на пари (</w:t>
            </w:r>
            <w:r w:rsidRPr="005A2A4A">
              <w:rPr>
                <w:rFonts w:ascii="Calibri Light" w:eastAsia="Calibri" w:hAnsi="Calibri Light" w:cs="Calibri Light"/>
                <w:color w:val="000000"/>
                <w:sz w:val="18"/>
                <w:szCs w:val="16"/>
              </w:rPr>
              <w:t>d860)</w:t>
            </w:r>
          </w:p>
        </w:tc>
        <w:tc>
          <w:tcPr>
            <w:tcW w:w="1134" w:type="dxa"/>
            <w:shd w:val="clear" w:color="auto" w:fill="auto"/>
            <w:vAlign w:val="center"/>
          </w:tcPr>
          <w:p w14:paraId="725DB39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0FC04868"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5EA68470"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3533A18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18C917B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2B810BE6" w14:textId="77777777" w:rsidTr="00A25045">
        <w:trPr>
          <w:trHeight w:val="360"/>
        </w:trPr>
        <w:tc>
          <w:tcPr>
            <w:tcW w:w="10699" w:type="dxa"/>
            <w:gridSpan w:val="7"/>
            <w:shd w:val="clear" w:color="auto" w:fill="auto"/>
            <w:vAlign w:val="center"/>
          </w:tcPr>
          <w:p w14:paraId="77DFB20A"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5BBE2F3B"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2A26BF2E"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63B03A32" w14:textId="77777777" w:rsidTr="00A25045">
        <w:trPr>
          <w:gridAfter w:val="1"/>
          <w:wAfter w:w="6" w:type="dxa"/>
          <w:trHeight w:val="360"/>
        </w:trPr>
        <w:tc>
          <w:tcPr>
            <w:tcW w:w="4962" w:type="dxa"/>
            <w:shd w:val="clear" w:color="auto" w:fill="auto"/>
            <w:vAlign w:val="center"/>
          </w:tcPr>
          <w:p w14:paraId="10B23546"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Живот в общността - Участие във всички аспекти на социалния живот в общността, например участие в срещи, благотворителни организации, клубове по интереси и </w:t>
            </w:r>
            <w:r w:rsidRPr="005A2A4A">
              <w:rPr>
                <w:rFonts w:ascii="Calibri Light" w:eastAsia="Calibri" w:hAnsi="Calibri Light" w:cs="Calibri Light"/>
                <w:color w:val="000000"/>
                <w:sz w:val="18"/>
                <w:szCs w:val="16"/>
                <w:lang w:val="bg-BG"/>
              </w:rPr>
              <w:lastRenderedPageBreak/>
              <w:t>професионални обществени организации. Включва: неформални и формални сдружения; церемонии (</w:t>
            </w:r>
            <w:r w:rsidRPr="005A2A4A">
              <w:rPr>
                <w:rFonts w:ascii="Calibri Light" w:eastAsia="Calibri" w:hAnsi="Calibri Light" w:cs="Calibri Light"/>
                <w:color w:val="000000"/>
                <w:sz w:val="18"/>
                <w:szCs w:val="16"/>
              </w:rPr>
              <w:t>d910)</w:t>
            </w:r>
          </w:p>
        </w:tc>
        <w:tc>
          <w:tcPr>
            <w:tcW w:w="1134" w:type="dxa"/>
            <w:shd w:val="clear" w:color="auto" w:fill="auto"/>
            <w:vAlign w:val="center"/>
          </w:tcPr>
          <w:p w14:paraId="1FB2732E" w14:textId="77777777" w:rsidR="005A2A4A" w:rsidRPr="005A2A4A" w:rsidRDefault="005A2A4A" w:rsidP="005A2A4A">
            <w:pPr>
              <w:spacing w:before="120"/>
              <w:rPr>
                <w:rFonts w:ascii="Calibri Light" w:eastAsia="Calibri" w:hAnsi="Calibri Light" w:cs="Calibri Light"/>
                <w:color w:val="000000"/>
                <w:sz w:val="18"/>
                <w:szCs w:val="16"/>
                <w:lang w:val="bg-BG"/>
              </w:rPr>
            </w:pPr>
          </w:p>
        </w:tc>
        <w:tc>
          <w:tcPr>
            <w:tcW w:w="1134" w:type="dxa"/>
            <w:shd w:val="clear" w:color="auto" w:fill="auto"/>
            <w:vAlign w:val="center"/>
          </w:tcPr>
          <w:p w14:paraId="1BF980C2" w14:textId="77777777" w:rsidR="005A2A4A" w:rsidRPr="005A2A4A" w:rsidRDefault="005A2A4A" w:rsidP="005A2A4A">
            <w:pPr>
              <w:spacing w:before="120"/>
              <w:rPr>
                <w:rFonts w:ascii="Calibri Light" w:eastAsia="Calibri" w:hAnsi="Calibri Light" w:cs="Calibri Light"/>
                <w:color w:val="000000"/>
                <w:sz w:val="18"/>
                <w:szCs w:val="16"/>
                <w:lang w:val="bg-BG"/>
              </w:rPr>
            </w:pPr>
          </w:p>
        </w:tc>
        <w:tc>
          <w:tcPr>
            <w:tcW w:w="1134" w:type="dxa"/>
            <w:shd w:val="clear" w:color="auto" w:fill="auto"/>
            <w:vAlign w:val="center"/>
          </w:tcPr>
          <w:p w14:paraId="4DCD4C2C" w14:textId="77777777" w:rsidR="005A2A4A" w:rsidRPr="005A2A4A" w:rsidRDefault="005A2A4A" w:rsidP="005A2A4A">
            <w:pPr>
              <w:spacing w:before="120"/>
              <w:rPr>
                <w:rFonts w:ascii="Calibri Light" w:eastAsia="Calibri" w:hAnsi="Calibri Light" w:cs="Calibri Light"/>
                <w:color w:val="000000"/>
                <w:sz w:val="18"/>
                <w:szCs w:val="16"/>
                <w:lang w:val="bg-BG"/>
              </w:rPr>
            </w:pPr>
          </w:p>
        </w:tc>
        <w:tc>
          <w:tcPr>
            <w:tcW w:w="1136" w:type="dxa"/>
            <w:shd w:val="clear" w:color="auto" w:fill="auto"/>
            <w:vAlign w:val="center"/>
          </w:tcPr>
          <w:p w14:paraId="57F00894" w14:textId="77777777" w:rsidR="005A2A4A" w:rsidRPr="005A2A4A" w:rsidRDefault="005A2A4A" w:rsidP="005A2A4A">
            <w:pPr>
              <w:spacing w:before="120"/>
              <w:rPr>
                <w:rFonts w:ascii="Calibri Light" w:eastAsia="Calibri" w:hAnsi="Calibri Light" w:cs="Calibri Light"/>
                <w:color w:val="000000"/>
                <w:sz w:val="18"/>
                <w:szCs w:val="16"/>
                <w:lang w:val="bg-BG"/>
              </w:rPr>
            </w:pPr>
          </w:p>
        </w:tc>
        <w:tc>
          <w:tcPr>
            <w:tcW w:w="1193" w:type="dxa"/>
            <w:shd w:val="clear" w:color="auto" w:fill="auto"/>
            <w:vAlign w:val="center"/>
          </w:tcPr>
          <w:p w14:paraId="2E85F261"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3D3369F8" w14:textId="77777777" w:rsidTr="00A25045">
        <w:trPr>
          <w:trHeight w:val="801"/>
        </w:trPr>
        <w:tc>
          <w:tcPr>
            <w:tcW w:w="10699" w:type="dxa"/>
            <w:gridSpan w:val="7"/>
            <w:shd w:val="clear" w:color="auto" w:fill="auto"/>
          </w:tcPr>
          <w:p w14:paraId="7AB56A86"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1CC49922"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40AE9E91" w14:textId="77777777" w:rsidTr="00A25045">
        <w:trPr>
          <w:gridAfter w:val="1"/>
          <w:wAfter w:w="6" w:type="dxa"/>
          <w:trHeight w:val="360"/>
        </w:trPr>
        <w:tc>
          <w:tcPr>
            <w:tcW w:w="4962" w:type="dxa"/>
            <w:shd w:val="clear" w:color="auto" w:fill="auto"/>
            <w:vAlign w:val="center"/>
          </w:tcPr>
          <w:p w14:paraId="787526E8" w14:textId="77777777" w:rsidR="005A2A4A" w:rsidRPr="005A2A4A" w:rsidRDefault="005A2A4A" w:rsidP="005A2A4A">
            <w:pPr>
              <w:spacing w:before="120"/>
              <w:rPr>
                <w:rFonts w:ascii="Calibri Light" w:eastAsia="Calibri" w:hAnsi="Calibri Light" w:cs="Calibri Light"/>
                <w:color w:val="000000"/>
                <w:sz w:val="18"/>
                <w:szCs w:val="16"/>
              </w:rPr>
            </w:pPr>
            <w:r w:rsidRPr="005A2A4A">
              <w:rPr>
                <w:rFonts w:ascii="Calibri Light" w:eastAsia="Calibri" w:hAnsi="Calibri Light" w:cs="Calibri Light"/>
                <w:color w:val="000000"/>
                <w:sz w:val="18"/>
                <w:szCs w:val="16"/>
                <w:lang w:val="bg-BG"/>
              </w:rPr>
              <w:t xml:space="preserve"> Отдих и почивка - Участие в различни форми на игри, развлекателни </w:t>
            </w:r>
            <w:proofErr w:type="spellStart"/>
            <w:r w:rsidRPr="005A2A4A">
              <w:rPr>
                <w:rFonts w:ascii="Calibri Light" w:eastAsia="Calibri" w:hAnsi="Calibri Light" w:cs="Calibri Light"/>
                <w:color w:val="000000"/>
                <w:sz w:val="18"/>
                <w:szCs w:val="16"/>
                <w:lang w:val="bg-BG"/>
              </w:rPr>
              <w:t>дейности</w:t>
            </w:r>
            <w:proofErr w:type="spellEnd"/>
            <w:r w:rsidRPr="005A2A4A">
              <w:rPr>
                <w:rFonts w:ascii="Calibri Light" w:eastAsia="Calibri" w:hAnsi="Calibri Light" w:cs="Calibri Light"/>
                <w:color w:val="000000"/>
                <w:sz w:val="18"/>
                <w:szCs w:val="16"/>
                <w:lang w:val="bg-BG"/>
              </w:rPr>
              <w:t xml:space="preserve"> и отдих, например неформални или организирани игри и спорт, програми за физическа активност, почивка, забавление или развлечение, посещаване на художествени галерии, музеи, кино и театър, занимание със занаяти или хоби, четене за отмора, свирене на музикални инструменти; разглеждане на забележителности, туризъм и пътуване за удоволствие. Включва: игри, спортове, изкуство и култура, занаяти, хоби и общуване (</w:t>
            </w:r>
            <w:r w:rsidRPr="005A2A4A">
              <w:rPr>
                <w:rFonts w:ascii="Calibri Light" w:eastAsia="Calibri" w:hAnsi="Calibri Light" w:cs="Calibri Light"/>
                <w:color w:val="000000"/>
                <w:sz w:val="18"/>
                <w:szCs w:val="16"/>
              </w:rPr>
              <w:t>d920)</w:t>
            </w:r>
          </w:p>
        </w:tc>
        <w:tc>
          <w:tcPr>
            <w:tcW w:w="1134" w:type="dxa"/>
            <w:shd w:val="clear" w:color="auto" w:fill="auto"/>
            <w:vAlign w:val="center"/>
          </w:tcPr>
          <w:p w14:paraId="41628DF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134" w:type="dxa"/>
            <w:shd w:val="clear" w:color="auto" w:fill="auto"/>
            <w:vAlign w:val="center"/>
          </w:tcPr>
          <w:p w14:paraId="7CEDF88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1</w:t>
            </w:r>
          </w:p>
        </w:tc>
        <w:tc>
          <w:tcPr>
            <w:tcW w:w="1134" w:type="dxa"/>
            <w:shd w:val="clear" w:color="auto" w:fill="auto"/>
            <w:vAlign w:val="center"/>
          </w:tcPr>
          <w:p w14:paraId="50652AAA"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2</w:t>
            </w:r>
          </w:p>
        </w:tc>
        <w:tc>
          <w:tcPr>
            <w:tcW w:w="1136" w:type="dxa"/>
            <w:shd w:val="clear" w:color="auto" w:fill="auto"/>
            <w:vAlign w:val="center"/>
          </w:tcPr>
          <w:p w14:paraId="542295E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3</w:t>
            </w:r>
          </w:p>
        </w:tc>
        <w:tc>
          <w:tcPr>
            <w:tcW w:w="1193" w:type="dxa"/>
            <w:shd w:val="clear" w:color="auto" w:fill="auto"/>
            <w:vAlign w:val="center"/>
          </w:tcPr>
          <w:p w14:paraId="4DDD5FBC"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4</w:t>
            </w:r>
          </w:p>
        </w:tc>
      </w:tr>
      <w:tr w:rsidR="005A2A4A" w:rsidRPr="005A2A4A" w14:paraId="0D8FF4CF" w14:textId="77777777" w:rsidTr="00A25045">
        <w:trPr>
          <w:trHeight w:val="360"/>
        </w:trPr>
        <w:tc>
          <w:tcPr>
            <w:tcW w:w="10699" w:type="dxa"/>
            <w:gridSpan w:val="7"/>
            <w:shd w:val="clear" w:color="auto" w:fill="auto"/>
            <w:vAlign w:val="center"/>
          </w:tcPr>
          <w:p w14:paraId="0605F067" w14:textId="77777777" w:rsidR="005A2A4A" w:rsidRPr="005A2A4A" w:rsidRDefault="005A2A4A" w:rsidP="005A2A4A">
            <w:pPr>
              <w:spacing w:before="120"/>
              <w:rPr>
                <w:rFonts w:ascii="Calibri Light" w:eastAsia="Calibri" w:hAnsi="Calibri Light" w:cs="Calibri Light"/>
                <w:i/>
                <w:sz w:val="18"/>
                <w:szCs w:val="16"/>
                <w:lang w:val="bg-BG"/>
              </w:rPr>
            </w:pPr>
            <w:r w:rsidRPr="005A2A4A">
              <w:rPr>
                <w:rFonts w:ascii="Calibri Light" w:eastAsia="Calibri" w:hAnsi="Calibri Light" w:cs="Calibri Light"/>
                <w:i/>
                <w:sz w:val="18"/>
                <w:szCs w:val="16"/>
                <w:lang w:val="bg-BG"/>
              </w:rPr>
              <w:t>Допълнително описание (ако сте отбелязали 1-3, моля да опишете с повече конкретика какво представлява вашето затруднение):</w:t>
            </w:r>
          </w:p>
          <w:p w14:paraId="2CE45D16" w14:textId="77777777" w:rsidR="005A2A4A" w:rsidRPr="005A2A4A" w:rsidRDefault="005A2A4A" w:rsidP="005A2A4A">
            <w:pPr>
              <w:spacing w:before="120"/>
              <w:rPr>
                <w:rFonts w:ascii="Calibri Light" w:eastAsia="Calibri" w:hAnsi="Calibri Light" w:cs="Calibri Light"/>
                <w:color w:val="000000"/>
                <w:sz w:val="18"/>
                <w:szCs w:val="16"/>
                <w:lang w:val="bg-BG"/>
              </w:rPr>
            </w:pPr>
          </w:p>
          <w:p w14:paraId="4FD3DB46"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bl>
    <w:p w14:paraId="66AF5DA6" w14:textId="77777777" w:rsidR="005A2A4A" w:rsidRPr="005A2A4A" w:rsidRDefault="005A2A4A" w:rsidP="005A2A4A">
      <w:pPr>
        <w:spacing w:after="0" w:line="240" w:lineRule="auto"/>
        <w:rPr>
          <w:rFonts w:ascii="Calibri" w:eastAsia="Calibri" w:hAnsi="Calibri" w:cs="Times New Roman"/>
          <w:sz w:val="24"/>
          <w:szCs w:val="24"/>
          <w:lang w:val="bg-BG"/>
        </w:rPr>
      </w:pPr>
    </w:p>
    <w:p w14:paraId="70A888D6" w14:textId="77777777" w:rsidR="005A2A4A" w:rsidRPr="005A2A4A" w:rsidRDefault="005A2A4A" w:rsidP="005A2A4A">
      <w:pPr>
        <w:spacing w:after="0" w:line="240" w:lineRule="auto"/>
        <w:rPr>
          <w:rFonts w:ascii="Calibri" w:eastAsia="Calibri" w:hAnsi="Calibri" w:cs="Times New Roman"/>
          <w:sz w:val="24"/>
          <w:szCs w:val="24"/>
          <w:lang w:val="bg-BG"/>
        </w:rPr>
      </w:pPr>
    </w:p>
    <w:p w14:paraId="0C966A4A" w14:textId="77777777" w:rsidR="005A2A4A" w:rsidRPr="005A2A4A" w:rsidRDefault="005A2A4A" w:rsidP="005A2A4A">
      <w:pPr>
        <w:spacing w:after="0" w:line="240" w:lineRule="auto"/>
        <w:rPr>
          <w:rFonts w:ascii="Calibri" w:eastAsia="Calibri" w:hAnsi="Calibri" w:cs="Times New Roman"/>
          <w:sz w:val="24"/>
          <w:szCs w:val="24"/>
          <w:lang w:val="bg-BG"/>
        </w:rPr>
      </w:pPr>
    </w:p>
    <w:p w14:paraId="017845C5" w14:textId="77777777" w:rsidR="005A2A4A" w:rsidRPr="005A2A4A" w:rsidRDefault="005A2A4A" w:rsidP="005A2A4A">
      <w:pPr>
        <w:spacing w:after="0" w:line="240" w:lineRule="auto"/>
        <w:rPr>
          <w:rFonts w:ascii="Calibri Light" w:eastAsia="Calibri" w:hAnsi="Calibri Light" w:cs="Times New Roman"/>
          <w:b/>
          <w:sz w:val="24"/>
          <w:szCs w:val="24"/>
          <w:lang w:val="bg-BG"/>
        </w:rPr>
      </w:pPr>
      <w:proofErr w:type="spellStart"/>
      <w:r w:rsidRPr="005A2A4A">
        <w:rPr>
          <w:rFonts w:ascii="Calibri Light" w:eastAsia="Calibri" w:hAnsi="Calibri Light" w:cs="Times New Roman"/>
          <w:b/>
          <w:sz w:val="24"/>
          <w:szCs w:val="24"/>
        </w:rPr>
        <w:t>Как</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бихте</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оценили</w:t>
      </w:r>
      <w:proofErr w:type="spellEnd"/>
      <w:r w:rsidRPr="005A2A4A">
        <w:rPr>
          <w:rFonts w:ascii="Calibri Light" w:eastAsia="Calibri" w:hAnsi="Calibri Light" w:cs="Times New Roman"/>
          <w:b/>
          <w:sz w:val="24"/>
          <w:szCs w:val="24"/>
        </w:rPr>
        <w:t xml:space="preserve"> </w:t>
      </w:r>
      <w:r w:rsidRPr="005A2A4A">
        <w:rPr>
          <w:rFonts w:ascii="Calibri Light" w:eastAsia="Calibri" w:hAnsi="Calibri Light" w:cs="Times New Roman"/>
          <w:b/>
          <w:sz w:val="24"/>
          <w:szCs w:val="24"/>
          <w:lang w:val="bg-BG"/>
        </w:rPr>
        <w:t xml:space="preserve">различни фактори </w:t>
      </w:r>
      <w:proofErr w:type="spellStart"/>
      <w:r w:rsidRPr="005A2A4A">
        <w:rPr>
          <w:rFonts w:ascii="Calibri Light" w:eastAsia="Calibri" w:hAnsi="Calibri Light" w:cs="Times New Roman"/>
          <w:b/>
          <w:sz w:val="24"/>
          <w:szCs w:val="24"/>
        </w:rPr>
        <w:t>на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заобикалящата</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Ви</w:t>
      </w:r>
      <w:proofErr w:type="spellEnd"/>
      <w:r w:rsidRPr="005A2A4A">
        <w:rPr>
          <w:rFonts w:ascii="Calibri Light" w:eastAsia="Calibri" w:hAnsi="Calibri Light" w:cs="Times New Roman"/>
          <w:b/>
          <w:sz w:val="24"/>
          <w:szCs w:val="24"/>
        </w:rPr>
        <w:t xml:space="preserve"> </w:t>
      </w:r>
      <w:proofErr w:type="spellStart"/>
      <w:r w:rsidRPr="005A2A4A">
        <w:rPr>
          <w:rFonts w:ascii="Calibri Light" w:eastAsia="Calibri" w:hAnsi="Calibri Light" w:cs="Times New Roman"/>
          <w:b/>
          <w:sz w:val="24"/>
          <w:szCs w:val="24"/>
        </w:rPr>
        <w:t>среда</w:t>
      </w:r>
      <w:proofErr w:type="spellEnd"/>
      <w:r w:rsidRPr="005A2A4A">
        <w:rPr>
          <w:rFonts w:ascii="Calibri Light" w:eastAsia="Calibri" w:hAnsi="Calibri Light" w:cs="Times New Roman"/>
          <w:b/>
          <w:sz w:val="24"/>
          <w:szCs w:val="24"/>
        </w:rPr>
        <w:t xml:space="preserve"> в </w:t>
      </w:r>
      <w:proofErr w:type="spellStart"/>
      <w:r w:rsidRPr="005A2A4A">
        <w:rPr>
          <w:rFonts w:ascii="Calibri Light" w:eastAsia="Calibri" w:hAnsi="Calibri Light" w:cs="Times New Roman"/>
          <w:b/>
          <w:sz w:val="24"/>
          <w:szCs w:val="24"/>
        </w:rPr>
        <w:t>изпълнението</w:t>
      </w:r>
      <w:proofErr w:type="spellEnd"/>
      <w:r w:rsidRPr="005A2A4A">
        <w:rPr>
          <w:rFonts w:ascii="Calibri Light" w:eastAsia="Calibri" w:hAnsi="Calibri Light" w:cs="Times New Roman"/>
          <w:b/>
          <w:sz w:val="24"/>
          <w:szCs w:val="24"/>
          <w:lang w:val="bg-BG"/>
        </w:rPr>
        <w:t xml:space="preserve"> на различни ваши дейности и участие. По-скоро ви подкрепят и помагат или по-скоро са препятствие, което ограничава допълнително вашето функциониране?</w:t>
      </w:r>
    </w:p>
    <w:p w14:paraId="7E194279" w14:textId="77777777" w:rsidR="005A2A4A" w:rsidRPr="005A2A4A" w:rsidRDefault="005A2A4A" w:rsidP="005A2A4A">
      <w:pPr>
        <w:spacing w:after="0" w:line="240" w:lineRule="auto"/>
        <w:rPr>
          <w:rFonts w:ascii="Calibri Light" w:eastAsia="Calibri" w:hAnsi="Calibri Light" w:cs="Times New Roman"/>
          <w:b/>
          <w:sz w:val="24"/>
          <w:szCs w:val="24"/>
        </w:rPr>
      </w:pPr>
    </w:p>
    <w:tbl>
      <w:tblPr>
        <w:tblStyle w:val="13"/>
        <w:tblW w:w="11057"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42"/>
        <w:gridCol w:w="992"/>
        <w:gridCol w:w="992"/>
        <w:gridCol w:w="1276"/>
        <w:gridCol w:w="2155"/>
      </w:tblGrid>
      <w:tr w:rsidR="005A2A4A" w:rsidRPr="005A2A4A" w14:paraId="35D1539D" w14:textId="77777777" w:rsidTr="005A2A4A">
        <w:trPr>
          <w:trHeight w:val="441"/>
        </w:trPr>
        <w:tc>
          <w:tcPr>
            <w:tcW w:w="5642" w:type="dxa"/>
            <w:shd w:val="clear" w:color="auto" w:fill="F2F2F2"/>
            <w:vAlign w:val="center"/>
          </w:tcPr>
          <w:p w14:paraId="2A1806BC" w14:textId="77777777" w:rsidR="005A2A4A" w:rsidRPr="005A2A4A" w:rsidRDefault="005A2A4A" w:rsidP="005A2A4A">
            <w:pPr>
              <w:spacing w:before="120"/>
              <w:rPr>
                <w:rFonts w:ascii="Calibri Light" w:eastAsia="Calibri" w:hAnsi="Calibri Light" w:cs="Calibri Light"/>
                <w:color w:val="000000"/>
                <w:sz w:val="18"/>
                <w:szCs w:val="16"/>
                <w:lang w:val="bg-BG"/>
              </w:rPr>
            </w:pPr>
          </w:p>
        </w:tc>
        <w:tc>
          <w:tcPr>
            <w:tcW w:w="3260" w:type="dxa"/>
            <w:gridSpan w:val="3"/>
            <w:shd w:val="clear" w:color="auto" w:fill="F2F2F2"/>
            <w:vAlign w:val="center"/>
          </w:tcPr>
          <w:p w14:paraId="76C7132A"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Подкрепа / Неутрален / Бариера</w:t>
            </w:r>
          </w:p>
        </w:tc>
        <w:tc>
          <w:tcPr>
            <w:tcW w:w="2155" w:type="dxa"/>
            <w:shd w:val="clear" w:color="auto" w:fill="F2F2F2"/>
            <w:vAlign w:val="center"/>
          </w:tcPr>
          <w:p w14:paraId="4E372D4A" w14:textId="77777777" w:rsidR="005A2A4A" w:rsidRPr="005A2A4A" w:rsidRDefault="005A2A4A" w:rsidP="005A2A4A">
            <w:pPr>
              <w:spacing w:before="120"/>
              <w:jc w:val="cente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 xml:space="preserve">Коментар: </w:t>
            </w:r>
          </w:p>
        </w:tc>
      </w:tr>
      <w:tr w:rsidR="005A2A4A" w:rsidRPr="005A2A4A" w14:paraId="28F99FB4" w14:textId="77777777" w:rsidTr="005A2A4A">
        <w:trPr>
          <w:trHeight w:val="340"/>
        </w:trPr>
        <w:tc>
          <w:tcPr>
            <w:tcW w:w="5642" w:type="dxa"/>
            <w:shd w:val="clear" w:color="auto" w:fill="auto"/>
            <w:vAlign w:val="center"/>
          </w:tcPr>
          <w:p w14:paraId="3A817ECF" w14:textId="77777777" w:rsidR="005A2A4A" w:rsidRPr="005A2A4A" w:rsidRDefault="005A2A4A" w:rsidP="005A2A4A">
            <w:pPr>
              <w:spacing w:before="120"/>
              <w:rPr>
                <w:rFonts w:ascii="Calibri Light" w:eastAsia="Calibri" w:hAnsi="Calibri Light" w:cs="Calibri Light"/>
                <w:color w:val="000000"/>
                <w:sz w:val="18"/>
                <w:szCs w:val="16"/>
              </w:rPr>
            </w:pPr>
            <w:r w:rsidRPr="005A2A4A">
              <w:rPr>
                <w:rFonts w:ascii="Calibri Light" w:eastAsia="Calibri" w:hAnsi="Calibri Light" w:cs="Calibri Light"/>
                <w:color w:val="000000"/>
                <w:sz w:val="18"/>
                <w:szCs w:val="16"/>
                <w:lang w:val="bg-BG"/>
              </w:rPr>
              <w:t xml:space="preserve">Семейство (е310) </w:t>
            </w:r>
          </w:p>
        </w:tc>
        <w:tc>
          <w:tcPr>
            <w:tcW w:w="992" w:type="dxa"/>
            <w:shd w:val="clear" w:color="auto" w:fill="auto"/>
            <w:vAlign w:val="center"/>
          </w:tcPr>
          <w:p w14:paraId="14EA9DB3"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vAlign w:val="center"/>
          </w:tcPr>
          <w:p w14:paraId="07B08EF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vAlign w:val="center"/>
          </w:tcPr>
          <w:p w14:paraId="1B69FA7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vMerge w:val="restart"/>
            <w:shd w:val="clear" w:color="auto" w:fill="FFF2CC"/>
            <w:vAlign w:val="center"/>
          </w:tcPr>
          <w:p w14:paraId="4BB990ED"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2A5E3B1F" w14:textId="77777777" w:rsidTr="005A2A4A">
        <w:trPr>
          <w:trHeight w:val="162"/>
        </w:trPr>
        <w:tc>
          <w:tcPr>
            <w:tcW w:w="5642" w:type="dxa"/>
            <w:shd w:val="clear" w:color="auto" w:fill="auto"/>
            <w:vAlign w:val="center"/>
          </w:tcPr>
          <w:p w14:paraId="0B707A6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Приятели (е320)</w:t>
            </w:r>
          </w:p>
        </w:tc>
        <w:tc>
          <w:tcPr>
            <w:tcW w:w="992" w:type="dxa"/>
            <w:shd w:val="clear" w:color="auto" w:fill="auto"/>
            <w:vAlign w:val="center"/>
          </w:tcPr>
          <w:p w14:paraId="7515B715"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vAlign w:val="center"/>
          </w:tcPr>
          <w:p w14:paraId="5D1D9AC3"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vAlign w:val="center"/>
          </w:tcPr>
          <w:p w14:paraId="53C707AD"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vMerge/>
            <w:shd w:val="clear" w:color="auto" w:fill="FFF2CC"/>
            <w:vAlign w:val="center"/>
          </w:tcPr>
          <w:p w14:paraId="157E53B6"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0E75BDF9" w14:textId="77777777" w:rsidTr="005A2A4A">
        <w:trPr>
          <w:trHeight w:val="340"/>
        </w:trPr>
        <w:tc>
          <w:tcPr>
            <w:tcW w:w="5642" w:type="dxa"/>
            <w:shd w:val="clear" w:color="auto" w:fill="auto"/>
            <w:vAlign w:val="center"/>
          </w:tcPr>
          <w:p w14:paraId="7C0ECB1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Познати, връстници, колеги, съседи и членове на общността (е325)</w:t>
            </w:r>
          </w:p>
        </w:tc>
        <w:tc>
          <w:tcPr>
            <w:tcW w:w="992" w:type="dxa"/>
            <w:shd w:val="clear" w:color="auto" w:fill="auto"/>
            <w:vAlign w:val="center"/>
          </w:tcPr>
          <w:p w14:paraId="5E92C983"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vAlign w:val="center"/>
          </w:tcPr>
          <w:p w14:paraId="4049866C"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vAlign w:val="center"/>
          </w:tcPr>
          <w:p w14:paraId="5FB6C349"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vMerge/>
            <w:shd w:val="clear" w:color="auto" w:fill="FFF2CC"/>
            <w:vAlign w:val="center"/>
          </w:tcPr>
          <w:p w14:paraId="016EB080"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77F83B75" w14:textId="77777777" w:rsidTr="005A2A4A">
        <w:trPr>
          <w:trHeight w:val="340"/>
        </w:trPr>
        <w:tc>
          <w:tcPr>
            <w:tcW w:w="5642" w:type="dxa"/>
            <w:shd w:val="clear" w:color="auto" w:fill="auto"/>
            <w:vAlign w:val="center"/>
          </w:tcPr>
          <w:p w14:paraId="5605B806"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Лица, предоставящи лични грижи, персонални помощници (е340)</w:t>
            </w:r>
          </w:p>
        </w:tc>
        <w:tc>
          <w:tcPr>
            <w:tcW w:w="992" w:type="dxa"/>
            <w:shd w:val="clear" w:color="auto" w:fill="auto"/>
            <w:vAlign w:val="center"/>
          </w:tcPr>
          <w:p w14:paraId="347196DC"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vAlign w:val="center"/>
          </w:tcPr>
          <w:p w14:paraId="04B53B76"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vAlign w:val="center"/>
          </w:tcPr>
          <w:p w14:paraId="37B6C08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vMerge/>
            <w:shd w:val="clear" w:color="auto" w:fill="FFF2CC"/>
            <w:vAlign w:val="center"/>
          </w:tcPr>
          <w:p w14:paraId="79060B9B"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25FCB455" w14:textId="77777777" w:rsidTr="005A2A4A">
        <w:trPr>
          <w:trHeight w:val="340"/>
        </w:trPr>
        <w:tc>
          <w:tcPr>
            <w:tcW w:w="5642" w:type="dxa"/>
            <w:shd w:val="clear" w:color="auto" w:fill="auto"/>
            <w:vAlign w:val="center"/>
          </w:tcPr>
          <w:p w14:paraId="090DE4FA"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Здравни специалисти (е355)</w:t>
            </w:r>
          </w:p>
        </w:tc>
        <w:tc>
          <w:tcPr>
            <w:tcW w:w="992" w:type="dxa"/>
            <w:shd w:val="clear" w:color="auto" w:fill="auto"/>
            <w:vAlign w:val="center"/>
          </w:tcPr>
          <w:p w14:paraId="75160CD4" w14:textId="77777777" w:rsidR="005A2A4A" w:rsidRPr="005A2A4A" w:rsidRDefault="005A2A4A" w:rsidP="005A2A4A">
            <w:pPr>
              <w:spacing w:before="120"/>
              <w:rPr>
                <w:rFonts w:ascii="Calibri Light" w:eastAsia="Calibri" w:hAnsi="Calibri Light" w:cs="Calibri Light"/>
                <w:i/>
                <w:color w:val="000000"/>
                <w:sz w:val="18"/>
                <w:szCs w:val="16"/>
                <w:lang w:val="bg-BG"/>
              </w:rPr>
            </w:pPr>
          </w:p>
        </w:tc>
        <w:tc>
          <w:tcPr>
            <w:tcW w:w="992" w:type="dxa"/>
            <w:shd w:val="clear" w:color="auto" w:fill="auto"/>
            <w:vAlign w:val="center"/>
          </w:tcPr>
          <w:p w14:paraId="69F72231" w14:textId="77777777" w:rsidR="005A2A4A" w:rsidRPr="005A2A4A" w:rsidRDefault="005A2A4A" w:rsidP="005A2A4A">
            <w:pPr>
              <w:spacing w:before="120"/>
              <w:rPr>
                <w:rFonts w:ascii="Calibri Light" w:eastAsia="Calibri" w:hAnsi="Calibri Light" w:cs="Calibri Light"/>
                <w:color w:val="000000"/>
                <w:sz w:val="18"/>
                <w:szCs w:val="16"/>
                <w:lang w:val="bg-BG"/>
              </w:rPr>
            </w:pPr>
          </w:p>
        </w:tc>
        <w:tc>
          <w:tcPr>
            <w:tcW w:w="1276" w:type="dxa"/>
            <w:shd w:val="clear" w:color="auto" w:fill="auto"/>
            <w:vAlign w:val="center"/>
          </w:tcPr>
          <w:p w14:paraId="48E79156" w14:textId="77777777" w:rsidR="005A2A4A" w:rsidRPr="005A2A4A" w:rsidRDefault="005A2A4A" w:rsidP="005A2A4A">
            <w:pPr>
              <w:spacing w:before="120"/>
              <w:rPr>
                <w:rFonts w:ascii="Calibri Light" w:eastAsia="Calibri" w:hAnsi="Calibri Light" w:cs="Calibri Light"/>
                <w:color w:val="000000"/>
                <w:sz w:val="18"/>
                <w:szCs w:val="16"/>
                <w:lang w:val="bg-BG"/>
              </w:rPr>
            </w:pPr>
          </w:p>
        </w:tc>
        <w:tc>
          <w:tcPr>
            <w:tcW w:w="2155" w:type="dxa"/>
            <w:vMerge/>
            <w:shd w:val="clear" w:color="auto" w:fill="FFF2CC"/>
            <w:vAlign w:val="center"/>
          </w:tcPr>
          <w:p w14:paraId="76BF5A6B"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7FC0DBFE" w14:textId="77777777" w:rsidTr="005A2A4A">
        <w:trPr>
          <w:trHeight w:val="340"/>
        </w:trPr>
        <w:tc>
          <w:tcPr>
            <w:tcW w:w="5642" w:type="dxa"/>
            <w:shd w:val="clear" w:color="auto" w:fill="auto"/>
            <w:vAlign w:val="center"/>
          </w:tcPr>
          <w:p w14:paraId="6A9EE549"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Застроена среда – обществени и частни сгради (е150, е155)</w:t>
            </w:r>
          </w:p>
        </w:tc>
        <w:tc>
          <w:tcPr>
            <w:tcW w:w="992" w:type="dxa"/>
            <w:shd w:val="clear" w:color="auto" w:fill="auto"/>
            <w:vAlign w:val="center"/>
          </w:tcPr>
          <w:p w14:paraId="6CCF1B80"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vAlign w:val="center"/>
          </w:tcPr>
          <w:p w14:paraId="605EF29C"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vAlign w:val="center"/>
          </w:tcPr>
          <w:p w14:paraId="358E4747"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vMerge/>
            <w:shd w:val="clear" w:color="auto" w:fill="FFF2CC"/>
            <w:vAlign w:val="center"/>
          </w:tcPr>
          <w:p w14:paraId="2E514B42"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4229C501" w14:textId="77777777" w:rsidTr="005A2A4A">
        <w:trPr>
          <w:trHeight w:val="340"/>
        </w:trPr>
        <w:tc>
          <w:tcPr>
            <w:tcW w:w="5642" w:type="dxa"/>
            <w:shd w:val="clear" w:color="auto" w:fill="auto"/>
            <w:vAlign w:val="center"/>
          </w:tcPr>
          <w:p w14:paraId="24C4A83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Застроена среда – градска и селска инфраструктура (вкл. пътища) (е 160)</w:t>
            </w:r>
          </w:p>
        </w:tc>
        <w:tc>
          <w:tcPr>
            <w:tcW w:w="992" w:type="dxa"/>
            <w:shd w:val="clear" w:color="auto" w:fill="auto"/>
            <w:vAlign w:val="center"/>
          </w:tcPr>
          <w:p w14:paraId="27772DDD"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vAlign w:val="center"/>
          </w:tcPr>
          <w:p w14:paraId="22273AD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vAlign w:val="center"/>
          </w:tcPr>
          <w:p w14:paraId="560A50B5"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vMerge/>
            <w:shd w:val="clear" w:color="auto" w:fill="FFF2CC"/>
            <w:vAlign w:val="center"/>
          </w:tcPr>
          <w:p w14:paraId="64C70578"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0DDBB81B" w14:textId="77777777" w:rsidTr="005A2A4A">
        <w:trPr>
          <w:trHeight w:val="340"/>
        </w:trPr>
        <w:tc>
          <w:tcPr>
            <w:tcW w:w="5642" w:type="dxa"/>
            <w:shd w:val="clear" w:color="auto" w:fill="auto"/>
            <w:vAlign w:val="center"/>
          </w:tcPr>
          <w:p w14:paraId="57778D3B" w14:textId="77777777" w:rsidR="005A2A4A" w:rsidRPr="005A2A4A" w:rsidRDefault="005A2A4A" w:rsidP="005A2A4A">
            <w:pPr>
              <w:spacing w:before="120"/>
              <w:rPr>
                <w:rFonts w:ascii="Calibri Light" w:eastAsia="Calibri" w:hAnsi="Calibri Light" w:cs="Calibri Light"/>
                <w:color w:val="000000"/>
                <w:sz w:val="18"/>
                <w:szCs w:val="16"/>
              </w:rPr>
            </w:pPr>
            <w:r w:rsidRPr="005A2A4A">
              <w:rPr>
                <w:rFonts w:ascii="Calibri Light" w:eastAsia="Calibri" w:hAnsi="Calibri Light" w:cs="Calibri Light"/>
                <w:color w:val="000000"/>
                <w:sz w:val="18"/>
                <w:szCs w:val="16"/>
                <w:lang w:val="bg-BG"/>
              </w:rPr>
              <w:t>Продукти и технологии за лична употреба в ежедневния живот</w:t>
            </w:r>
            <w:r w:rsidRPr="005A2A4A">
              <w:rPr>
                <w:rFonts w:ascii="Calibri Light" w:eastAsia="Calibri" w:hAnsi="Calibri Light" w:cs="Calibri Light"/>
                <w:color w:val="000000"/>
                <w:sz w:val="18"/>
                <w:szCs w:val="16"/>
              </w:rPr>
              <w:t xml:space="preserve"> (e115)</w:t>
            </w:r>
          </w:p>
        </w:tc>
        <w:tc>
          <w:tcPr>
            <w:tcW w:w="992" w:type="dxa"/>
            <w:shd w:val="clear" w:color="auto" w:fill="auto"/>
            <w:vAlign w:val="center"/>
          </w:tcPr>
          <w:p w14:paraId="2071F06B"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vAlign w:val="center"/>
          </w:tcPr>
          <w:p w14:paraId="4E21067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vAlign w:val="center"/>
          </w:tcPr>
          <w:p w14:paraId="640316D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shd w:val="clear" w:color="auto" w:fill="FFF2CC"/>
            <w:vAlign w:val="center"/>
          </w:tcPr>
          <w:p w14:paraId="65912F98"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7EBF560C" w14:textId="77777777" w:rsidTr="005A2A4A">
        <w:trPr>
          <w:trHeight w:val="340"/>
        </w:trPr>
        <w:tc>
          <w:tcPr>
            <w:tcW w:w="5642" w:type="dxa"/>
            <w:shd w:val="clear" w:color="auto" w:fill="auto"/>
            <w:vAlign w:val="center"/>
          </w:tcPr>
          <w:p w14:paraId="4132AE23" w14:textId="77777777" w:rsidR="005A2A4A" w:rsidRPr="005A2A4A" w:rsidRDefault="005A2A4A" w:rsidP="005A2A4A">
            <w:pPr>
              <w:spacing w:before="120"/>
              <w:rPr>
                <w:rFonts w:ascii="Calibri Light" w:eastAsia="Calibri" w:hAnsi="Calibri Light" w:cs="Calibri Light"/>
                <w:color w:val="000000"/>
                <w:sz w:val="18"/>
                <w:szCs w:val="16"/>
              </w:rPr>
            </w:pPr>
            <w:r w:rsidRPr="005A2A4A">
              <w:rPr>
                <w:rFonts w:ascii="Calibri Light" w:eastAsia="Calibri" w:hAnsi="Calibri Light" w:cs="Calibri Light"/>
                <w:color w:val="000000"/>
                <w:sz w:val="18"/>
                <w:szCs w:val="16"/>
                <w:lang w:val="bg-BG"/>
              </w:rPr>
              <w:t>Продукти и технологии за лична вътрешна и външна мобилност и транспорт</w:t>
            </w:r>
            <w:r w:rsidRPr="005A2A4A">
              <w:rPr>
                <w:rFonts w:ascii="Calibri Light" w:eastAsia="Calibri" w:hAnsi="Calibri Light" w:cs="Calibri Light"/>
                <w:color w:val="000000"/>
                <w:sz w:val="18"/>
                <w:szCs w:val="16"/>
              </w:rPr>
              <w:t xml:space="preserve"> (e120)</w:t>
            </w:r>
          </w:p>
        </w:tc>
        <w:tc>
          <w:tcPr>
            <w:tcW w:w="992" w:type="dxa"/>
            <w:shd w:val="clear" w:color="auto" w:fill="auto"/>
            <w:vAlign w:val="center"/>
          </w:tcPr>
          <w:p w14:paraId="504F55BF"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vAlign w:val="center"/>
          </w:tcPr>
          <w:p w14:paraId="0E9962D9"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vAlign w:val="center"/>
          </w:tcPr>
          <w:p w14:paraId="2D71C5DF"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shd w:val="clear" w:color="auto" w:fill="FFF2CC"/>
            <w:vAlign w:val="center"/>
          </w:tcPr>
          <w:p w14:paraId="00C0C7D8"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6B0E3C7E" w14:textId="77777777" w:rsidTr="005A2A4A">
        <w:trPr>
          <w:trHeight w:val="340"/>
        </w:trPr>
        <w:tc>
          <w:tcPr>
            <w:tcW w:w="5642" w:type="dxa"/>
            <w:shd w:val="clear" w:color="auto" w:fill="auto"/>
            <w:vAlign w:val="center"/>
          </w:tcPr>
          <w:p w14:paraId="0D550D7D" w14:textId="77777777" w:rsidR="005A2A4A" w:rsidRPr="005A2A4A" w:rsidRDefault="005A2A4A" w:rsidP="005A2A4A">
            <w:pPr>
              <w:spacing w:before="120"/>
              <w:rPr>
                <w:rFonts w:ascii="Calibri Light" w:eastAsia="Calibri" w:hAnsi="Calibri Light" w:cs="Calibri Light"/>
                <w:color w:val="000000"/>
                <w:sz w:val="18"/>
                <w:szCs w:val="16"/>
              </w:rPr>
            </w:pPr>
            <w:r w:rsidRPr="005A2A4A">
              <w:rPr>
                <w:rFonts w:ascii="Calibri Light" w:eastAsia="Calibri" w:hAnsi="Calibri Light" w:cs="Calibri Light"/>
                <w:color w:val="000000"/>
                <w:sz w:val="18"/>
                <w:szCs w:val="16"/>
                <w:lang w:val="bg-BG"/>
              </w:rPr>
              <w:t>Продукти и технологии за комуникация</w:t>
            </w:r>
            <w:r w:rsidRPr="005A2A4A">
              <w:rPr>
                <w:rFonts w:ascii="Calibri Light" w:eastAsia="Calibri" w:hAnsi="Calibri Light" w:cs="Calibri Light"/>
                <w:color w:val="000000"/>
                <w:sz w:val="18"/>
                <w:szCs w:val="16"/>
              </w:rPr>
              <w:t xml:space="preserve"> (e125)</w:t>
            </w:r>
          </w:p>
        </w:tc>
        <w:tc>
          <w:tcPr>
            <w:tcW w:w="992" w:type="dxa"/>
            <w:shd w:val="clear" w:color="auto" w:fill="auto"/>
            <w:vAlign w:val="center"/>
          </w:tcPr>
          <w:p w14:paraId="12F32E7C"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vAlign w:val="center"/>
          </w:tcPr>
          <w:p w14:paraId="164AF5C2"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vAlign w:val="center"/>
          </w:tcPr>
          <w:p w14:paraId="54C2DB7B"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shd w:val="clear" w:color="auto" w:fill="FFF2CC"/>
            <w:vAlign w:val="center"/>
          </w:tcPr>
          <w:p w14:paraId="526AECE0"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r w:rsidR="005A2A4A" w:rsidRPr="005A2A4A" w14:paraId="6F5D838A" w14:textId="77777777" w:rsidTr="005A2A4A">
        <w:trPr>
          <w:trHeight w:val="340"/>
        </w:trPr>
        <w:tc>
          <w:tcPr>
            <w:tcW w:w="5642" w:type="dxa"/>
            <w:shd w:val="clear" w:color="auto" w:fill="auto"/>
            <w:vAlign w:val="center"/>
          </w:tcPr>
          <w:p w14:paraId="1C3395ED" w14:textId="77777777" w:rsidR="005A2A4A" w:rsidRPr="005A2A4A" w:rsidRDefault="005A2A4A" w:rsidP="005A2A4A">
            <w:pPr>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Друго</w:t>
            </w:r>
            <w:r w:rsidRPr="005A2A4A">
              <w:rPr>
                <w:rFonts w:ascii="Calibri Light" w:eastAsia="Calibri" w:hAnsi="Calibri Light" w:cs="Calibri Light"/>
                <w:color w:val="000000"/>
                <w:sz w:val="18"/>
                <w:szCs w:val="16"/>
              </w:rPr>
              <w:t xml:space="preserve"> – </w:t>
            </w:r>
            <w:r w:rsidRPr="005A2A4A">
              <w:rPr>
                <w:rFonts w:ascii="Calibri Light" w:eastAsia="Calibri" w:hAnsi="Calibri Light" w:cs="Calibri Light"/>
                <w:color w:val="000000"/>
                <w:sz w:val="18"/>
                <w:szCs w:val="16"/>
                <w:lang w:val="bg-BG"/>
              </w:rPr>
              <w:t>моля опишете:</w:t>
            </w:r>
          </w:p>
        </w:tc>
        <w:tc>
          <w:tcPr>
            <w:tcW w:w="992" w:type="dxa"/>
            <w:shd w:val="clear" w:color="auto" w:fill="auto"/>
          </w:tcPr>
          <w:p w14:paraId="020B6B29" w14:textId="77777777" w:rsidR="005A2A4A" w:rsidRPr="005A2A4A" w:rsidRDefault="005A2A4A" w:rsidP="005A2A4A">
            <w:pPr>
              <w:spacing w:before="120"/>
              <w:rPr>
                <w:rFonts w:ascii="Calibri Light" w:eastAsia="Calibri" w:hAnsi="Calibri Light" w:cs="Calibri Light"/>
                <w:i/>
                <w:color w:val="000000"/>
                <w:sz w:val="18"/>
                <w:szCs w:val="16"/>
                <w:lang w:val="bg-BG"/>
              </w:rPr>
            </w:pPr>
            <w:r w:rsidRPr="005A2A4A">
              <w:rPr>
                <w:rFonts w:ascii="Calibri Light" w:eastAsia="Calibri" w:hAnsi="Calibri Light" w:cs="Calibri Light"/>
                <w:i/>
                <w:color w:val="000000"/>
                <w:sz w:val="18"/>
                <w:szCs w:val="16"/>
                <w:lang w:val="bg-BG"/>
              </w:rPr>
              <w:t>+</w:t>
            </w:r>
          </w:p>
        </w:tc>
        <w:tc>
          <w:tcPr>
            <w:tcW w:w="992" w:type="dxa"/>
            <w:shd w:val="clear" w:color="auto" w:fill="auto"/>
          </w:tcPr>
          <w:p w14:paraId="0B1AB101"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0</w:t>
            </w:r>
          </w:p>
        </w:tc>
        <w:tc>
          <w:tcPr>
            <w:tcW w:w="1276" w:type="dxa"/>
            <w:shd w:val="clear" w:color="auto" w:fill="auto"/>
          </w:tcPr>
          <w:p w14:paraId="1A05342E" w14:textId="77777777" w:rsidR="005A2A4A" w:rsidRPr="005A2A4A" w:rsidRDefault="005A2A4A" w:rsidP="005A2A4A">
            <w:pPr>
              <w:spacing w:before="120"/>
              <w:rPr>
                <w:rFonts w:ascii="Calibri Light" w:eastAsia="Calibri" w:hAnsi="Calibri Light" w:cs="Calibri Light"/>
                <w:color w:val="000000"/>
                <w:sz w:val="18"/>
                <w:szCs w:val="16"/>
                <w:lang w:val="bg-BG"/>
              </w:rPr>
            </w:pPr>
            <w:r w:rsidRPr="005A2A4A">
              <w:rPr>
                <w:rFonts w:ascii="Calibri Light" w:eastAsia="Calibri" w:hAnsi="Calibri Light" w:cs="Calibri Light"/>
                <w:color w:val="000000"/>
                <w:sz w:val="18"/>
                <w:szCs w:val="16"/>
                <w:lang w:val="bg-BG"/>
              </w:rPr>
              <w:t>-</w:t>
            </w:r>
          </w:p>
        </w:tc>
        <w:tc>
          <w:tcPr>
            <w:tcW w:w="2155" w:type="dxa"/>
            <w:shd w:val="clear" w:color="auto" w:fill="FFF2CC"/>
            <w:vAlign w:val="center"/>
          </w:tcPr>
          <w:p w14:paraId="54AF97C0" w14:textId="77777777" w:rsidR="005A2A4A" w:rsidRPr="005A2A4A" w:rsidRDefault="005A2A4A" w:rsidP="005A2A4A">
            <w:pPr>
              <w:spacing w:before="120"/>
              <w:rPr>
                <w:rFonts w:ascii="Calibri Light" w:eastAsia="Calibri" w:hAnsi="Calibri Light" w:cs="Calibri Light"/>
                <w:color w:val="000000"/>
                <w:sz w:val="18"/>
                <w:szCs w:val="16"/>
                <w:lang w:val="bg-BG"/>
              </w:rPr>
            </w:pPr>
          </w:p>
        </w:tc>
      </w:tr>
    </w:tbl>
    <w:p w14:paraId="718C451C" w14:textId="77777777" w:rsidR="005A2A4A" w:rsidRPr="005A2A4A" w:rsidRDefault="005A2A4A" w:rsidP="005A2A4A">
      <w:pPr>
        <w:spacing w:after="0" w:line="240" w:lineRule="auto"/>
        <w:rPr>
          <w:rFonts w:ascii="Calibri" w:eastAsia="Calibri" w:hAnsi="Calibri" w:cs="Times New Roman"/>
          <w:sz w:val="24"/>
          <w:szCs w:val="24"/>
          <w:lang w:val="bg-BG"/>
        </w:rPr>
      </w:pPr>
    </w:p>
    <w:tbl>
      <w:tblPr>
        <w:tblStyle w:val="TableGrid1"/>
        <w:tblW w:w="8048" w:type="pct"/>
        <w:tblInd w:w="-572" w:type="dxa"/>
        <w:tblLayout w:type="fixed"/>
        <w:tblLook w:val="04A0" w:firstRow="1" w:lastRow="0" w:firstColumn="1" w:lastColumn="0" w:noHBand="0" w:noVBand="1"/>
      </w:tblPr>
      <w:tblGrid>
        <w:gridCol w:w="1234"/>
        <w:gridCol w:w="2565"/>
        <w:gridCol w:w="11251"/>
      </w:tblGrid>
      <w:tr w:rsidR="005A2A4A" w:rsidRPr="005A2A4A" w14:paraId="643A823D" w14:textId="77777777" w:rsidTr="00A25045">
        <w:tc>
          <w:tcPr>
            <w:tcW w:w="410" w:type="pct"/>
            <w:shd w:val="clear" w:color="auto" w:fill="E5DFEC"/>
          </w:tcPr>
          <w:p w14:paraId="2D44264E"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t xml:space="preserve">ПРЕПЯТСТВИЯ И ФАСИЛИТАТОРИ </w:t>
            </w:r>
          </w:p>
        </w:tc>
        <w:tc>
          <w:tcPr>
            <w:tcW w:w="852" w:type="pct"/>
            <w:shd w:val="clear" w:color="auto" w:fill="E5DFEC"/>
          </w:tcPr>
          <w:p w14:paraId="2A7E3DCD"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t xml:space="preserve">Оказват ли отражение върху способността Ви да намирате, задържате и напускате работа (помагат Ви или Ви </w:t>
            </w:r>
            <w:r w:rsidRPr="005A2A4A">
              <w:rPr>
                <w:rFonts w:ascii="Calibri" w:eastAsia="Calibri" w:hAnsi="Calibri" w:cs="Calibri"/>
                <w:lang w:val="bg-BG"/>
              </w:rPr>
              <w:lastRenderedPageBreak/>
              <w:t>пречат) следните външни фактори:</w:t>
            </w:r>
          </w:p>
          <w:p w14:paraId="4815B58B" w14:textId="77777777" w:rsidR="005A2A4A" w:rsidRPr="005A2A4A" w:rsidRDefault="005A2A4A">
            <w:pPr>
              <w:numPr>
                <w:ilvl w:val="0"/>
                <w:numId w:val="16"/>
              </w:numPr>
              <w:contextualSpacing/>
              <w:rPr>
                <w:rFonts w:ascii="Calibri" w:eastAsia="Calibri" w:hAnsi="Calibri" w:cs="Calibri"/>
                <w:lang w:val="bg-BG"/>
              </w:rPr>
            </w:pPr>
            <w:r w:rsidRPr="005A2A4A">
              <w:rPr>
                <w:rFonts w:ascii="Calibri" w:eastAsia="Calibri" w:hAnsi="Calibri" w:cs="Calibri"/>
                <w:lang w:val="bg-BG"/>
              </w:rPr>
              <w:t>Подкрепа от други хора, в т.ч.: най-близки членове на семейството (е310), Приятели (е320);  познати, колеги, съседи и членове на общността (е325); лица, полагащи лични грижи, гледачи и др. (е340)?</w:t>
            </w:r>
          </w:p>
          <w:p w14:paraId="03E267B2" w14:textId="77777777" w:rsidR="005A2A4A" w:rsidRPr="005A2A4A" w:rsidRDefault="005A2A4A">
            <w:pPr>
              <w:numPr>
                <w:ilvl w:val="0"/>
                <w:numId w:val="16"/>
              </w:numPr>
              <w:contextualSpacing/>
              <w:rPr>
                <w:rFonts w:ascii="Calibri" w:eastAsia="Calibri" w:hAnsi="Calibri" w:cs="Calibri"/>
                <w:lang w:val="bg-BG"/>
              </w:rPr>
            </w:pPr>
            <w:r w:rsidRPr="005A2A4A">
              <w:rPr>
                <w:rFonts w:ascii="Calibri" w:eastAsia="Calibri" w:hAnsi="Calibri" w:cs="Calibri"/>
                <w:lang w:val="bg-BG"/>
              </w:rPr>
              <w:t>Застроена среда – обществени и частни сгради (е150, е155)</w:t>
            </w:r>
          </w:p>
          <w:p w14:paraId="1FB0D51C" w14:textId="77777777" w:rsidR="005A2A4A" w:rsidRPr="005A2A4A" w:rsidRDefault="005A2A4A">
            <w:pPr>
              <w:numPr>
                <w:ilvl w:val="0"/>
                <w:numId w:val="16"/>
              </w:numPr>
              <w:contextualSpacing/>
              <w:rPr>
                <w:rFonts w:ascii="Calibri" w:eastAsia="Calibri" w:hAnsi="Calibri" w:cs="Calibri"/>
                <w:lang w:val="bg-BG"/>
              </w:rPr>
            </w:pPr>
            <w:r w:rsidRPr="005A2A4A">
              <w:rPr>
                <w:rFonts w:ascii="Calibri" w:eastAsia="Calibri" w:hAnsi="Calibri" w:cs="Calibri"/>
                <w:lang w:val="bg-BG"/>
              </w:rPr>
              <w:t>Застроена среда – градски и селска инфраструктура (е 160)</w:t>
            </w:r>
          </w:p>
          <w:p w14:paraId="5DEC448C" w14:textId="77777777" w:rsidR="005A2A4A" w:rsidRPr="005A2A4A" w:rsidRDefault="005A2A4A">
            <w:pPr>
              <w:numPr>
                <w:ilvl w:val="0"/>
                <w:numId w:val="16"/>
              </w:numPr>
              <w:contextualSpacing/>
              <w:rPr>
                <w:rFonts w:ascii="Calibri" w:eastAsia="Calibri" w:hAnsi="Calibri" w:cs="Calibri"/>
                <w:lang w:val="bg-BG"/>
              </w:rPr>
            </w:pPr>
            <w:r w:rsidRPr="005A2A4A">
              <w:rPr>
                <w:rFonts w:ascii="Calibri" w:eastAsia="Calibri" w:hAnsi="Calibri" w:cs="Calibri"/>
                <w:lang w:val="bg-BG"/>
              </w:rPr>
              <w:t>Други (въз основа на информацията, постъпила с Въпросника за самооценка)?</w:t>
            </w:r>
          </w:p>
          <w:p w14:paraId="4C0EA399" w14:textId="77777777" w:rsidR="005A2A4A" w:rsidRPr="005A2A4A" w:rsidRDefault="005A2A4A">
            <w:pPr>
              <w:numPr>
                <w:ilvl w:val="0"/>
                <w:numId w:val="16"/>
              </w:numPr>
              <w:contextualSpacing/>
              <w:rPr>
                <w:rFonts w:ascii="Calibri" w:eastAsia="Calibri" w:hAnsi="Calibri" w:cs="Calibri"/>
                <w:lang w:val="bg-BG"/>
              </w:rPr>
            </w:pPr>
            <w:r w:rsidRPr="005A2A4A">
              <w:rPr>
                <w:rFonts w:ascii="Calibri" w:eastAsia="Calibri" w:hAnsi="Calibri" w:cs="Calibri"/>
                <w:lang w:val="bg-BG"/>
              </w:rPr>
              <w:t>Други (по преценка на комисията за оценка)?</w:t>
            </w:r>
          </w:p>
        </w:tc>
        <w:tc>
          <w:tcPr>
            <w:tcW w:w="3738" w:type="pct"/>
            <w:shd w:val="clear" w:color="auto" w:fill="E5DFEC"/>
          </w:tcPr>
          <w:p w14:paraId="68A6FE45" w14:textId="77777777" w:rsidR="005A2A4A" w:rsidRPr="005A2A4A" w:rsidRDefault="005A2A4A" w:rsidP="005A2A4A">
            <w:pPr>
              <w:rPr>
                <w:rFonts w:ascii="Calibri" w:eastAsia="Calibri" w:hAnsi="Calibri" w:cs="Calibri"/>
                <w:lang w:val="bg-BG"/>
              </w:rPr>
            </w:pPr>
          </w:p>
          <w:tbl>
            <w:tblPr>
              <w:tblStyle w:val="TableGrid1"/>
              <w:tblW w:w="6900" w:type="dxa"/>
              <w:shd w:val="pct5" w:color="auto" w:fill="auto"/>
              <w:tblLayout w:type="fixed"/>
              <w:tblLook w:val="04A0" w:firstRow="1" w:lastRow="0" w:firstColumn="1" w:lastColumn="0" w:noHBand="0" w:noVBand="1"/>
            </w:tblPr>
            <w:tblGrid>
              <w:gridCol w:w="2789"/>
              <w:gridCol w:w="992"/>
              <w:gridCol w:w="993"/>
              <w:gridCol w:w="850"/>
              <w:gridCol w:w="1276"/>
            </w:tblGrid>
            <w:tr w:rsidR="005A2A4A" w:rsidRPr="005A2A4A" w14:paraId="5CCF37E3" w14:textId="77777777" w:rsidTr="00A25045">
              <w:tc>
                <w:tcPr>
                  <w:tcW w:w="6900" w:type="dxa"/>
                  <w:gridSpan w:val="5"/>
                  <w:shd w:val="clear" w:color="auto" w:fill="FFFFFF"/>
                </w:tcPr>
                <w:p w14:paraId="6975872A"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Помощна матрица за оценка на ПРЕПЯТСТВИЯ</w:t>
                  </w:r>
                </w:p>
              </w:tc>
            </w:tr>
            <w:tr w:rsidR="005A2A4A" w:rsidRPr="005A2A4A" w14:paraId="2B68492D" w14:textId="77777777" w:rsidTr="00A25045">
              <w:tc>
                <w:tcPr>
                  <w:tcW w:w="2789" w:type="dxa"/>
                  <w:vMerge w:val="restart"/>
                  <w:shd w:val="clear" w:color="auto" w:fill="FFFFFF"/>
                </w:tcPr>
                <w:p w14:paraId="149FF34F"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t>Степен на въздействие</w:t>
                  </w:r>
                </w:p>
              </w:tc>
              <w:tc>
                <w:tcPr>
                  <w:tcW w:w="4111" w:type="dxa"/>
                  <w:gridSpan w:val="4"/>
                  <w:shd w:val="clear" w:color="auto" w:fill="FFFFFF"/>
                </w:tcPr>
                <w:p w14:paraId="5745CA21"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Честота на въздействие</w:t>
                  </w:r>
                </w:p>
              </w:tc>
            </w:tr>
            <w:tr w:rsidR="005A2A4A" w:rsidRPr="005A2A4A" w14:paraId="49F5BA66" w14:textId="77777777" w:rsidTr="00A25045">
              <w:tc>
                <w:tcPr>
                  <w:tcW w:w="2789" w:type="dxa"/>
                  <w:vMerge/>
                  <w:shd w:val="clear" w:color="auto" w:fill="FFFFFF"/>
                </w:tcPr>
                <w:p w14:paraId="5ACC207B" w14:textId="77777777" w:rsidR="005A2A4A" w:rsidRPr="005A2A4A" w:rsidRDefault="005A2A4A" w:rsidP="005A2A4A">
                  <w:pPr>
                    <w:rPr>
                      <w:rFonts w:ascii="Calibri" w:eastAsia="Calibri" w:hAnsi="Calibri" w:cs="Calibri"/>
                      <w:lang w:val="bg-BG"/>
                    </w:rPr>
                  </w:pPr>
                </w:p>
              </w:tc>
              <w:tc>
                <w:tcPr>
                  <w:tcW w:w="992" w:type="dxa"/>
                  <w:shd w:val="clear" w:color="auto" w:fill="FFFFFF"/>
                </w:tcPr>
                <w:p w14:paraId="6407066B"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До 25%</w:t>
                  </w:r>
                </w:p>
              </w:tc>
              <w:tc>
                <w:tcPr>
                  <w:tcW w:w="993" w:type="dxa"/>
                  <w:shd w:val="clear" w:color="auto" w:fill="FFFFFF"/>
                </w:tcPr>
                <w:p w14:paraId="7C8E1ABF"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25%-50%</w:t>
                  </w:r>
                </w:p>
              </w:tc>
              <w:tc>
                <w:tcPr>
                  <w:tcW w:w="850" w:type="dxa"/>
                  <w:shd w:val="clear" w:color="auto" w:fill="FFFFFF"/>
                </w:tcPr>
                <w:p w14:paraId="72A51675"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50%-95%</w:t>
                  </w:r>
                </w:p>
              </w:tc>
              <w:tc>
                <w:tcPr>
                  <w:tcW w:w="1276" w:type="dxa"/>
                  <w:shd w:val="clear" w:color="auto" w:fill="FFFFFF"/>
                </w:tcPr>
                <w:p w14:paraId="425B771F"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Над 95%</w:t>
                  </w:r>
                </w:p>
              </w:tc>
            </w:tr>
            <w:tr w:rsidR="005A2A4A" w:rsidRPr="005A2A4A" w14:paraId="6328A59A" w14:textId="77777777" w:rsidTr="00A25045">
              <w:tc>
                <w:tcPr>
                  <w:tcW w:w="2789" w:type="dxa"/>
                  <w:shd w:val="clear" w:color="auto" w:fill="FFFFFF"/>
                </w:tcPr>
                <w:p w14:paraId="72FCC899"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lastRenderedPageBreak/>
                    <w:t>Силно ограничава,  до степен, в която лицето не може да изпълнява съответните функции или може, но с много влошено качество.</w:t>
                  </w:r>
                </w:p>
              </w:tc>
              <w:tc>
                <w:tcPr>
                  <w:tcW w:w="992" w:type="dxa"/>
                  <w:shd w:val="clear" w:color="auto" w:fill="FFFFFF"/>
                  <w:vAlign w:val="center"/>
                </w:tcPr>
                <w:p w14:paraId="66A884D9"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-2</w:t>
                  </w:r>
                </w:p>
              </w:tc>
              <w:tc>
                <w:tcPr>
                  <w:tcW w:w="993" w:type="dxa"/>
                  <w:shd w:val="clear" w:color="auto" w:fill="FFFFFF"/>
                  <w:vAlign w:val="center"/>
                </w:tcPr>
                <w:p w14:paraId="69FD6EFE"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-3</w:t>
                  </w:r>
                </w:p>
              </w:tc>
              <w:tc>
                <w:tcPr>
                  <w:tcW w:w="850" w:type="dxa"/>
                  <w:shd w:val="clear" w:color="auto" w:fill="FFFFFF"/>
                  <w:vAlign w:val="center"/>
                </w:tcPr>
                <w:p w14:paraId="3A97F146"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-4</w:t>
                  </w:r>
                </w:p>
              </w:tc>
              <w:tc>
                <w:tcPr>
                  <w:tcW w:w="1276" w:type="dxa"/>
                  <w:shd w:val="clear" w:color="auto" w:fill="FFFFFF"/>
                  <w:vAlign w:val="center"/>
                </w:tcPr>
                <w:p w14:paraId="720FCC97"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-4</w:t>
                  </w:r>
                </w:p>
              </w:tc>
            </w:tr>
            <w:tr w:rsidR="005A2A4A" w:rsidRPr="005A2A4A" w14:paraId="35A24441" w14:textId="77777777" w:rsidTr="00A25045">
              <w:tc>
                <w:tcPr>
                  <w:tcW w:w="2789" w:type="dxa"/>
                  <w:shd w:val="clear" w:color="auto" w:fill="FFFFFF"/>
                </w:tcPr>
                <w:p w14:paraId="296602C0"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t>Частично ограничава, до степен, в която лицето  успява да изпълнява съответните функции с допълнителни усилия и/или влошено качество.</w:t>
                  </w:r>
                </w:p>
              </w:tc>
              <w:tc>
                <w:tcPr>
                  <w:tcW w:w="992" w:type="dxa"/>
                  <w:shd w:val="clear" w:color="auto" w:fill="FFFFFF"/>
                  <w:vAlign w:val="center"/>
                </w:tcPr>
                <w:p w14:paraId="4984589D"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-2</w:t>
                  </w:r>
                </w:p>
              </w:tc>
              <w:tc>
                <w:tcPr>
                  <w:tcW w:w="993" w:type="dxa"/>
                  <w:shd w:val="clear" w:color="auto" w:fill="FFFFFF"/>
                  <w:vAlign w:val="center"/>
                </w:tcPr>
                <w:p w14:paraId="75486935"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-3</w:t>
                  </w:r>
                </w:p>
              </w:tc>
              <w:tc>
                <w:tcPr>
                  <w:tcW w:w="850" w:type="dxa"/>
                  <w:shd w:val="clear" w:color="auto" w:fill="FFFFFF"/>
                  <w:vAlign w:val="center"/>
                </w:tcPr>
                <w:p w14:paraId="75F8FEDA"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-3</w:t>
                  </w:r>
                </w:p>
              </w:tc>
              <w:tc>
                <w:tcPr>
                  <w:tcW w:w="1276" w:type="dxa"/>
                  <w:shd w:val="clear" w:color="auto" w:fill="FFFFFF"/>
                  <w:vAlign w:val="center"/>
                </w:tcPr>
                <w:p w14:paraId="6C55E0E9"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-4</w:t>
                  </w:r>
                </w:p>
              </w:tc>
            </w:tr>
            <w:tr w:rsidR="005A2A4A" w:rsidRPr="005A2A4A" w14:paraId="7BC446A3" w14:textId="77777777" w:rsidTr="00A25045">
              <w:tc>
                <w:tcPr>
                  <w:tcW w:w="2789" w:type="dxa"/>
                  <w:shd w:val="clear" w:color="auto" w:fill="FFFFFF"/>
                </w:tcPr>
                <w:p w14:paraId="2D2143F6"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t>Леко ограничава, до степен, в която лицето може да изпълнява своите функции с приемливо качество, но с допълнителни усилия.</w:t>
                  </w:r>
                </w:p>
              </w:tc>
              <w:tc>
                <w:tcPr>
                  <w:tcW w:w="992" w:type="dxa"/>
                  <w:shd w:val="clear" w:color="auto" w:fill="FFFFFF"/>
                  <w:vAlign w:val="center"/>
                </w:tcPr>
                <w:p w14:paraId="7038FFBE"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-1</w:t>
                  </w:r>
                </w:p>
              </w:tc>
              <w:tc>
                <w:tcPr>
                  <w:tcW w:w="993" w:type="dxa"/>
                  <w:shd w:val="clear" w:color="auto" w:fill="FFFFFF"/>
                  <w:vAlign w:val="center"/>
                </w:tcPr>
                <w:p w14:paraId="55B811E2"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-1</w:t>
                  </w:r>
                </w:p>
              </w:tc>
              <w:tc>
                <w:tcPr>
                  <w:tcW w:w="850" w:type="dxa"/>
                  <w:shd w:val="clear" w:color="auto" w:fill="FFFFFF"/>
                  <w:vAlign w:val="center"/>
                </w:tcPr>
                <w:p w14:paraId="119300AB"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-2</w:t>
                  </w:r>
                </w:p>
              </w:tc>
              <w:tc>
                <w:tcPr>
                  <w:tcW w:w="1276" w:type="dxa"/>
                  <w:shd w:val="clear" w:color="auto" w:fill="FFFFFF"/>
                  <w:vAlign w:val="center"/>
                </w:tcPr>
                <w:p w14:paraId="4F8D535F"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-3</w:t>
                  </w:r>
                </w:p>
              </w:tc>
            </w:tr>
          </w:tbl>
          <w:p w14:paraId="33D6E755" w14:textId="77777777" w:rsidR="005A2A4A" w:rsidRPr="005A2A4A" w:rsidRDefault="005A2A4A" w:rsidP="005A2A4A">
            <w:pPr>
              <w:rPr>
                <w:rFonts w:ascii="Calibri" w:eastAsia="Calibri" w:hAnsi="Calibri" w:cs="Calibri"/>
                <w:lang w:val="bg-BG"/>
              </w:rPr>
            </w:pPr>
          </w:p>
          <w:tbl>
            <w:tblPr>
              <w:tblStyle w:val="TableGrid1"/>
              <w:tblW w:w="7042" w:type="dxa"/>
              <w:shd w:val="pct5" w:color="auto" w:fill="auto"/>
              <w:tblLayout w:type="fixed"/>
              <w:tblLook w:val="04A0" w:firstRow="1" w:lastRow="0" w:firstColumn="1" w:lastColumn="0" w:noHBand="0" w:noVBand="1"/>
            </w:tblPr>
            <w:tblGrid>
              <w:gridCol w:w="2789"/>
              <w:gridCol w:w="1276"/>
              <w:gridCol w:w="992"/>
              <w:gridCol w:w="992"/>
              <w:gridCol w:w="993"/>
            </w:tblGrid>
            <w:tr w:rsidR="005A2A4A" w:rsidRPr="005A2A4A" w14:paraId="731B573D" w14:textId="77777777" w:rsidTr="00A25045">
              <w:tc>
                <w:tcPr>
                  <w:tcW w:w="7042" w:type="dxa"/>
                  <w:gridSpan w:val="5"/>
                  <w:shd w:val="clear" w:color="auto" w:fill="FFFFFF"/>
                </w:tcPr>
                <w:p w14:paraId="56757521"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Помощна матрица за оценка на ФАСИЛИТАТОРИ</w:t>
                  </w:r>
                </w:p>
              </w:tc>
            </w:tr>
            <w:tr w:rsidR="005A2A4A" w:rsidRPr="005A2A4A" w14:paraId="76E9C7DE" w14:textId="77777777" w:rsidTr="00A25045">
              <w:tc>
                <w:tcPr>
                  <w:tcW w:w="2789" w:type="dxa"/>
                  <w:vMerge w:val="restart"/>
                  <w:shd w:val="clear" w:color="auto" w:fill="FFFFFF"/>
                </w:tcPr>
                <w:p w14:paraId="7AEEC0B5"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t>Степен на въздействие</w:t>
                  </w:r>
                </w:p>
              </w:tc>
              <w:tc>
                <w:tcPr>
                  <w:tcW w:w="4253" w:type="dxa"/>
                  <w:gridSpan w:val="4"/>
                  <w:shd w:val="clear" w:color="auto" w:fill="FFFFFF"/>
                </w:tcPr>
                <w:p w14:paraId="3463E235"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Честота на въздействие</w:t>
                  </w:r>
                </w:p>
              </w:tc>
            </w:tr>
            <w:tr w:rsidR="005A2A4A" w:rsidRPr="005A2A4A" w14:paraId="5EBE749F" w14:textId="77777777" w:rsidTr="00A25045">
              <w:tc>
                <w:tcPr>
                  <w:tcW w:w="2789" w:type="dxa"/>
                  <w:vMerge/>
                  <w:shd w:val="clear" w:color="auto" w:fill="FFFFFF"/>
                </w:tcPr>
                <w:p w14:paraId="01A58DD5" w14:textId="77777777" w:rsidR="005A2A4A" w:rsidRPr="005A2A4A" w:rsidRDefault="005A2A4A" w:rsidP="005A2A4A">
                  <w:pPr>
                    <w:rPr>
                      <w:rFonts w:ascii="Calibri" w:eastAsia="Calibri" w:hAnsi="Calibri" w:cs="Calibri"/>
                      <w:lang w:val="bg-BG"/>
                    </w:rPr>
                  </w:pPr>
                </w:p>
              </w:tc>
              <w:tc>
                <w:tcPr>
                  <w:tcW w:w="1276" w:type="dxa"/>
                  <w:shd w:val="clear" w:color="auto" w:fill="FFFFFF"/>
                </w:tcPr>
                <w:p w14:paraId="473ED35C"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До 25%</w:t>
                  </w:r>
                </w:p>
              </w:tc>
              <w:tc>
                <w:tcPr>
                  <w:tcW w:w="992" w:type="dxa"/>
                  <w:shd w:val="clear" w:color="auto" w:fill="FFFFFF"/>
                </w:tcPr>
                <w:p w14:paraId="503F45FE"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25%-50%</w:t>
                  </w:r>
                </w:p>
              </w:tc>
              <w:tc>
                <w:tcPr>
                  <w:tcW w:w="992" w:type="dxa"/>
                  <w:shd w:val="clear" w:color="auto" w:fill="FFFFFF"/>
                </w:tcPr>
                <w:p w14:paraId="266CF0D9"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50%-95%</w:t>
                  </w:r>
                </w:p>
              </w:tc>
              <w:tc>
                <w:tcPr>
                  <w:tcW w:w="993" w:type="dxa"/>
                  <w:shd w:val="clear" w:color="auto" w:fill="FFFFFF"/>
                </w:tcPr>
                <w:p w14:paraId="3C608AED"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Над 95%</w:t>
                  </w:r>
                </w:p>
              </w:tc>
            </w:tr>
            <w:tr w:rsidR="005A2A4A" w:rsidRPr="005A2A4A" w14:paraId="41199940" w14:textId="77777777" w:rsidTr="00A25045">
              <w:tc>
                <w:tcPr>
                  <w:tcW w:w="2789" w:type="dxa"/>
                  <w:shd w:val="clear" w:color="auto" w:fill="FFFFFF"/>
                </w:tcPr>
                <w:p w14:paraId="4B8CDF63"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t>Значително подпомага до степен, в която лицето може да изпълнява съответните функции според очакваното качество.</w:t>
                  </w:r>
                </w:p>
              </w:tc>
              <w:tc>
                <w:tcPr>
                  <w:tcW w:w="1276" w:type="dxa"/>
                  <w:shd w:val="clear" w:color="auto" w:fill="FFFFFF"/>
                  <w:vAlign w:val="center"/>
                </w:tcPr>
                <w:p w14:paraId="7662BAD1"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+2</w:t>
                  </w:r>
                </w:p>
              </w:tc>
              <w:tc>
                <w:tcPr>
                  <w:tcW w:w="992" w:type="dxa"/>
                  <w:shd w:val="clear" w:color="auto" w:fill="FFFFFF"/>
                  <w:vAlign w:val="center"/>
                </w:tcPr>
                <w:p w14:paraId="44A5ECAC"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+3</w:t>
                  </w:r>
                </w:p>
              </w:tc>
              <w:tc>
                <w:tcPr>
                  <w:tcW w:w="992" w:type="dxa"/>
                  <w:shd w:val="clear" w:color="auto" w:fill="FFFFFF"/>
                  <w:vAlign w:val="center"/>
                </w:tcPr>
                <w:p w14:paraId="2C7548FE"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+4</w:t>
                  </w:r>
                </w:p>
              </w:tc>
              <w:tc>
                <w:tcPr>
                  <w:tcW w:w="993" w:type="dxa"/>
                  <w:shd w:val="clear" w:color="auto" w:fill="FFFFFF"/>
                  <w:vAlign w:val="center"/>
                </w:tcPr>
                <w:p w14:paraId="2A7E0F31"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+4</w:t>
                  </w:r>
                </w:p>
              </w:tc>
            </w:tr>
            <w:tr w:rsidR="005A2A4A" w:rsidRPr="005A2A4A" w14:paraId="01FB44F0" w14:textId="77777777" w:rsidTr="00A25045">
              <w:tc>
                <w:tcPr>
                  <w:tcW w:w="2789" w:type="dxa"/>
                  <w:shd w:val="clear" w:color="auto" w:fill="FFFFFF"/>
                </w:tcPr>
                <w:p w14:paraId="0E190CE9"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t>Частично подпомага до степен, в която лицето може да изпълнява съответните функции, но с допълнителни усилия и / или влошено качество.</w:t>
                  </w:r>
                </w:p>
              </w:tc>
              <w:tc>
                <w:tcPr>
                  <w:tcW w:w="1276" w:type="dxa"/>
                  <w:shd w:val="clear" w:color="auto" w:fill="FFFFFF"/>
                  <w:vAlign w:val="center"/>
                </w:tcPr>
                <w:p w14:paraId="72110642"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+1</w:t>
                  </w:r>
                </w:p>
              </w:tc>
              <w:tc>
                <w:tcPr>
                  <w:tcW w:w="992" w:type="dxa"/>
                  <w:shd w:val="clear" w:color="auto" w:fill="FFFFFF"/>
                  <w:vAlign w:val="center"/>
                </w:tcPr>
                <w:p w14:paraId="1229F3FC"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+2</w:t>
                  </w:r>
                </w:p>
              </w:tc>
              <w:tc>
                <w:tcPr>
                  <w:tcW w:w="992" w:type="dxa"/>
                  <w:shd w:val="clear" w:color="auto" w:fill="FFFFFF"/>
                  <w:vAlign w:val="center"/>
                </w:tcPr>
                <w:p w14:paraId="6E81D480"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+3</w:t>
                  </w:r>
                </w:p>
              </w:tc>
              <w:tc>
                <w:tcPr>
                  <w:tcW w:w="993" w:type="dxa"/>
                  <w:shd w:val="clear" w:color="auto" w:fill="FFFFFF"/>
                  <w:vAlign w:val="center"/>
                </w:tcPr>
                <w:p w14:paraId="05C2170F"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+4</w:t>
                  </w:r>
                </w:p>
              </w:tc>
            </w:tr>
            <w:tr w:rsidR="005A2A4A" w:rsidRPr="005A2A4A" w14:paraId="2953FC31" w14:textId="77777777" w:rsidTr="00A25045">
              <w:tc>
                <w:tcPr>
                  <w:tcW w:w="2789" w:type="dxa"/>
                  <w:shd w:val="clear" w:color="auto" w:fill="FFFFFF"/>
                </w:tcPr>
                <w:p w14:paraId="1F905E4A" w14:textId="77777777" w:rsidR="005A2A4A" w:rsidRPr="005A2A4A" w:rsidRDefault="005A2A4A" w:rsidP="005A2A4A">
                  <w:pPr>
                    <w:rPr>
                      <w:rFonts w:ascii="Calibri" w:eastAsia="Calibri" w:hAnsi="Calibri" w:cs="Calibri"/>
                      <w:lang w:val="bg-BG"/>
                    </w:rPr>
                  </w:pPr>
                  <w:r w:rsidRPr="005A2A4A">
                    <w:rPr>
                      <w:rFonts w:ascii="Calibri" w:eastAsia="Calibri" w:hAnsi="Calibri" w:cs="Calibri"/>
                      <w:lang w:val="bg-BG"/>
                    </w:rPr>
                    <w:t>Леко подпомага до степен, в която лицето може да изпълнява своите функции, но с влошени качество.</w:t>
                  </w:r>
                </w:p>
              </w:tc>
              <w:tc>
                <w:tcPr>
                  <w:tcW w:w="1276" w:type="dxa"/>
                  <w:shd w:val="clear" w:color="auto" w:fill="FFFFFF"/>
                  <w:vAlign w:val="center"/>
                </w:tcPr>
                <w:p w14:paraId="007E1215"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+1</w:t>
                  </w:r>
                </w:p>
              </w:tc>
              <w:tc>
                <w:tcPr>
                  <w:tcW w:w="992" w:type="dxa"/>
                  <w:shd w:val="clear" w:color="auto" w:fill="FFFFFF"/>
                  <w:vAlign w:val="center"/>
                </w:tcPr>
                <w:p w14:paraId="7F8867E6"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+1</w:t>
                  </w:r>
                </w:p>
              </w:tc>
              <w:tc>
                <w:tcPr>
                  <w:tcW w:w="992" w:type="dxa"/>
                  <w:shd w:val="clear" w:color="auto" w:fill="FFFFFF"/>
                  <w:vAlign w:val="center"/>
                </w:tcPr>
                <w:p w14:paraId="2F06CC35"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+2</w:t>
                  </w:r>
                </w:p>
              </w:tc>
              <w:tc>
                <w:tcPr>
                  <w:tcW w:w="993" w:type="dxa"/>
                  <w:shd w:val="clear" w:color="auto" w:fill="FFFFFF"/>
                  <w:vAlign w:val="center"/>
                </w:tcPr>
                <w:p w14:paraId="32D4D09E" w14:textId="77777777" w:rsidR="005A2A4A" w:rsidRPr="005A2A4A" w:rsidRDefault="005A2A4A" w:rsidP="005A2A4A">
                  <w:pPr>
                    <w:jc w:val="center"/>
                    <w:rPr>
                      <w:rFonts w:ascii="Calibri" w:eastAsia="Calibri" w:hAnsi="Calibri" w:cs="Calibri"/>
                      <w:lang w:val="bg-BG"/>
                    </w:rPr>
                  </w:pPr>
                  <w:r w:rsidRPr="005A2A4A">
                    <w:rPr>
                      <w:rFonts w:ascii="Calibri" w:eastAsia="Calibri" w:hAnsi="Calibri" w:cs="Calibri"/>
                      <w:lang w:val="bg-BG"/>
                    </w:rPr>
                    <w:t>+3</w:t>
                  </w:r>
                </w:p>
              </w:tc>
            </w:tr>
          </w:tbl>
          <w:p w14:paraId="15FE9F86" w14:textId="77777777" w:rsidR="005A2A4A" w:rsidRPr="005A2A4A" w:rsidRDefault="005A2A4A" w:rsidP="005A2A4A">
            <w:pPr>
              <w:tabs>
                <w:tab w:val="left" w:pos="5130"/>
                <w:tab w:val="left" w:pos="6187"/>
                <w:tab w:val="left" w:pos="7245"/>
                <w:tab w:val="left" w:pos="8302"/>
              </w:tabs>
              <w:spacing w:line="120" w:lineRule="auto"/>
              <w:jc w:val="both"/>
              <w:rPr>
                <w:rFonts w:ascii="Calibri" w:eastAsia="Calibri" w:hAnsi="Calibri" w:cs="Calibri"/>
                <w:lang w:val="bg-BG"/>
              </w:rPr>
            </w:pPr>
            <w:r w:rsidRPr="005A2A4A">
              <w:rPr>
                <w:rFonts w:ascii="Calibri" w:eastAsia="Calibri" w:hAnsi="Calibri" w:cs="Calibri"/>
                <w:lang w:val="bg-BG"/>
              </w:rPr>
              <w:tab/>
            </w:r>
          </w:p>
        </w:tc>
      </w:tr>
    </w:tbl>
    <w:p w14:paraId="33A33E98" w14:textId="77777777" w:rsidR="005A2A4A" w:rsidRPr="005A2A4A" w:rsidRDefault="005A2A4A" w:rsidP="005A2A4A">
      <w:pPr>
        <w:spacing w:after="0" w:line="240" w:lineRule="auto"/>
        <w:rPr>
          <w:rFonts w:ascii="Calibri" w:eastAsia="Calibri" w:hAnsi="Calibri" w:cs="Times New Roman"/>
          <w:sz w:val="24"/>
          <w:szCs w:val="24"/>
          <w:lang w:val="bg-BG"/>
        </w:rPr>
      </w:pPr>
    </w:p>
    <w:p w14:paraId="5E121209" w14:textId="627FF4CA" w:rsidR="00191FDB" w:rsidRDefault="00191FDB" w:rsidP="004C53B5">
      <w:pPr>
        <w:pStyle w:val="a4"/>
        <w:spacing w:after="100" w:afterAutospacing="1" w:line="240" w:lineRule="auto"/>
        <w:jc w:val="both"/>
        <w:rPr>
          <w:rFonts w:ascii="Times New Roman" w:hAnsi="Times New Roman" w:cs="Times New Roman"/>
          <w:sz w:val="24"/>
          <w:szCs w:val="24"/>
          <w:lang w:val="bg-BG"/>
        </w:rPr>
      </w:pPr>
    </w:p>
    <w:p w14:paraId="61DED7FA" w14:textId="3D106F8E"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3A947D58" w14:textId="6D995BE1"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2F66A872" w14:textId="1058F1DD"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3F435399" w14:textId="14EAE3C9"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12314946" w14:textId="07D4BF33"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07B7C6EC" w14:textId="3056F279"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12A0E247" w14:textId="41157ADC"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7017252F" w14:textId="42FA5F0E"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1A1D73FB" w14:textId="76F71A21"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379A0FEF" w14:textId="77777777" w:rsidR="00EB0E3C" w:rsidRPr="00EB0E3C" w:rsidRDefault="00EB0E3C" w:rsidP="00EB0E3C">
      <w:pPr>
        <w:spacing w:after="0" w:line="240" w:lineRule="auto"/>
        <w:rPr>
          <w:rFonts w:ascii="Calibri" w:eastAsia="Calibri" w:hAnsi="Calibri" w:cs="Times New Roman"/>
          <w:b/>
          <w:sz w:val="24"/>
          <w:szCs w:val="24"/>
          <w:lang w:val="bg-BG"/>
        </w:rPr>
      </w:pPr>
      <w:r w:rsidRPr="00EB0E3C">
        <w:rPr>
          <w:rFonts w:ascii="Calibri" w:eastAsia="Calibri" w:hAnsi="Calibri" w:cs="Times New Roman"/>
          <w:b/>
          <w:sz w:val="24"/>
          <w:szCs w:val="24"/>
          <w:lang w:val="bg-BG"/>
        </w:rPr>
        <w:lastRenderedPageBreak/>
        <w:t>Карта за оценка - Приложение № 2</w:t>
      </w:r>
    </w:p>
    <w:p w14:paraId="00B25BCE" w14:textId="55788C08"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15366469" w14:textId="77777777" w:rsidR="00EB0E3C" w:rsidRPr="00EB0E3C" w:rsidRDefault="00EB0E3C" w:rsidP="00EB0E3C">
      <w:pPr>
        <w:spacing w:after="0" w:line="240" w:lineRule="auto"/>
        <w:rPr>
          <w:rFonts w:ascii="Calibri" w:eastAsia="Calibri" w:hAnsi="Calibri" w:cs="Times New Roman"/>
          <w:b/>
          <w:lang w:val="bg-BG"/>
        </w:rPr>
      </w:pPr>
    </w:p>
    <w:tbl>
      <w:tblPr>
        <w:tblStyle w:val="21"/>
        <w:tblW w:w="4686" w:type="pct"/>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29"/>
        <w:gridCol w:w="1209"/>
        <w:gridCol w:w="254"/>
        <w:gridCol w:w="892"/>
        <w:gridCol w:w="3479"/>
      </w:tblGrid>
      <w:tr w:rsidR="00EB0E3C" w:rsidRPr="00EB0E3C" w14:paraId="2AA8F506" w14:textId="77777777" w:rsidTr="00EB0E3C">
        <w:trPr>
          <w:trHeight w:val="350"/>
          <w:tblHeader/>
        </w:trPr>
        <w:tc>
          <w:tcPr>
            <w:tcW w:w="2361" w:type="pct"/>
            <w:gridSpan w:val="2"/>
            <w:shd w:val="clear" w:color="auto" w:fill="F2F2F2"/>
            <w:vAlign w:val="center"/>
          </w:tcPr>
          <w:p w14:paraId="62B6CFE8" w14:textId="77777777" w:rsidR="00EB0E3C" w:rsidRPr="00EB0E3C" w:rsidRDefault="00EB0E3C" w:rsidP="00EB0E3C">
            <w:pPr>
              <w:spacing w:before="120"/>
              <w:rPr>
                <w:rFonts w:ascii="Calibri" w:eastAsia="Calibri" w:hAnsi="Calibri" w:cs="Calibri"/>
                <w:b/>
                <w:color w:val="000000"/>
                <w:sz w:val="20"/>
                <w:szCs w:val="18"/>
                <w:lang w:val="bg-BG"/>
              </w:rPr>
            </w:pPr>
            <w:r w:rsidRPr="00EB0E3C">
              <w:rPr>
                <w:rFonts w:ascii="Calibri" w:eastAsia="Calibri" w:hAnsi="Calibri" w:cs="Calibri"/>
                <w:b/>
                <w:color w:val="000000"/>
                <w:sz w:val="20"/>
                <w:szCs w:val="18"/>
                <w:lang w:val="bg-BG"/>
              </w:rPr>
              <w:t>Как бихте оценили функционирането си, свързано с:</w:t>
            </w:r>
          </w:p>
        </w:tc>
        <w:tc>
          <w:tcPr>
            <w:tcW w:w="654" w:type="pct"/>
            <w:gridSpan w:val="2"/>
            <w:shd w:val="clear" w:color="auto" w:fill="F2F2F2"/>
            <w:vAlign w:val="center"/>
          </w:tcPr>
          <w:p w14:paraId="1A52E73A" w14:textId="77777777" w:rsidR="00EB0E3C" w:rsidRPr="00EB0E3C" w:rsidRDefault="00EB0E3C" w:rsidP="00EB0E3C">
            <w:pPr>
              <w:jc w:val="center"/>
              <w:rPr>
                <w:rFonts w:ascii="Calibri" w:eastAsia="Calibri" w:hAnsi="Calibri" w:cs="Calibri"/>
                <w:b/>
                <w:color w:val="000000"/>
                <w:sz w:val="20"/>
                <w:szCs w:val="18"/>
                <w:lang w:val="bg-BG"/>
              </w:rPr>
            </w:pPr>
            <w:r w:rsidRPr="00EB0E3C">
              <w:rPr>
                <w:rFonts w:ascii="Calibri" w:eastAsia="Calibri" w:hAnsi="Calibri" w:cs="Calibri"/>
                <w:b/>
                <w:color w:val="000000"/>
                <w:sz w:val="20"/>
                <w:szCs w:val="18"/>
                <w:lang w:val="bg-BG"/>
              </w:rPr>
              <w:t>Функционална активност</w:t>
            </w:r>
            <w:r w:rsidRPr="00EB0E3C">
              <w:rPr>
                <w:rFonts w:ascii="Calibri" w:eastAsia="Calibri" w:hAnsi="Calibri" w:cs="Calibri"/>
                <w:b/>
                <w:color w:val="000000"/>
                <w:sz w:val="20"/>
                <w:szCs w:val="18"/>
                <w:vertAlign w:val="superscript"/>
                <w:lang w:val="bg-BG"/>
              </w:rPr>
              <w:footnoteReference w:id="4"/>
            </w:r>
          </w:p>
        </w:tc>
        <w:tc>
          <w:tcPr>
            <w:tcW w:w="1985" w:type="pct"/>
            <w:shd w:val="clear" w:color="auto" w:fill="F2F2F2"/>
            <w:vAlign w:val="center"/>
          </w:tcPr>
          <w:p w14:paraId="797D5DC7" w14:textId="77777777" w:rsidR="00EB0E3C" w:rsidRPr="00EB0E3C" w:rsidRDefault="00EB0E3C" w:rsidP="00EB0E3C">
            <w:pPr>
              <w:jc w:val="center"/>
              <w:rPr>
                <w:rFonts w:ascii="Calibri" w:eastAsia="Calibri" w:hAnsi="Calibri" w:cs="Calibri"/>
                <w:b/>
                <w:color w:val="000000"/>
                <w:sz w:val="20"/>
                <w:szCs w:val="18"/>
                <w:lang w:val="bg-BG"/>
              </w:rPr>
            </w:pPr>
            <w:r w:rsidRPr="00EB0E3C">
              <w:rPr>
                <w:rFonts w:ascii="Calibri" w:eastAsia="Calibri" w:hAnsi="Calibri" w:cs="Calibri"/>
                <w:b/>
                <w:color w:val="000000"/>
                <w:sz w:val="20"/>
                <w:szCs w:val="18"/>
                <w:lang w:val="bg-BG"/>
              </w:rPr>
              <w:t>Ефективност</w:t>
            </w:r>
            <w:r w:rsidRPr="00EB0E3C">
              <w:rPr>
                <w:rFonts w:ascii="Calibri" w:eastAsia="Calibri" w:hAnsi="Calibri" w:cs="Calibri"/>
                <w:b/>
                <w:color w:val="000000"/>
                <w:sz w:val="20"/>
                <w:szCs w:val="18"/>
                <w:vertAlign w:val="superscript"/>
                <w:lang w:val="bg-BG"/>
              </w:rPr>
              <w:footnoteReference w:id="5"/>
            </w:r>
          </w:p>
          <w:p w14:paraId="5983A6F5" w14:textId="77777777" w:rsidR="00EB0E3C" w:rsidRPr="00EB0E3C" w:rsidRDefault="00EB0E3C" w:rsidP="00EB0E3C">
            <w:pPr>
              <w:jc w:val="center"/>
              <w:rPr>
                <w:rFonts w:ascii="Calibri" w:eastAsia="Calibri" w:hAnsi="Calibri" w:cs="Calibri"/>
                <w:b/>
                <w:color w:val="000000"/>
                <w:sz w:val="20"/>
                <w:szCs w:val="18"/>
                <w:lang w:val="bg-BG"/>
              </w:rPr>
            </w:pPr>
            <w:r w:rsidRPr="00EB0E3C">
              <w:rPr>
                <w:rFonts w:ascii="Calibri" w:eastAsia="Calibri" w:hAnsi="Calibri" w:cs="Calibri"/>
                <w:b/>
                <w:color w:val="000000"/>
                <w:sz w:val="20"/>
                <w:szCs w:val="18"/>
                <w:lang w:val="bg-BG"/>
              </w:rPr>
              <w:t>(посредством нови технологии  e115, e120,  e125, е…)</w:t>
            </w:r>
          </w:p>
        </w:tc>
      </w:tr>
      <w:tr w:rsidR="00EB0E3C" w:rsidRPr="00EB0E3C" w14:paraId="16D42A44" w14:textId="77777777" w:rsidTr="00EB0E3C">
        <w:trPr>
          <w:trHeight w:val="215"/>
          <w:tblHeader/>
        </w:trPr>
        <w:tc>
          <w:tcPr>
            <w:tcW w:w="2361" w:type="pct"/>
            <w:gridSpan w:val="2"/>
            <w:tcBorders>
              <w:bottom w:val="single" w:sz="4" w:space="0" w:color="auto"/>
            </w:tcBorders>
            <w:shd w:val="clear" w:color="auto" w:fill="F2F2F2"/>
            <w:vAlign w:val="center"/>
          </w:tcPr>
          <w:p w14:paraId="2ECCAFDD" w14:textId="77777777" w:rsidR="00EB0E3C" w:rsidRPr="00EB0E3C" w:rsidRDefault="00EB0E3C" w:rsidP="00EB0E3C">
            <w:pPr>
              <w:spacing w:before="120"/>
              <w:rPr>
                <w:rFonts w:ascii="Calibri Light" w:eastAsia="Calibri" w:hAnsi="Calibri Light" w:cs="Calibri Light"/>
                <w:color w:val="000000"/>
                <w:sz w:val="18"/>
                <w:szCs w:val="18"/>
                <w:lang w:val="bg-BG"/>
              </w:rPr>
            </w:pPr>
          </w:p>
        </w:tc>
        <w:tc>
          <w:tcPr>
            <w:tcW w:w="654" w:type="pct"/>
            <w:gridSpan w:val="2"/>
            <w:tcBorders>
              <w:bottom w:val="single" w:sz="4" w:space="0" w:color="auto"/>
            </w:tcBorders>
            <w:shd w:val="clear" w:color="auto" w:fill="F2F2F2"/>
            <w:vAlign w:val="center"/>
          </w:tcPr>
          <w:p w14:paraId="7D836C1A"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bottom w:val="single" w:sz="4" w:space="0" w:color="auto"/>
            </w:tcBorders>
            <w:shd w:val="clear" w:color="auto" w:fill="F2F2F2"/>
            <w:vAlign w:val="center"/>
          </w:tcPr>
          <w:p w14:paraId="35D711D7" w14:textId="77777777" w:rsidR="00EB0E3C" w:rsidRPr="00EB0E3C" w:rsidRDefault="00EB0E3C" w:rsidP="00EB0E3C">
            <w:pPr>
              <w:jc w:val="center"/>
              <w:rPr>
                <w:rFonts w:ascii="Calibri Light" w:eastAsia="Calibri" w:hAnsi="Calibri Light" w:cs="Calibri Light"/>
                <w:sz w:val="18"/>
                <w:szCs w:val="18"/>
                <w:lang w:val="bg-BG"/>
              </w:rPr>
            </w:pPr>
            <w:r w:rsidRPr="00EB0E3C">
              <w:rPr>
                <w:rFonts w:ascii="Calibri Light" w:eastAsia="Calibri" w:hAnsi="Calibri Light" w:cs="Calibri Light"/>
                <w:sz w:val="18"/>
                <w:szCs w:val="18"/>
              </w:rPr>
              <w:t>[</w:t>
            </w:r>
            <w:r w:rsidRPr="00EB0E3C">
              <w:rPr>
                <w:rFonts w:ascii="Calibri Light" w:eastAsia="Calibri" w:hAnsi="Calibri Light" w:cs="Calibri Light"/>
                <w:sz w:val="18"/>
                <w:szCs w:val="18"/>
                <w:lang w:val="bg-BG"/>
              </w:rPr>
              <w:t>ВПС…</w:t>
            </w:r>
            <w:r w:rsidRPr="00EB0E3C">
              <w:rPr>
                <w:rFonts w:ascii="Calibri Light" w:eastAsia="Calibri" w:hAnsi="Calibri Light" w:cs="Calibri Light"/>
                <w:sz w:val="18"/>
                <w:szCs w:val="18"/>
                <w:highlight w:val="lightGray"/>
                <w:lang w:val="bg-BG"/>
              </w:rPr>
              <w:t>……</w:t>
            </w:r>
            <w:proofErr w:type="gramStart"/>
            <w:r w:rsidRPr="00EB0E3C">
              <w:rPr>
                <w:rFonts w:ascii="Calibri Light" w:eastAsia="Calibri" w:hAnsi="Calibri Light" w:cs="Calibri Light"/>
                <w:sz w:val="18"/>
                <w:szCs w:val="18"/>
                <w:highlight w:val="lightGray"/>
                <w:lang w:val="bg-BG"/>
              </w:rPr>
              <w:t>…</w:t>
            </w:r>
            <w:r w:rsidRPr="00EB0E3C">
              <w:rPr>
                <w:rFonts w:ascii="Calibri Light" w:eastAsia="Calibri" w:hAnsi="Calibri Light" w:cs="Calibri Light"/>
                <w:sz w:val="18"/>
                <w:szCs w:val="18"/>
                <w:highlight w:val="lightGray"/>
              </w:rPr>
              <w:t xml:space="preserve"> ]</w:t>
            </w:r>
            <w:proofErr w:type="gramEnd"/>
          </w:p>
        </w:tc>
      </w:tr>
      <w:tr w:rsidR="00EB0E3C" w:rsidRPr="00EB0E3C" w14:paraId="0AC6DE6E" w14:textId="77777777" w:rsidTr="00EB0E3C">
        <w:trPr>
          <w:trHeight w:val="251"/>
        </w:trPr>
        <w:tc>
          <w:tcPr>
            <w:tcW w:w="2361" w:type="pct"/>
            <w:gridSpan w:val="2"/>
            <w:tcBorders>
              <w:top w:val="single" w:sz="4" w:space="0" w:color="auto"/>
              <w:left w:val="single" w:sz="4" w:space="0" w:color="auto"/>
            </w:tcBorders>
            <w:shd w:val="clear" w:color="auto" w:fill="auto"/>
            <w:vAlign w:val="center"/>
          </w:tcPr>
          <w:p w14:paraId="64663F47"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Гледане (d110)</w:t>
            </w:r>
          </w:p>
        </w:tc>
        <w:tc>
          <w:tcPr>
            <w:tcW w:w="654" w:type="pct"/>
            <w:gridSpan w:val="2"/>
            <w:tcBorders>
              <w:top w:val="single" w:sz="4" w:space="0" w:color="auto"/>
            </w:tcBorders>
            <w:shd w:val="clear" w:color="auto" w:fill="auto"/>
            <w:vAlign w:val="center"/>
          </w:tcPr>
          <w:p w14:paraId="4196790F"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44AF0E5D"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330CA340" w14:textId="77777777" w:rsidTr="00EB0E3C">
        <w:trPr>
          <w:trHeight w:val="270"/>
        </w:trPr>
        <w:tc>
          <w:tcPr>
            <w:tcW w:w="5000" w:type="pct"/>
            <w:gridSpan w:val="5"/>
            <w:tcBorders>
              <w:left w:val="single" w:sz="4" w:space="0" w:color="auto"/>
              <w:right w:val="single" w:sz="4" w:space="0" w:color="auto"/>
            </w:tcBorders>
            <w:shd w:val="clear" w:color="auto" w:fill="F2F2F2"/>
            <w:vAlign w:val="center"/>
          </w:tcPr>
          <w:p w14:paraId="0A4FD0DF"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  е115 Продукти и технологии за лична употреба в ежедневния живот, е120 Продукти и технологии за лична вътрешна и външна мобилност и транспорт, е125 Продукти и технологии за общуване, е150, е155 Застроена среда – обществени и частни сгради, е 160 Застроена среда – градски и селска инфраструктура е310 Най-близки членове на семейството, е320 Приятели, е325 Познати, колеги, съседи и членове на общността, е355 Здравни специалисти, е340 Лица, полагащи лични грижи, гледачи и др.</w:t>
            </w:r>
          </w:p>
        </w:tc>
      </w:tr>
      <w:tr w:rsidR="00EB0E3C" w:rsidRPr="00EB0E3C" w14:paraId="4BC4DC66" w14:textId="77777777" w:rsidTr="00EB0E3C">
        <w:trPr>
          <w:trHeight w:val="251"/>
        </w:trPr>
        <w:tc>
          <w:tcPr>
            <w:tcW w:w="2361" w:type="pct"/>
            <w:gridSpan w:val="2"/>
            <w:tcBorders>
              <w:left w:val="single" w:sz="4" w:space="0" w:color="auto"/>
            </w:tcBorders>
            <w:shd w:val="clear" w:color="auto" w:fill="F2F2F2"/>
            <w:vAlign w:val="center"/>
          </w:tcPr>
          <w:p w14:paraId="06DF967C"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4A9CCA6B"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7C0E4DA0"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590A391" w14:textId="77777777" w:rsidTr="00EB0E3C">
        <w:trPr>
          <w:trHeight w:val="340"/>
        </w:trPr>
        <w:tc>
          <w:tcPr>
            <w:tcW w:w="2361" w:type="pct"/>
            <w:gridSpan w:val="2"/>
            <w:tcBorders>
              <w:left w:val="single" w:sz="4" w:space="0" w:color="auto"/>
            </w:tcBorders>
            <w:shd w:val="clear" w:color="auto" w:fill="F2F2F2"/>
            <w:vAlign w:val="center"/>
          </w:tcPr>
          <w:p w14:paraId="5A4816D6"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1AA0EB28"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2A6A281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38871CFB"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58DFC7C4"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1BFF9F18"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108FA06B"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326FAB0B"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Слушане (d115)</w:t>
            </w:r>
          </w:p>
        </w:tc>
        <w:tc>
          <w:tcPr>
            <w:tcW w:w="654" w:type="pct"/>
            <w:gridSpan w:val="2"/>
            <w:tcBorders>
              <w:top w:val="single" w:sz="4" w:space="0" w:color="auto"/>
            </w:tcBorders>
            <w:shd w:val="clear" w:color="auto" w:fill="auto"/>
            <w:vAlign w:val="center"/>
          </w:tcPr>
          <w:p w14:paraId="01018105"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31BF3CE3"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22F97CB3"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7109E094"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5E508BEB" w14:textId="77777777" w:rsidTr="00EB0E3C">
        <w:trPr>
          <w:trHeight w:val="251"/>
        </w:trPr>
        <w:tc>
          <w:tcPr>
            <w:tcW w:w="2361" w:type="pct"/>
            <w:gridSpan w:val="2"/>
            <w:tcBorders>
              <w:left w:val="single" w:sz="4" w:space="0" w:color="auto"/>
            </w:tcBorders>
            <w:shd w:val="clear" w:color="auto" w:fill="F2F2F2"/>
            <w:vAlign w:val="center"/>
          </w:tcPr>
          <w:p w14:paraId="5831A2B0"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033B149B"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C92298C"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1BB124E5" w14:textId="77777777" w:rsidTr="00EB0E3C">
        <w:trPr>
          <w:trHeight w:val="340"/>
        </w:trPr>
        <w:tc>
          <w:tcPr>
            <w:tcW w:w="2361" w:type="pct"/>
            <w:gridSpan w:val="2"/>
            <w:tcBorders>
              <w:left w:val="single" w:sz="4" w:space="0" w:color="auto"/>
            </w:tcBorders>
            <w:shd w:val="clear" w:color="auto" w:fill="F2F2F2"/>
            <w:vAlign w:val="center"/>
          </w:tcPr>
          <w:p w14:paraId="53149FB6"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93FE281"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2E16375"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30BFE4AE"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75E1312B"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5B283681"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31D40FBB"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4CB4BDAE"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Основни умения за учене - разбиране, запомняне (d159</w:t>
            </w:r>
            <w:r w:rsidRPr="00EB0E3C">
              <w:rPr>
                <w:rFonts w:ascii="Cambria" w:eastAsia="Calibri" w:hAnsi="Cambria" w:cs="Cambria"/>
                <w:color w:val="000000"/>
                <w:sz w:val="18"/>
                <w:szCs w:val="16"/>
                <w:lang w:val="bg-BG"/>
              </w:rPr>
              <w:t>)</w:t>
            </w:r>
            <w:r w:rsidRPr="00EB0E3C">
              <w:rPr>
                <w:rFonts w:ascii="Cambria" w:eastAsia="Calibri" w:hAnsi="Cambria" w:cs="Cambria"/>
                <w:color w:val="000000"/>
                <w:sz w:val="18"/>
                <w:szCs w:val="16"/>
                <w:vertAlign w:val="superscript"/>
                <w:lang w:val="bg-BG"/>
              </w:rPr>
              <w:footnoteReference w:id="6"/>
            </w:r>
          </w:p>
        </w:tc>
        <w:tc>
          <w:tcPr>
            <w:tcW w:w="654" w:type="pct"/>
            <w:gridSpan w:val="2"/>
            <w:tcBorders>
              <w:top w:val="single" w:sz="4" w:space="0" w:color="auto"/>
            </w:tcBorders>
            <w:shd w:val="clear" w:color="auto" w:fill="auto"/>
            <w:vAlign w:val="center"/>
          </w:tcPr>
          <w:p w14:paraId="4CDD8737"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69991C00"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6854773F"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2F6C49B5"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21AC5EA2" w14:textId="77777777" w:rsidTr="00EB0E3C">
        <w:trPr>
          <w:trHeight w:val="251"/>
        </w:trPr>
        <w:tc>
          <w:tcPr>
            <w:tcW w:w="2361" w:type="pct"/>
            <w:gridSpan w:val="2"/>
            <w:tcBorders>
              <w:left w:val="single" w:sz="4" w:space="0" w:color="auto"/>
            </w:tcBorders>
            <w:shd w:val="clear" w:color="auto" w:fill="F2F2F2"/>
            <w:vAlign w:val="center"/>
          </w:tcPr>
          <w:p w14:paraId="0B6FAB91"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615A0EE"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16CBC0B3"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6D4989B3" w14:textId="77777777" w:rsidTr="00EB0E3C">
        <w:trPr>
          <w:trHeight w:val="340"/>
        </w:trPr>
        <w:tc>
          <w:tcPr>
            <w:tcW w:w="2361" w:type="pct"/>
            <w:gridSpan w:val="2"/>
            <w:tcBorders>
              <w:left w:val="single" w:sz="4" w:space="0" w:color="auto"/>
            </w:tcBorders>
            <w:shd w:val="clear" w:color="auto" w:fill="F2F2F2"/>
            <w:vAlign w:val="center"/>
          </w:tcPr>
          <w:p w14:paraId="6CB72AE4"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49F555F4"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63EF457C"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20AEFD78"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39348832"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2F59BCDC"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7D603799"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743EAB40"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Концентриране на вниманието (d160)</w:t>
            </w:r>
          </w:p>
        </w:tc>
        <w:tc>
          <w:tcPr>
            <w:tcW w:w="654" w:type="pct"/>
            <w:gridSpan w:val="2"/>
            <w:tcBorders>
              <w:top w:val="single" w:sz="4" w:space="0" w:color="auto"/>
            </w:tcBorders>
            <w:shd w:val="clear" w:color="auto" w:fill="auto"/>
            <w:vAlign w:val="center"/>
          </w:tcPr>
          <w:p w14:paraId="233C9B1B"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6717212A"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4E137E33"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6F41E5A3"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2F184097" w14:textId="77777777" w:rsidTr="00EB0E3C">
        <w:trPr>
          <w:trHeight w:val="251"/>
        </w:trPr>
        <w:tc>
          <w:tcPr>
            <w:tcW w:w="2361" w:type="pct"/>
            <w:gridSpan w:val="2"/>
            <w:tcBorders>
              <w:left w:val="single" w:sz="4" w:space="0" w:color="auto"/>
            </w:tcBorders>
            <w:shd w:val="clear" w:color="auto" w:fill="F2F2F2"/>
            <w:vAlign w:val="center"/>
          </w:tcPr>
          <w:p w14:paraId="5CDD383A"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2DC2F0C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2A9B9E65"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7D445D92" w14:textId="77777777" w:rsidTr="00EB0E3C">
        <w:trPr>
          <w:trHeight w:val="340"/>
        </w:trPr>
        <w:tc>
          <w:tcPr>
            <w:tcW w:w="2361" w:type="pct"/>
            <w:gridSpan w:val="2"/>
            <w:tcBorders>
              <w:left w:val="single" w:sz="4" w:space="0" w:color="auto"/>
            </w:tcBorders>
            <w:shd w:val="clear" w:color="auto" w:fill="F2F2F2"/>
            <w:vAlign w:val="center"/>
          </w:tcPr>
          <w:p w14:paraId="5072A7A9"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996F12F"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EAF7C68"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769E1C44"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42C6A84B"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5A3321A2"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2C533115"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2AAF436E"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Четене (d166)</w:t>
            </w:r>
          </w:p>
        </w:tc>
        <w:tc>
          <w:tcPr>
            <w:tcW w:w="654" w:type="pct"/>
            <w:gridSpan w:val="2"/>
            <w:tcBorders>
              <w:top w:val="single" w:sz="4" w:space="0" w:color="auto"/>
            </w:tcBorders>
            <w:shd w:val="clear" w:color="auto" w:fill="auto"/>
            <w:vAlign w:val="center"/>
          </w:tcPr>
          <w:p w14:paraId="20BAAE00"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34B20414"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166F52F8"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0E8EC6DA"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7151C61D" w14:textId="77777777" w:rsidTr="00EB0E3C">
        <w:trPr>
          <w:trHeight w:val="251"/>
        </w:trPr>
        <w:tc>
          <w:tcPr>
            <w:tcW w:w="2361" w:type="pct"/>
            <w:gridSpan w:val="2"/>
            <w:tcBorders>
              <w:left w:val="single" w:sz="4" w:space="0" w:color="auto"/>
            </w:tcBorders>
            <w:shd w:val="clear" w:color="auto" w:fill="F2F2F2"/>
            <w:vAlign w:val="center"/>
          </w:tcPr>
          <w:p w14:paraId="47CEA94B"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lastRenderedPageBreak/>
              <w:t>е…</w:t>
            </w:r>
          </w:p>
        </w:tc>
        <w:tc>
          <w:tcPr>
            <w:tcW w:w="654" w:type="pct"/>
            <w:gridSpan w:val="2"/>
            <w:shd w:val="clear" w:color="auto" w:fill="FFFFFF"/>
            <w:vAlign w:val="center"/>
          </w:tcPr>
          <w:p w14:paraId="5E417ABC"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110E6BFF"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98F5765" w14:textId="77777777" w:rsidTr="00EB0E3C">
        <w:trPr>
          <w:trHeight w:val="340"/>
        </w:trPr>
        <w:tc>
          <w:tcPr>
            <w:tcW w:w="2361" w:type="pct"/>
            <w:gridSpan w:val="2"/>
            <w:tcBorders>
              <w:left w:val="single" w:sz="4" w:space="0" w:color="auto"/>
            </w:tcBorders>
            <w:shd w:val="clear" w:color="auto" w:fill="F2F2F2"/>
            <w:vAlign w:val="center"/>
          </w:tcPr>
          <w:p w14:paraId="692A3461"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1328522B"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CE508CD"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6C8F20AC"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1B189D01"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1A4BE4A4"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6D3189B1"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49E5500F"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Писане (d170)</w:t>
            </w:r>
          </w:p>
        </w:tc>
        <w:tc>
          <w:tcPr>
            <w:tcW w:w="654" w:type="pct"/>
            <w:gridSpan w:val="2"/>
            <w:tcBorders>
              <w:top w:val="single" w:sz="4" w:space="0" w:color="auto"/>
            </w:tcBorders>
            <w:shd w:val="clear" w:color="auto" w:fill="auto"/>
            <w:vAlign w:val="center"/>
          </w:tcPr>
          <w:p w14:paraId="7D3D26BD"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2E0411F4"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57C32FB7"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207C3327"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6E003571" w14:textId="77777777" w:rsidTr="00EB0E3C">
        <w:trPr>
          <w:trHeight w:val="251"/>
        </w:trPr>
        <w:tc>
          <w:tcPr>
            <w:tcW w:w="2361" w:type="pct"/>
            <w:gridSpan w:val="2"/>
            <w:tcBorders>
              <w:left w:val="single" w:sz="4" w:space="0" w:color="auto"/>
            </w:tcBorders>
            <w:shd w:val="clear" w:color="auto" w:fill="F2F2F2"/>
            <w:vAlign w:val="center"/>
          </w:tcPr>
          <w:p w14:paraId="760A636F"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07957F01"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D360F93"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14AACB3" w14:textId="77777777" w:rsidTr="00EB0E3C">
        <w:trPr>
          <w:trHeight w:val="340"/>
        </w:trPr>
        <w:tc>
          <w:tcPr>
            <w:tcW w:w="2361" w:type="pct"/>
            <w:gridSpan w:val="2"/>
            <w:tcBorders>
              <w:left w:val="single" w:sz="4" w:space="0" w:color="auto"/>
            </w:tcBorders>
            <w:shd w:val="clear" w:color="auto" w:fill="F2F2F2"/>
            <w:vAlign w:val="center"/>
          </w:tcPr>
          <w:p w14:paraId="190F355A"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777E7690"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49976D58"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3CA7C68"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38D01FCD"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2360CDF9"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4FE2934F"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1A138F67"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Предприемане на множество от задачи (d220)</w:t>
            </w:r>
          </w:p>
        </w:tc>
        <w:tc>
          <w:tcPr>
            <w:tcW w:w="654" w:type="pct"/>
            <w:gridSpan w:val="2"/>
            <w:tcBorders>
              <w:top w:val="single" w:sz="4" w:space="0" w:color="auto"/>
            </w:tcBorders>
            <w:shd w:val="clear" w:color="auto" w:fill="auto"/>
            <w:vAlign w:val="center"/>
          </w:tcPr>
          <w:p w14:paraId="7B71324A"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40A332D9"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4CFB9465"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423A2DCB"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5EDCB6F9" w14:textId="77777777" w:rsidTr="00EB0E3C">
        <w:trPr>
          <w:trHeight w:val="251"/>
        </w:trPr>
        <w:tc>
          <w:tcPr>
            <w:tcW w:w="2361" w:type="pct"/>
            <w:gridSpan w:val="2"/>
            <w:tcBorders>
              <w:left w:val="single" w:sz="4" w:space="0" w:color="auto"/>
            </w:tcBorders>
            <w:shd w:val="clear" w:color="auto" w:fill="F2F2F2"/>
            <w:vAlign w:val="center"/>
          </w:tcPr>
          <w:p w14:paraId="6A78C3C0"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35FA8D85"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6813E8F4"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00E3FC42" w14:textId="77777777" w:rsidTr="00EB0E3C">
        <w:trPr>
          <w:trHeight w:val="340"/>
        </w:trPr>
        <w:tc>
          <w:tcPr>
            <w:tcW w:w="2361" w:type="pct"/>
            <w:gridSpan w:val="2"/>
            <w:tcBorders>
              <w:left w:val="single" w:sz="4" w:space="0" w:color="auto"/>
            </w:tcBorders>
            <w:shd w:val="clear" w:color="auto" w:fill="F2F2F2"/>
            <w:vAlign w:val="center"/>
          </w:tcPr>
          <w:p w14:paraId="54646298"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2A274FE4"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41309C2B"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54B5959"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45513343"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57286F86"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210FB67E"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76AF73DC"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Преодоляване на</w:t>
            </w:r>
            <w:r w:rsidRPr="00EB0E3C" w:rsidDel="00A64111">
              <w:rPr>
                <w:rFonts w:ascii="Calibri Light" w:eastAsia="Calibri" w:hAnsi="Calibri Light" w:cs="Calibri Light"/>
                <w:color w:val="000000"/>
                <w:sz w:val="18"/>
                <w:szCs w:val="18"/>
                <w:lang w:val="bg-BG"/>
              </w:rPr>
              <w:t xml:space="preserve"> </w:t>
            </w:r>
            <w:r w:rsidRPr="00EB0E3C">
              <w:rPr>
                <w:rFonts w:ascii="Calibri Light" w:eastAsia="Calibri" w:hAnsi="Calibri Light" w:cs="Calibri Light"/>
                <w:color w:val="000000"/>
                <w:sz w:val="18"/>
                <w:szCs w:val="18"/>
                <w:lang w:val="bg-BG"/>
              </w:rPr>
              <w:t>стреса и други психологически предизвикателства (d240)</w:t>
            </w:r>
          </w:p>
        </w:tc>
        <w:tc>
          <w:tcPr>
            <w:tcW w:w="654" w:type="pct"/>
            <w:gridSpan w:val="2"/>
            <w:tcBorders>
              <w:top w:val="single" w:sz="4" w:space="0" w:color="auto"/>
            </w:tcBorders>
            <w:shd w:val="clear" w:color="auto" w:fill="auto"/>
            <w:vAlign w:val="center"/>
          </w:tcPr>
          <w:p w14:paraId="43FCB888"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51400BC0"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02947F8F"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72D8CF45"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31F51E90" w14:textId="77777777" w:rsidTr="00EB0E3C">
        <w:trPr>
          <w:trHeight w:val="251"/>
        </w:trPr>
        <w:tc>
          <w:tcPr>
            <w:tcW w:w="2361" w:type="pct"/>
            <w:gridSpan w:val="2"/>
            <w:tcBorders>
              <w:left w:val="single" w:sz="4" w:space="0" w:color="auto"/>
            </w:tcBorders>
            <w:shd w:val="clear" w:color="auto" w:fill="F2F2F2"/>
            <w:vAlign w:val="center"/>
          </w:tcPr>
          <w:p w14:paraId="15EE3D3C"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6FAFE7AF"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4A5820F4"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05DAD103" w14:textId="77777777" w:rsidTr="00EB0E3C">
        <w:trPr>
          <w:trHeight w:val="340"/>
        </w:trPr>
        <w:tc>
          <w:tcPr>
            <w:tcW w:w="2361" w:type="pct"/>
            <w:gridSpan w:val="2"/>
            <w:tcBorders>
              <w:left w:val="single" w:sz="4" w:space="0" w:color="auto"/>
            </w:tcBorders>
            <w:shd w:val="clear" w:color="auto" w:fill="F2F2F2"/>
            <w:vAlign w:val="center"/>
          </w:tcPr>
          <w:p w14:paraId="23A23FB3"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2272712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1B6B7E59"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162F05E4"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369107CE"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74E527A6"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1A7EE929"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2501B59A"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Говорене (d330)</w:t>
            </w:r>
          </w:p>
        </w:tc>
        <w:tc>
          <w:tcPr>
            <w:tcW w:w="654" w:type="pct"/>
            <w:gridSpan w:val="2"/>
            <w:tcBorders>
              <w:top w:val="single" w:sz="4" w:space="0" w:color="auto"/>
            </w:tcBorders>
            <w:shd w:val="clear" w:color="auto" w:fill="auto"/>
            <w:vAlign w:val="center"/>
          </w:tcPr>
          <w:p w14:paraId="4DA08A25"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22E085EF"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133A7C5C"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11C37A60"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650055B2" w14:textId="77777777" w:rsidTr="00EB0E3C">
        <w:trPr>
          <w:trHeight w:val="251"/>
        </w:trPr>
        <w:tc>
          <w:tcPr>
            <w:tcW w:w="2361" w:type="pct"/>
            <w:gridSpan w:val="2"/>
            <w:tcBorders>
              <w:left w:val="single" w:sz="4" w:space="0" w:color="auto"/>
            </w:tcBorders>
            <w:shd w:val="clear" w:color="auto" w:fill="F2F2F2"/>
            <w:vAlign w:val="center"/>
          </w:tcPr>
          <w:p w14:paraId="45C193D6"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2E515E59"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29D3B80"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2270FD7B" w14:textId="77777777" w:rsidTr="00EB0E3C">
        <w:trPr>
          <w:trHeight w:val="340"/>
        </w:trPr>
        <w:tc>
          <w:tcPr>
            <w:tcW w:w="2361" w:type="pct"/>
            <w:gridSpan w:val="2"/>
            <w:tcBorders>
              <w:left w:val="single" w:sz="4" w:space="0" w:color="auto"/>
            </w:tcBorders>
            <w:shd w:val="clear" w:color="auto" w:fill="F2F2F2"/>
            <w:vAlign w:val="center"/>
          </w:tcPr>
          <w:p w14:paraId="58E47059"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4EB6D947"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57BA558E"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0E71C25A"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63B929CE"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5185A0AC"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5E6A6E6C" w14:textId="77777777" w:rsidTr="00EB0E3C">
        <w:trPr>
          <w:trHeight w:val="340"/>
        </w:trPr>
        <w:tc>
          <w:tcPr>
            <w:tcW w:w="2361" w:type="pct"/>
            <w:gridSpan w:val="2"/>
            <w:tcBorders>
              <w:left w:val="single" w:sz="4" w:space="0" w:color="auto"/>
            </w:tcBorders>
            <w:shd w:val="clear" w:color="auto" w:fill="F2F2F2"/>
            <w:vAlign w:val="center"/>
          </w:tcPr>
          <w:p w14:paraId="3D399E55"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Общуване – съставяне, произвеждане, продуктивно (d349)</w:t>
            </w:r>
          </w:p>
        </w:tc>
        <w:tc>
          <w:tcPr>
            <w:tcW w:w="654" w:type="pct"/>
            <w:gridSpan w:val="2"/>
            <w:shd w:val="clear" w:color="auto" w:fill="FFFFFF"/>
            <w:vAlign w:val="center"/>
          </w:tcPr>
          <w:p w14:paraId="667C001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3E1C4AB2"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7981FD29" w14:textId="77777777" w:rsidTr="00EB0E3C">
        <w:trPr>
          <w:trHeight w:val="340"/>
        </w:trPr>
        <w:tc>
          <w:tcPr>
            <w:tcW w:w="2361" w:type="pct"/>
            <w:gridSpan w:val="2"/>
            <w:tcBorders>
              <w:left w:val="single" w:sz="4" w:space="0" w:color="auto"/>
            </w:tcBorders>
            <w:shd w:val="clear" w:color="auto" w:fill="F2F2F2"/>
            <w:vAlign w:val="center"/>
          </w:tcPr>
          <w:p w14:paraId="341B0452"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c>
          <w:tcPr>
            <w:tcW w:w="654" w:type="pct"/>
            <w:gridSpan w:val="2"/>
            <w:shd w:val="clear" w:color="auto" w:fill="FFFFFF"/>
            <w:vAlign w:val="center"/>
          </w:tcPr>
          <w:p w14:paraId="0B81848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2C5CE24"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E183C2A" w14:textId="77777777" w:rsidTr="00EB0E3C">
        <w:trPr>
          <w:trHeight w:val="340"/>
        </w:trPr>
        <w:tc>
          <w:tcPr>
            <w:tcW w:w="2361" w:type="pct"/>
            <w:gridSpan w:val="2"/>
            <w:tcBorders>
              <w:left w:val="single" w:sz="4" w:space="0" w:color="auto"/>
            </w:tcBorders>
            <w:shd w:val="clear" w:color="auto" w:fill="F2F2F2"/>
            <w:vAlign w:val="center"/>
          </w:tcPr>
          <w:p w14:paraId="0ADA160C"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6B8C700C"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5B36437"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14EC476" w14:textId="77777777" w:rsidTr="00EB0E3C">
        <w:trPr>
          <w:trHeight w:val="340"/>
        </w:trPr>
        <w:tc>
          <w:tcPr>
            <w:tcW w:w="2361" w:type="pct"/>
            <w:gridSpan w:val="2"/>
            <w:tcBorders>
              <w:left w:val="single" w:sz="4" w:space="0" w:color="auto"/>
            </w:tcBorders>
            <w:shd w:val="clear" w:color="auto" w:fill="F2F2F2"/>
            <w:vAlign w:val="center"/>
          </w:tcPr>
          <w:p w14:paraId="12C8FB37"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435A2C4C"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756225BD"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98BA26E"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55D3C5FF"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385FAD64"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7AE99913" w14:textId="77777777" w:rsidTr="00EB0E3C">
        <w:trPr>
          <w:trHeight w:val="340"/>
        </w:trPr>
        <w:tc>
          <w:tcPr>
            <w:tcW w:w="2361" w:type="pct"/>
            <w:gridSpan w:val="2"/>
            <w:tcBorders>
              <w:left w:val="single" w:sz="4" w:space="0" w:color="auto"/>
            </w:tcBorders>
            <w:shd w:val="clear" w:color="auto" w:fill="F2F2F2"/>
            <w:vAlign w:val="center"/>
          </w:tcPr>
          <w:p w14:paraId="0CE32C48"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lastRenderedPageBreak/>
              <w:t>Разговор и използване на средства и техники за общуване, други уточнени и неуточнени (d369)</w:t>
            </w:r>
          </w:p>
        </w:tc>
        <w:tc>
          <w:tcPr>
            <w:tcW w:w="654" w:type="pct"/>
            <w:gridSpan w:val="2"/>
            <w:shd w:val="clear" w:color="auto" w:fill="FFFFFF"/>
            <w:vAlign w:val="center"/>
          </w:tcPr>
          <w:p w14:paraId="0226833A"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1A84FCF9"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AC014D8" w14:textId="77777777" w:rsidTr="00EB0E3C">
        <w:trPr>
          <w:trHeight w:val="340"/>
        </w:trPr>
        <w:tc>
          <w:tcPr>
            <w:tcW w:w="2361" w:type="pct"/>
            <w:gridSpan w:val="2"/>
            <w:tcBorders>
              <w:left w:val="single" w:sz="4" w:space="0" w:color="auto"/>
            </w:tcBorders>
            <w:shd w:val="clear" w:color="auto" w:fill="F2F2F2"/>
            <w:vAlign w:val="center"/>
          </w:tcPr>
          <w:p w14:paraId="6EA25CB8"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c>
          <w:tcPr>
            <w:tcW w:w="654" w:type="pct"/>
            <w:gridSpan w:val="2"/>
            <w:shd w:val="clear" w:color="auto" w:fill="FFFFFF"/>
            <w:vAlign w:val="center"/>
          </w:tcPr>
          <w:p w14:paraId="65CBF18F"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5BFED862"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2B03D786" w14:textId="77777777" w:rsidTr="00EB0E3C">
        <w:trPr>
          <w:trHeight w:val="340"/>
        </w:trPr>
        <w:tc>
          <w:tcPr>
            <w:tcW w:w="2361" w:type="pct"/>
            <w:gridSpan w:val="2"/>
            <w:tcBorders>
              <w:left w:val="single" w:sz="4" w:space="0" w:color="auto"/>
            </w:tcBorders>
            <w:shd w:val="clear" w:color="auto" w:fill="F2F2F2"/>
            <w:vAlign w:val="center"/>
          </w:tcPr>
          <w:p w14:paraId="15EC9C3B"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31323D48"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6F65AF52"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DE12288" w14:textId="77777777" w:rsidTr="00EB0E3C">
        <w:trPr>
          <w:trHeight w:val="340"/>
        </w:trPr>
        <w:tc>
          <w:tcPr>
            <w:tcW w:w="2361" w:type="pct"/>
            <w:gridSpan w:val="2"/>
            <w:tcBorders>
              <w:left w:val="single" w:sz="4" w:space="0" w:color="auto"/>
            </w:tcBorders>
            <w:shd w:val="clear" w:color="auto" w:fill="F2F2F2"/>
            <w:vAlign w:val="center"/>
          </w:tcPr>
          <w:p w14:paraId="4D6FF789"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B78240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2B0AF18B"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E24E12A"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20F6AEB9"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3299B797"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7277DFC8"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77DEE2C5"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Поддържане на тялото в едно и също положение (d415)</w:t>
            </w:r>
          </w:p>
        </w:tc>
        <w:tc>
          <w:tcPr>
            <w:tcW w:w="654" w:type="pct"/>
            <w:gridSpan w:val="2"/>
            <w:tcBorders>
              <w:top w:val="single" w:sz="4" w:space="0" w:color="auto"/>
            </w:tcBorders>
            <w:shd w:val="clear" w:color="auto" w:fill="auto"/>
            <w:vAlign w:val="center"/>
          </w:tcPr>
          <w:p w14:paraId="3CAE8997"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0EE14099"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19A04C96"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7BD0F051"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7EBB97A7" w14:textId="77777777" w:rsidTr="00EB0E3C">
        <w:trPr>
          <w:trHeight w:val="251"/>
        </w:trPr>
        <w:tc>
          <w:tcPr>
            <w:tcW w:w="2361" w:type="pct"/>
            <w:gridSpan w:val="2"/>
            <w:tcBorders>
              <w:left w:val="single" w:sz="4" w:space="0" w:color="auto"/>
            </w:tcBorders>
            <w:shd w:val="clear" w:color="auto" w:fill="F2F2F2"/>
            <w:vAlign w:val="center"/>
          </w:tcPr>
          <w:p w14:paraId="35A6E565"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EBB116E"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49989C93"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2BA4CA5E" w14:textId="77777777" w:rsidTr="00EB0E3C">
        <w:trPr>
          <w:trHeight w:val="340"/>
        </w:trPr>
        <w:tc>
          <w:tcPr>
            <w:tcW w:w="2361" w:type="pct"/>
            <w:gridSpan w:val="2"/>
            <w:tcBorders>
              <w:left w:val="single" w:sz="4" w:space="0" w:color="auto"/>
            </w:tcBorders>
            <w:shd w:val="clear" w:color="auto" w:fill="F2F2F2"/>
            <w:vAlign w:val="center"/>
          </w:tcPr>
          <w:p w14:paraId="7DB5E337"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45DAB76E"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72BBD9F0"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3D72E43B"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6BF44D7D"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164DB058"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22251F4C"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7BAA711D"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Вдигане и носене на предмети (d430)</w:t>
            </w:r>
          </w:p>
        </w:tc>
        <w:tc>
          <w:tcPr>
            <w:tcW w:w="654" w:type="pct"/>
            <w:gridSpan w:val="2"/>
            <w:tcBorders>
              <w:top w:val="single" w:sz="4" w:space="0" w:color="auto"/>
            </w:tcBorders>
            <w:shd w:val="clear" w:color="auto" w:fill="auto"/>
            <w:vAlign w:val="center"/>
          </w:tcPr>
          <w:p w14:paraId="54C262E4"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40589A52"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5F84C12E"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052E627B"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311EDFE6" w14:textId="77777777" w:rsidTr="00EB0E3C">
        <w:trPr>
          <w:trHeight w:val="251"/>
        </w:trPr>
        <w:tc>
          <w:tcPr>
            <w:tcW w:w="2361" w:type="pct"/>
            <w:gridSpan w:val="2"/>
            <w:tcBorders>
              <w:left w:val="single" w:sz="4" w:space="0" w:color="auto"/>
            </w:tcBorders>
            <w:shd w:val="clear" w:color="auto" w:fill="F2F2F2"/>
            <w:vAlign w:val="center"/>
          </w:tcPr>
          <w:p w14:paraId="02F3D9E8"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FFB44BD"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4588EDFD"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33BB1CF2" w14:textId="77777777" w:rsidTr="00EB0E3C">
        <w:trPr>
          <w:trHeight w:val="340"/>
        </w:trPr>
        <w:tc>
          <w:tcPr>
            <w:tcW w:w="2361" w:type="pct"/>
            <w:gridSpan w:val="2"/>
            <w:tcBorders>
              <w:left w:val="single" w:sz="4" w:space="0" w:color="auto"/>
            </w:tcBorders>
            <w:shd w:val="clear" w:color="auto" w:fill="F2F2F2"/>
            <w:vAlign w:val="center"/>
          </w:tcPr>
          <w:p w14:paraId="08803DFE"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3AD6FF08"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6502B3DD"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829E7ED"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2C524CD4"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6C5A1D7B"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35F972D5"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5AB34CD5"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Умело използване на ръцете (d440)</w:t>
            </w:r>
          </w:p>
        </w:tc>
        <w:tc>
          <w:tcPr>
            <w:tcW w:w="654" w:type="pct"/>
            <w:gridSpan w:val="2"/>
            <w:tcBorders>
              <w:top w:val="single" w:sz="4" w:space="0" w:color="auto"/>
            </w:tcBorders>
            <w:shd w:val="clear" w:color="auto" w:fill="auto"/>
            <w:vAlign w:val="center"/>
          </w:tcPr>
          <w:p w14:paraId="2B976A23"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6ACF83A0"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36CC5254"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3DB729D3"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79ECFA95" w14:textId="77777777" w:rsidTr="00EB0E3C">
        <w:trPr>
          <w:trHeight w:val="251"/>
        </w:trPr>
        <w:tc>
          <w:tcPr>
            <w:tcW w:w="2361" w:type="pct"/>
            <w:gridSpan w:val="2"/>
            <w:tcBorders>
              <w:left w:val="single" w:sz="4" w:space="0" w:color="auto"/>
            </w:tcBorders>
            <w:shd w:val="clear" w:color="auto" w:fill="F2F2F2"/>
            <w:vAlign w:val="center"/>
          </w:tcPr>
          <w:p w14:paraId="577F2FB7"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45565918"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1CA4D0DA"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6768AAE" w14:textId="77777777" w:rsidTr="00EB0E3C">
        <w:trPr>
          <w:trHeight w:val="340"/>
        </w:trPr>
        <w:tc>
          <w:tcPr>
            <w:tcW w:w="2361" w:type="pct"/>
            <w:gridSpan w:val="2"/>
            <w:tcBorders>
              <w:left w:val="single" w:sz="4" w:space="0" w:color="auto"/>
            </w:tcBorders>
            <w:shd w:val="clear" w:color="auto" w:fill="F2F2F2"/>
            <w:vAlign w:val="center"/>
          </w:tcPr>
          <w:p w14:paraId="13561999"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6920B29C"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2670F512"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1297F32"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1CB31891"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1DC246F9"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329C23E0"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7001789A"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Ходене (d450)</w:t>
            </w:r>
          </w:p>
        </w:tc>
        <w:tc>
          <w:tcPr>
            <w:tcW w:w="654" w:type="pct"/>
            <w:gridSpan w:val="2"/>
            <w:tcBorders>
              <w:top w:val="single" w:sz="4" w:space="0" w:color="auto"/>
            </w:tcBorders>
            <w:shd w:val="clear" w:color="auto" w:fill="auto"/>
            <w:vAlign w:val="center"/>
          </w:tcPr>
          <w:p w14:paraId="037CAB2D"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60BFA14E"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7A8DD454"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2B19097D"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0B9730B1" w14:textId="77777777" w:rsidTr="00EB0E3C">
        <w:trPr>
          <w:trHeight w:val="251"/>
        </w:trPr>
        <w:tc>
          <w:tcPr>
            <w:tcW w:w="2361" w:type="pct"/>
            <w:gridSpan w:val="2"/>
            <w:tcBorders>
              <w:left w:val="single" w:sz="4" w:space="0" w:color="auto"/>
            </w:tcBorders>
            <w:shd w:val="clear" w:color="auto" w:fill="F2F2F2"/>
            <w:vAlign w:val="center"/>
          </w:tcPr>
          <w:p w14:paraId="2E178524"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75B7BD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6BAA9EB3"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B5D2D01" w14:textId="77777777" w:rsidTr="00EB0E3C">
        <w:trPr>
          <w:trHeight w:val="340"/>
        </w:trPr>
        <w:tc>
          <w:tcPr>
            <w:tcW w:w="2361" w:type="pct"/>
            <w:gridSpan w:val="2"/>
            <w:tcBorders>
              <w:left w:val="single" w:sz="4" w:space="0" w:color="auto"/>
            </w:tcBorders>
            <w:shd w:val="clear" w:color="auto" w:fill="F2F2F2"/>
            <w:vAlign w:val="center"/>
          </w:tcPr>
          <w:p w14:paraId="4233ACEC"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37DC388"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1AC32488"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169AD32B"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509450A9"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64E7404E"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0B906CB8"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4CA3E280"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Използване на транспортно средство  (d470)</w:t>
            </w:r>
          </w:p>
        </w:tc>
        <w:tc>
          <w:tcPr>
            <w:tcW w:w="654" w:type="pct"/>
            <w:gridSpan w:val="2"/>
            <w:tcBorders>
              <w:top w:val="single" w:sz="4" w:space="0" w:color="auto"/>
            </w:tcBorders>
            <w:shd w:val="clear" w:color="auto" w:fill="auto"/>
            <w:vAlign w:val="center"/>
          </w:tcPr>
          <w:p w14:paraId="46352616"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0002EED1"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3C507702"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3EA78971"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7D2B4F73" w14:textId="77777777" w:rsidTr="00EB0E3C">
        <w:trPr>
          <w:trHeight w:val="251"/>
        </w:trPr>
        <w:tc>
          <w:tcPr>
            <w:tcW w:w="2361" w:type="pct"/>
            <w:gridSpan w:val="2"/>
            <w:tcBorders>
              <w:left w:val="single" w:sz="4" w:space="0" w:color="auto"/>
            </w:tcBorders>
            <w:shd w:val="clear" w:color="auto" w:fill="F2F2F2"/>
            <w:vAlign w:val="center"/>
          </w:tcPr>
          <w:p w14:paraId="75F268FB"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6FB25C8B"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289527F9"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2A84F277" w14:textId="77777777" w:rsidTr="00EB0E3C">
        <w:trPr>
          <w:trHeight w:val="340"/>
        </w:trPr>
        <w:tc>
          <w:tcPr>
            <w:tcW w:w="2361" w:type="pct"/>
            <w:gridSpan w:val="2"/>
            <w:tcBorders>
              <w:left w:val="single" w:sz="4" w:space="0" w:color="auto"/>
            </w:tcBorders>
            <w:shd w:val="clear" w:color="auto" w:fill="F2F2F2"/>
            <w:vAlign w:val="center"/>
          </w:tcPr>
          <w:p w14:paraId="0193E05F"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21135E14"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7F0CD644"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0B5A699"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495695EC"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lastRenderedPageBreak/>
              <w:t>Коментар към оценката:</w:t>
            </w:r>
          </w:p>
          <w:p w14:paraId="19C25EA5" w14:textId="77777777" w:rsidR="00EB0E3C" w:rsidRPr="00EB0E3C" w:rsidRDefault="00EB0E3C" w:rsidP="00EB0E3C">
            <w:pPr>
              <w:spacing w:before="120"/>
              <w:rPr>
                <w:rFonts w:ascii="Calibri Light" w:eastAsia="Calibri" w:hAnsi="Calibri Light" w:cs="Calibri Light"/>
                <w:color w:val="000000"/>
                <w:sz w:val="18"/>
                <w:szCs w:val="18"/>
              </w:rPr>
            </w:pPr>
          </w:p>
        </w:tc>
      </w:tr>
      <w:tr w:rsidR="00EB0E3C" w:rsidRPr="00EB0E3C" w14:paraId="5E991484"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63C5206F"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Шофиране и управление (d475)</w:t>
            </w:r>
          </w:p>
        </w:tc>
        <w:tc>
          <w:tcPr>
            <w:tcW w:w="654" w:type="pct"/>
            <w:gridSpan w:val="2"/>
            <w:tcBorders>
              <w:top w:val="single" w:sz="4" w:space="0" w:color="auto"/>
            </w:tcBorders>
            <w:shd w:val="clear" w:color="auto" w:fill="auto"/>
            <w:vAlign w:val="center"/>
          </w:tcPr>
          <w:p w14:paraId="1C7A2EE6"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1665E89A"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04AC853D"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31B4EB1D"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09EC5473" w14:textId="77777777" w:rsidTr="00EB0E3C">
        <w:trPr>
          <w:trHeight w:val="251"/>
        </w:trPr>
        <w:tc>
          <w:tcPr>
            <w:tcW w:w="2361" w:type="pct"/>
            <w:gridSpan w:val="2"/>
            <w:tcBorders>
              <w:left w:val="single" w:sz="4" w:space="0" w:color="auto"/>
            </w:tcBorders>
            <w:shd w:val="clear" w:color="auto" w:fill="F2F2F2"/>
            <w:vAlign w:val="center"/>
          </w:tcPr>
          <w:p w14:paraId="6980367F"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76B78EF5"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7AF451A0"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95FC57E" w14:textId="77777777" w:rsidTr="00EB0E3C">
        <w:trPr>
          <w:trHeight w:val="340"/>
        </w:trPr>
        <w:tc>
          <w:tcPr>
            <w:tcW w:w="2361" w:type="pct"/>
            <w:gridSpan w:val="2"/>
            <w:tcBorders>
              <w:left w:val="single" w:sz="4" w:space="0" w:color="auto"/>
            </w:tcBorders>
            <w:shd w:val="clear" w:color="auto" w:fill="F2F2F2"/>
            <w:vAlign w:val="center"/>
          </w:tcPr>
          <w:p w14:paraId="4A7073DA"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7195540"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1E8570A"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7509333"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7A2848B7"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767A926F"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1DEB6F66"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492BF480"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Основни междуличностни взаимоотношения (d710)</w:t>
            </w:r>
          </w:p>
        </w:tc>
        <w:tc>
          <w:tcPr>
            <w:tcW w:w="654" w:type="pct"/>
            <w:gridSpan w:val="2"/>
            <w:tcBorders>
              <w:top w:val="single" w:sz="4" w:space="0" w:color="auto"/>
            </w:tcBorders>
            <w:shd w:val="clear" w:color="auto" w:fill="auto"/>
            <w:vAlign w:val="center"/>
          </w:tcPr>
          <w:p w14:paraId="364FBEB3"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2C539798"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3C052021"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6C1D52FA"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13B67B9C" w14:textId="77777777" w:rsidTr="00EB0E3C">
        <w:trPr>
          <w:trHeight w:val="251"/>
        </w:trPr>
        <w:tc>
          <w:tcPr>
            <w:tcW w:w="2361" w:type="pct"/>
            <w:gridSpan w:val="2"/>
            <w:tcBorders>
              <w:left w:val="single" w:sz="4" w:space="0" w:color="auto"/>
            </w:tcBorders>
            <w:shd w:val="clear" w:color="auto" w:fill="F2F2F2"/>
            <w:vAlign w:val="center"/>
          </w:tcPr>
          <w:p w14:paraId="2BAE6DA1"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DB07295"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5528A7B4"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29FDA7F4" w14:textId="77777777" w:rsidTr="00EB0E3C">
        <w:trPr>
          <w:trHeight w:val="340"/>
        </w:trPr>
        <w:tc>
          <w:tcPr>
            <w:tcW w:w="2361" w:type="pct"/>
            <w:gridSpan w:val="2"/>
            <w:tcBorders>
              <w:left w:val="single" w:sz="4" w:space="0" w:color="auto"/>
            </w:tcBorders>
            <w:shd w:val="clear" w:color="auto" w:fill="F2F2F2"/>
            <w:vAlign w:val="center"/>
          </w:tcPr>
          <w:p w14:paraId="5AB0D3A1"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4CB3BE0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268DD3A8"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163818F1"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0320FFE8"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2406069A"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05951E87" w14:textId="77777777" w:rsidTr="00EB0E3C">
        <w:trPr>
          <w:trHeight w:val="395"/>
        </w:trPr>
        <w:tc>
          <w:tcPr>
            <w:tcW w:w="2361" w:type="pct"/>
            <w:gridSpan w:val="2"/>
            <w:tcBorders>
              <w:top w:val="single" w:sz="4" w:space="0" w:color="auto"/>
              <w:left w:val="single" w:sz="4" w:space="0" w:color="auto"/>
            </w:tcBorders>
            <w:shd w:val="clear" w:color="auto" w:fill="auto"/>
            <w:vAlign w:val="center"/>
          </w:tcPr>
          <w:p w14:paraId="01219B9D"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d810 – d839 Образование: Предучилищно (d815)/ Училищно (d820) / Професионално (d825)/ Висше (d830</w:t>
            </w:r>
            <w:r w:rsidRPr="00EB0E3C">
              <w:rPr>
                <w:rFonts w:ascii="Cambria" w:eastAsia="Calibri" w:hAnsi="Cambria" w:cs="Cambria"/>
                <w:color w:val="000000"/>
                <w:sz w:val="18"/>
                <w:szCs w:val="16"/>
                <w:lang w:val="bg-BG"/>
              </w:rPr>
              <w:t>)</w:t>
            </w:r>
            <w:r w:rsidRPr="00EB0E3C">
              <w:rPr>
                <w:rFonts w:ascii="Cambria" w:eastAsia="Calibri" w:hAnsi="Cambria" w:cs="Cambria"/>
                <w:color w:val="000000"/>
                <w:sz w:val="18"/>
                <w:szCs w:val="16"/>
                <w:vertAlign w:val="superscript"/>
                <w:lang w:val="bg-BG"/>
              </w:rPr>
              <w:footnoteReference w:id="7"/>
            </w:r>
          </w:p>
        </w:tc>
        <w:tc>
          <w:tcPr>
            <w:tcW w:w="654" w:type="pct"/>
            <w:gridSpan w:val="2"/>
            <w:tcBorders>
              <w:top w:val="single" w:sz="4" w:space="0" w:color="auto"/>
            </w:tcBorders>
            <w:shd w:val="clear" w:color="auto" w:fill="auto"/>
            <w:vAlign w:val="center"/>
          </w:tcPr>
          <w:p w14:paraId="015B8325"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2EC2E342"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32A1CB34" w14:textId="77777777" w:rsidTr="00EB0E3C">
        <w:trPr>
          <w:trHeight w:val="548"/>
        </w:trPr>
        <w:tc>
          <w:tcPr>
            <w:tcW w:w="5000" w:type="pct"/>
            <w:gridSpan w:val="5"/>
            <w:tcBorders>
              <w:left w:val="single" w:sz="4" w:space="0" w:color="auto"/>
              <w:right w:val="single" w:sz="4" w:space="0" w:color="auto"/>
            </w:tcBorders>
            <w:shd w:val="clear" w:color="auto" w:fill="F2F2F2"/>
            <w:vAlign w:val="center"/>
          </w:tcPr>
          <w:p w14:paraId="44C0C712"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554A9E87" w14:textId="77777777" w:rsidTr="00EB0E3C">
        <w:trPr>
          <w:trHeight w:val="251"/>
        </w:trPr>
        <w:tc>
          <w:tcPr>
            <w:tcW w:w="2361" w:type="pct"/>
            <w:gridSpan w:val="2"/>
            <w:tcBorders>
              <w:left w:val="single" w:sz="4" w:space="0" w:color="auto"/>
            </w:tcBorders>
            <w:shd w:val="clear" w:color="auto" w:fill="F2F2F2"/>
            <w:vAlign w:val="center"/>
          </w:tcPr>
          <w:p w14:paraId="03FD5AF8"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29977DBD"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33BF847E"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61D608BE" w14:textId="77777777" w:rsidTr="00EB0E3C">
        <w:trPr>
          <w:trHeight w:val="340"/>
        </w:trPr>
        <w:tc>
          <w:tcPr>
            <w:tcW w:w="2361" w:type="pct"/>
            <w:gridSpan w:val="2"/>
            <w:tcBorders>
              <w:left w:val="single" w:sz="4" w:space="0" w:color="auto"/>
            </w:tcBorders>
            <w:shd w:val="clear" w:color="auto" w:fill="F2F2F2"/>
            <w:vAlign w:val="center"/>
          </w:tcPr>
          <w:p w14:paraId="2AB08932"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18C0912"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0444E371"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7ECC05E3"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6B1A3EAE"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68E39B5C"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2DCD56F2"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740AE420"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Получаване, запазване и напускане на работа (d740)</w:t>
            </w:r>
          </w:p>
        </w:tc>
        <w:tc>
          <w:tcPr>
            <w:tcW w:w="654" w:type="pct"/>
            <w:gridSpan w:val="2"/>
            <w:tcBorders>
              <w:top w:val="single" w:sz="4" w:space="0" w:color="auto"/>
            </w:tcBorders>
            <w:shd w:val="clear" w:color="auto" w:fill="auto"/>
            <w:vAlign w:val="center"/>
          </w:tcPr>
          <w:p w14:paraId="60DE99D5"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56C0641B"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7DEC1975"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398D5469"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09EA6FBE" w14:textId="77777777" w:rsidTr="00EB0E3C">
        <w:trPr>
          <w:trHeight w:val="251"/>
        </w:trPr>
        <w:tc>
          <w:tcPr>
            <w:tcW w:w="2361" w:type="pct"/>
            <w:gridSpan w:val="2"/>
            <w:tcBorders>
              <w:left w:val="single" w:sz="4" w:space="0" w:color="auto"/>
            </w:tcBorders>
            <w:shd w:val="clear" w:color="auto" w:fill="F2F2F2"/>
            <w:vAlign w:val="center"/>
          </w:tcPr>
          <w:p w14:paraId="65998B1F"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4E7B1A93"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63B74BF9"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329A4A7C" w14:textId="77777777" w:rsidTr="00EB0E3C">
        <w:trPr>
          <w:trHeight w:val="340"/>
        </w:trPr>
        <w:tc>
          <w:tcPr>
            <w:tcW w:w="2361" w:type="pct"/>
            <w:gridSpan w:val="2"/>
            <w:tcBorders>
              <w:left w:val="single" w:sz="4" w:space="0" w:color="auto"/>
            </w:tcBorders>
            <w:shd w:val="clear" w:color="auto" w:fill="F2F2F2"/>
            <w:vAlign w:val="center"/>
          </w:tcPr>
          <w:p w14:paraId="01CD8F2A"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45F9E825"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1F4B9B87"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7E718A46"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6428329D"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752A9A62"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543DDA1B"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64D29630"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Основни икономически операции (d860)</w:t>
            </w:r>
          </w:p>
        </w:tc>
        <w:tc>
          <w:tcPr>
            <w:tcW w:w="654" w:type="pct"/>
            <w:gridSpan w:val="2"/>
            <w:tcBorders>
              <w:top w:val="single" w:sz="4" w:space="0" w:color="auto"/>
            </w:tcBorders>
            <w:shd w:val="clear" w:color="auto" w:fill="auto"/>
            <w:vAlign w:val="center"/>
          </w:tcPr>
          <w:p w14:paraId="7DD8ABE4"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7C473EB7"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67FF7F02"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63E51FBD"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59C8FBA7" w14:textId="77777777" w:rsidTr="00EB0E3C">
        <w:trPr>
          <w:trHeight w:val="251"/>
        </w:trPr>
        <w:tc>
          <w:tcPr>
            <w:tcW w:w="2361" w:type="pct"/>
            <w:gridSpan w:val="2"/>
            <w:tcBorders>
              <w:left w:val="single" w:sz="4" w:space="0" w:color="auto"/>
            </w:tcBorders>
            <w:shd w:val="clear" w:color="auto" w:fill="F2F2F2"/>
            <w:vAlign w:val="center"/>
          </w:tcPr>
          <w:p w14:paraId="4FB85867"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6E2437BD"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7E7B4312"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5C4EDBA5" w14:textId="77777777" w:rsidTr="00EB0E3C">
        <w:trPr>
          <w:trHeight w:val="340"/>
        </w:trPr>
        <w:tc>
          <w:tcPr>
            <w:tcW w:w="2361" w:type="pct"/>
            <w:gridSpan w:val="2"/>
            <w:tcBorders>
              <w:left w:val="single" w:sz="4" w:space="0" w:color="auto"/>
            </w:tcBorders>
            <w:shd w:val="clear" w:color="auto" w:fill="F2F2F2"/>
            <w:vAlign w:val="center"/>
          </w:tcPr>
          <w:p w14:paraId="0E6B2816"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3FED957B"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188C601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6A015E9A"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584D36DC"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253E81AC"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433F172C" w14:textId="77777777" w:rsidTr="00EB0E3C">
        <w:trPr>
          <w:trHeight w:val="360"/>
        </w:trPr>
        <w:tc>
          <w:tcPr>
            <w:tcW w:w="2361" w:type="pct"/>
            <w:gridSpan w:val="2"/>
            <w:tcBorders>
              <w:top w:val="single" w:sz="4" w:space="0" w:color="auto"/>
              <w:left w:val="single" w:sz="4" w:space="0" w:color="auto"/>
            </w:tcBorders>
            <w:shd w:val="clear" w:color="auto" w:fill="auto"/>
            <w:vAlign w:val="center"/>
          </w:tcPr>
          <w:p w14:paraId="51971FD9"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lastRenderedPageBreak/>
              <w:t>Живот в общността (d910)</w:t>
            </w:r>
          </w:p>
        </w:tc>
        <w:tc>
          <w:tcPr>
            <w:tcW w:w="654" w:type="pct"/>
            <w:gridSpan w:val="2"/>
            <w:tcBorders>
              <w:top w:val="single" w:sz="4" w:space="0" w:color="auto"/>
            </w:tcBorders>
            <w:shd w:val="clear" w:color="auto" w:fill="auto"/>
            <w:vAlign w:val="center"/>
          </w:tcPr>
          <w:p w14:paraId="2DADA2DF"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794E1315"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5CB1D5E5"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6668C747"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7FA73157" w14:textId="77777777" w:rsidTr="00EB0E3C">
        <w:trPr>
          <w:trHeight w:val="251"/>
        </w:trPr>
        <w:tc>
          <w:tcPr>
            <w:tcW w:w="2361" w:type="pct"/>
            <w:gridSpan w:val="2"/>
            <w:tcBorders>
              <w:left w:val="single" w:sz="4" w:space="0" w:color="auto"/>
            </w:tcBorders>
            <w:shd w:val="clear" w:color="auto" w:fill="F2F2F2"/>
            <w:vAlign w:val="center"/>
          </w:tcPr>
          <w:p w14:paraId="2D6789A2"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7817E4B7"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47AE2AA7"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78505BE3" w14:textId="77777777" w:rsidTr="00EB0E3C">
        <w:trPr>
          <w:trHeight w:val="340"/>
        </w:trPr>
        <w:tc>
          <w:tcPr>
            <w:tcW w:w="2361" w:type="pct"/>
            <w:gridSpan w:val="2"/>
            <w:tcBorders>
              <w:left w:val="single" w:sz="4" w:space="0" w:color="auto"/>
            </w:tcBorders>
            <w:shd w:val="clear" w:color="auto" w:fill="F2F2F2"/>
            <w:vAlign w:val="center"/>
          </w:tcPr>
          <w:p w14:paraId="4C1CCD4B"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07FC854D"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7D928049"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75B5289A"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3DE21EE8"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26C88579"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378E27E9" w14:textId="77777777" w:rsidTr="00EB0E3C">
        <w:trPr>
          <w:trHeight w:val="215"/>
        </w:trPr>
        <w:tc>
          <w:tcPr>
            <w:tcW w:w="2361" w:type="pct"/>
            <w:gridSpan w:val="2"/>
            <w:tcBorders>
              <w:top w:val="single" w:sz="4" w:space="0" w:color="auto"/>
              <w:left w:val="single" w:sz="4" w:space="0" w:color="auto"/>
            </w:tcBorders>
            <w:shd w:val="clear" w:color="auto" w:fill="auto"/>
            <w:vAlign w:val="center"/>
          </w:tcPr>
          <w:p w14:paraId="41E39E3F"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Отдих и почивка (d920)</w:t>
            </w:r>
          </w:p>
        </w:tc>
        <w:tc>
          <w:tcPr>
            <w:tcW w:w="654" w:type="pct"/>
            <w:gridSpan w:val="2"/>
            <w:tcBorders>
              <w:top w:val="single" w:sz="4" w:space="0" w:color="auto"/>
            </w:tcBorders>
            <w:shd w:val="clear" w:color="auto" w:fill="auto"/>
            <w:vAlign w:val="center"/>
          </w:tcPr>
          <w:p w14:paraId="543AABEE" w14:textId="77777777" w:rsidR="00EB0E3C" w:rsidRPr="00EB0E3C" w:rsidRDefault="00EB0E3C" w:rsidP="00EB0E3C">
            <w:pPr>
              <w:spacing w:before="120"/>
              <w:jc w:val="center"/>
              <w:rPr>
                <w:rFonts w:ascii="Calibri Light" w:eastAsia="Calibri" w:hAnsi="Calibri Light" w:cs="Calibri Light"/>
                <w:color w:val="000000"/>
                <w:sz w:val="18"/>
                <w:szCs w:val="18"/>
              </w:rPr>
            </w:pPr>
          </w:p>
        </w:tc>
        <w:tc>
          <w:tcPr>
            <w:tcW w:w="1985" w:type="pct"/>
            <w:tcBorders>
              <w:top w:val="single" w:sz="4" w:space="0" w:color="auto"/>
              <w:right w:val="single" w:sz="4" w:space="0" w:color="auto"/>
            </w:tcBorders>
            <w:shd w:val="clear" w:color="auto" w:fill="FFFFFF"/>
            <w:vAlign w:val="center"/>
          </w:tcPr>
          <w:p w14:paraId="69E2A984"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3D6394EF" w14:textId="77777777" w:rsidTr="00EB0E3C">
        <w:trPr>
          <w:trHeight w:val="340"/>
        </w:trPr>
        <w:tc>
          <w:tcPr>
            <w:tcW w:w="5000" w:type="pct"/>
            <w:gridSpan w:val="5"/>
            <w:tcBorders>
              <w:left w:val="single" w:sz="4" w:space="0" w:color="auto"/>
              <w:right w:val="single" w:sz="4" w:space="0" w:color="auto"/>
            </w:tcBorders>
            <w:shd w:val="clear" w:color="auto" w:fill="F2F2F2"/>
            <w:vAlign w:val="center"/>
          </w:tcPr>
          <w:p w14:paraId="639DF241" w14:textId="77777777" w:rsidR="00EB0E3C" w:rsidRPr="00EB0E3C" w:rsidRDefault="00EB0E3C" w:rsidP="00EB0E3C">
            <w:pPr>
              <w:spacing w:before="120"/>
              <w:rPr>
                <w:rFonts w:ascii="Calibri Light" w:eastAsia="Calibri" w:hAnsi="Calibri Light" w:cs="Calibri Light"/>
                <w:i/>
                <w:color w:val="000000"/>
                <w:sz w:val="18"/>
                <w:szCs w:val="18"/>
                <w:lang w:val="bg-BG"/>
              </w:rPr>
            </w:pPr>
            <w:r w:rsidRPr="00EB0E3C">
              <w:rPr>
                <w:rFonts w:ascii="Calibri Light" w:eastAsia="Calibri" w:hAnsi="Calibri Light" w:cs="Calibri Light"/>
                <w:i/>
                <w:color w:val="000000"/>
                <w:sz w:val="18"/>
                <w:szCs w:val="18"/>
                <w:lang w:val="bg-BG"/>
              </w:rPr>
              <w:t xml:space="preserve">Външни фактори (оценете където е приложимо дали факторът е препятствие или </w:t>
            </w:r>
            <w:proofErr w:type="spellStart"/>
            <w:r w:rsidRPr="00EB0E3C">
              <w:rPr>
                <w:rFonts w:ascii="Calibri Light" w:eastAsia="Calibri" w:hAnsi="Calibri Light" w:cs="Calibri Light"/>
                <w:i/>
                <w:color w:val="000000"/>
                <w:sz w:val="18"/>
                <w:szCs w:val="18"/>
                <w:lang w:val="bg-BG"/>
              </w:rPr>
              <w:t>фасилитатор</w:t>
            </w:r>
            <w:proofErr w:type="spellEnd"/>
            <w:r w:rsidRPr="00EB0E3C">
              <w:rPr>
                <w:rFonts w:ascii="Calibri Light" w:eastAsia="Calibri" w:hAnsi="Calibri Light" w:cs="Calibri Light"/>
                <w:i/>
                <w:color w:val="000000"/>
                <w:sz w:val="18"/>
                <w:szCs w:val="18"/>
                <w:lang w:val="bg-BG"/>
              </w:rPr>
              <w:t>):</w:t>
            </w:r>
          </w:p>
        </w:tc>
      </w:tr>
      <w:tr w:rsidR="00EB0E3C" w:rsidRPr="00EB0E3C" w14:paraId="4B816657" w14:textId="77777777" w:rsidTr="00EB0E3C">
        <w:trPr>
          <w:trHeight w:val="251"/>
        </w:trPr>
        <w:tc>
          <w:tcPr>
            <w:tcW w:w="2361" w:type="pct"/>
            <w:gridSpan w:val="2"/>
            <w:tcBorders>
              <w:left w:val="single" w:sz="4" w:space="0" w:color="auto"/>
            </w:tcBorders>
            <w:shd w:val="clear" w:color="auto" w:fill="F2F2F2"/>
            <w:vAlign w:val="center"/>
          </w:tcPr>
          <w:p w14:paraId="30556F30"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5897608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425ED796"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4A8671D0" w14:textId="77777777" w:rsidTr="00EB0E3C">
        <w:trPr>
          <w:trHeight w:val="340"/>
        </w:trPr>
        <w:tc>
          <w:tcPr>
            <w:tcW w:w="2361" w:type="pct"/>
            <w:gridSpan w:val="2"/>
            <w:tcBorders>
              <w:left w:val="single" w:sz="4" w:space="0" w:color="auto"/>
            </w:tcBorders>
            <w:shd w:val="clear" w:color="auto" w:fill="F2F2F2"/>
            <w:vAlign w:val="center"/>
          </w:tcPr>
          <w:p w14:paraId="3E3FF112"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е…</w:t>
            </w:r>
          </w:p>
        </w:tc>
        <w:tc>
          <w:tcPr>
            <w:tcW w:w="654" w:type="pct"/>
            <w:gridSpan w:val="2"/>
            <w:shd w:val="clear" w:color="auto" w:fill="FFFFFF"/>
            <w:vAlign w:val="center"/>
          </w:tcPr>
          <w:p w14:paraId="361014BC"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1985" w:type="pct"/>
            <w:tcBorders>
              <w:right w:val="single" w:sz="4" w:space="0" w:color="auto"/>
            </w:tcBorders>
            <w:shd w:val="clear" w:color="auto" w:fill="FFFFFF"/>
            <w:vAlign w:val="center"/>
          </w:tcPr>
          <w:p w14:paraId="21F837EE"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r>
      <w:tr w:rsidR="00EB0E3C" w:rsidRPr="00EB0E3C" w14:paraId="15107B9C" w14:textId="77777777" w:rsidTr="00EB0E3C">
        <w:trPr>
          <w:trHeight w:val="340"/>
        </w:trPr>
        <w:tc>
          <w:tcPr>
            <w:tcW w:w="5000" w:type="pct"/>
            <w:gridSpan w:val="5"/>
            <w:tcBorders>
              <w:left w:val="single" w:sz="4" w:space="0" w:color="auto"/>
              <w:bottom w:val="single" w:sz="4" w:space="0" w:color="auto"/>
              <w:right w:val="single" w:sz="4" w:space="0" w:color="auto"/>
            </w:tcBorders>
            <w:shd w:val="clear" w:color="auto" w:fill="E5DFEC"/>
            <w:vAlign w:val="center"/>
          </w:tcPr>
          <w:p w14:paraId="22C915ED"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Коментар към оценката:</w:t>
            </w:r>
          </w:p>
          <w:p w14:paraId="175AE504" w14:textId="77777777" w:rsidR="00EB0E3C" w:rsidRPr="00EB0E3C" w:rsidRDefault="00EB0E3C" w:rsidP="00EB0E3C">
            <w:pPr>
              <w:spacing w:before="120"/>
              <w:rPr>
                <w:rFonts w:ascii="Calibri Light" w:eastAsia="Calibri" w:hAnsi="Calibri Light" w:cs="Calibri Light"/>
                <w:color w:val="000000"/>
                <w:sz w:val="18"/>
                <w:szCs w:val="18"/>
                <w:lang w:val="bg-BG"/>
              </w:rPr>
            </w:pPr>
          </w:p>
        </w:tc>
      </w:tr>
      <w:tr w:rsidR="00EB0E3C" w:rsidRPr="00EB0E3C" w14:paraId="4CCB5021" w14:textId="77777777" w:rsidTr="00EB0E3C">
        <w:trPr>
          <w:trHeight w:val="360"/>
        </w:trPr>
        <w:tc>
          <w:tcPr>
            <w:tcW w:w="5000" w:type="pct"/>
            <w:gridSpan w:val="5"/>
            <w:tcBorders>
              <w:top w:val="single" w:sz="4" w:space="0" w:color="auto"/>
              <w:left w:val="single" w:sz="4" w:space="0" w:color="auto"/>
              <w:right w:val="single" w:sz="4" w:space="0" w:color="auto"/>
            </w:tcBorders>
            <w:shd w:val="clear" w:color="auto" w:fill="F2F2F2"/>
            <w:vAlign w:val="center"/>
          </w:tcPr>
          <w:p w14:paraId="3462C925" w14:textId="77777777" w:rsidR="00EB0E3C" w:rsidRPr="00EB0E3C" w:rsidRDefault="00EB0E3C" w:rsidP="00EB0E3C">
            <w:pPr>
              <w:jc w:val="center"/>
              <w:rPr>
                <w:rFonts w:ascii="Calibri Light" w:eastAsia="Calibri" w:hAnsi="Calibri Light" w:cs="Calibri Light"/>
                <w:sz w:val="18"/>
                <w:szCs w:val="18"/>
                <w:lang w:val="bg-BG"/>
              </w:rPr>
            </w:pPr>
          </w:p>
        </w:tc>
      </w:tr>
      <w:tr w:rsidR="00EB0E3C" w:rsidRPr="00EB0E3C" w14:paraId="29410351" w14:textId="77777777" w:rsidTr="00EB0E3C">
        <w:trPr>
          <w:trHeight w:val="360"/>
        </w:trPr>
        <w:tc>
          <w:tcPr>
            <w:tcW w:w="1671" w:type="pct"/>
            <w:tcBorders>
              <w:top w:val="single" w:sz="4" w:space="0" w:color="auto"/>
              <w:left w:val="single" w:sz="4" w:space="0" w:color="auto"/>
            </w:tcBorders>
            <w:shd w:val="clear" w:color="auto" w:fill="F2F2F2"/>
            <w:vAlign w:val="center"/>
          </w:tcPr>
          <w:p w14:paraId="2ECDEAF7" w14:textId="77777777" w:rsidR="00EB0E3C" w:rsidRPr="00EB0E3C" w:rsidRDefault="00EB0E3C" w:rsidP="00EB0E3C">
            <w:pPr>
              <w:spacing w:before="120"/>
              <w:rPr>
                <w:rFonts w:ascii="Calibri Light" w:eastAsia="Calibri" w:hAnsi="Calibri Light" w:cs="Calibri Light"/>
                <w:color w:val="000000"/>
                <w:sz w:val="18"/>
                <w:szCs w:val="18"/>
                <w:lang w:val="bg-BG"/>
              </w:rPr>
            </w:pPr>
            <w:r w:rsidRPr="00EB0E3C">
              <w:rPr>
                <w:rFonts w:ascii="Calibri" w:eastAsia="Calibri" w:hAnsi="Calibri" w:cs="Calibri"/>
                <w:b/>
                <w:color w:val="000000"/>
                <w:sz w:val="20"/>
                <w:szCs w:val="18"/>
                <w:lang w:val="bg-BG"/>
              </w:rPr>
              <w:t>Крайна оценка</w:t>
            </w:r>
          </w:p>
        </w:tc>
        <w:tc>
          <w:tcPr>
            <w:tcW w:w="835" w:type="pct"/>
            <w:gridSpan w:val="2"/>
            <w:tcBorders>
              <w:top w:val="single" w:sz="4" w:space="0" w:color="auto"/>
            </w:tcBorders>
            <w:shd w:val="clear" w:color="auto" w:fill="F2F2F2"/>
            <w:vAlign w:val="center"/>
          </w:tcPr>
          <w:p w14:paraId="2CBBCB91"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r w:rsidRPr="00EB0E3C">
              <w:rPr>
                <w:rFonts w:ascii="Calibri Light" w:eastAsia="Calibri" w:hAnsi="Calibri Light" w:cs="Calibri Light"/>
                <w:color w:val="000000"/>
                <w:sz w:val="18"/>
                <w:szCs w:val="18"/>
                <w:lang w:val="bg-BG"/>
              </w:rPr>
              <w:t>Функционална активност</w:t>
            </w:r>
          </w:p>
        </w:tc>
        <w:tc>
          <w:tcPr>
            <w:tcW w:w="2494" w:type="pct"/>
            <w:gridSpan w:val="2"/>
            <w:tcBorders>
              <w:top w:val="single" w:sz="4" w:space="0" w:color="auto"/>
              <w:right w:val="single" w:sz="4" w:space="0" w:color="auto"/>
            </w:tcBorders>
            <w:shd w:val="clear" w:color="auto" w:fill="F2F2F2"/>
            <w:vAlign w:val="center"/>
          </w:tcPr>
          <w:p w14:paraId="3B7D383E" w14:textId="77777777" w:rsidR="00EB0E3C" w:rsidRPr="00EB0E3C" w:rsidRDefault="00EB0E3C" w:rsidP="00EB0E3C">
            <w:pPr>
              <w:jc w:val="center"/>
              <w:rPr>
                <w:rFonts w:ascii="Calibri Light" w:eastAsia="Calibri" w:hAnsi="Calibri Light" w:cs="Calibri Light"/>
                <w:sz w:val="18"/>
                <w:szCs w:val="18"/>
              </w:rPr>
            </w:pPr>
            <w:r w:rsidRPr="00EB0E3C">
              <w:rPr>
                <w:rFonts w:ascii="Calibri Light" w:eastAsia="Calibri" w:hAnsi="Calibri Light" w:cs="Calibri Light"/>
                <w:sz w:val="18"/>
                <w:szCs w:val="18"/>
                <w:lang w:val="bg-BG"/>
              </w:rPr>
              <w:t>Ефективност с  ВСП</w:t>
            </w:r>
          </w:p>
          <w:p w14:paraId="4DE36FB3" w14:textId="77777777" w:rsidR="00EB0E3C" w:rsidRPr="00EB0E3C" w:rsidRDefault="00EB0E3C" w:rsidP="00EB0E3C">
            <w:pPr>
              <w:jc w:val="center"/>
              <w:rPr>
                <w:rFonts w:ascii="Calibri Light" w:eastAsia="Calibri" w:hAnsi="Calibri Light" w:cs="Calibri Light"/>
                <w:sz w:val="18"/>
                <w:szCs w:val="18"/>
                <w:lang w:val="bg-BG"/>
              </w:rPr>
            </w:pPr>
            <w:r w:rsidRPr="00EB0E3C">
              <w:rPr>
                <w:rFonts w:ascii="Calibri Light" w:eastAsia="Calibri" w:hAnsi="Calibri Light" w:cs="Calibri Light"/>
                <w:sz w:val="18"/>
                <w:szCs w:val="18"/>
                <w:highlight w:val="lightGray"/>
              </w:rPr>
              <w:t>[</w:t>
            </w:r>
            <w:r w:rsidRPr="00EB0E3C">
              <w:rPr>
                <w:rFonts w:ascii="Calibri Light" w:eastAsia="Calibri" w:hAnsi="Calibri Light" w:cs="Calibri Light"/>
                <w:sz w:val="18"/>
                <w:szCs w:val="18"/>
                <w:highlight w:val="lightGray"/>
                <w:lang w:val="bg-BG"/>
              </w:rPr>
              <w:t>………</w:t>
            </w:r>
            <w:r w:rsidRPr="00EB0E3C">
              <w:rPr>
                <w:rFonts w:ascii="Calibri Light" w:eastAsia="Calibri" w:hAnsi="Calibri Light" w:cs="Calibri Light"/>
                <w:sz w:val="18"/>
                <w:szCs w:val="18"/>
                <w:highlight w:val="lightGray"/>
              </w:rPr>
              <w:t xml:space="preserve"> ]</w:t>
            </w:r>
          </w:p>
        </w:tc>
      </w:tr>
      <w:tr w:rsidR="00EB0E3C" w:rsidRPr="00EB0E3C" w14:paraId="13B3E33A" w14:textId="77777777" w:rsidTr="00EB0E3C">
        <w:trPr>
          <w:trHeight w:val="360"/>
        </w:trPr>
        <w:tc>
          <w:tcPr>
            <w:tcW w:w="1671" w:type="pct"/>
            <w:tcBorders>
              <w:left w:val="single" w:sz="4" w:space="0" w:color="auto"/>
            </w:tcBorders>
            <w:shd w:val="clear" w:color="auto" w:fill="FFFFFF"/>
            <w:vAlign w:val="center"/>
          </w:tcPr>
          <w:p w14:paraId="3E28F35F" w14:textId="77777777" w:rsidR="00EB0E3C" w:rsidRPr="00EB0E3C" w:rsidRDefault="00EB0E3C" w:rsidP="00EB0E3C">
            <w:pPr>
              <w:spacing w:before="120"/>
              <w:rPr>
                <w:rFonts w:ascii="Calibri Light" w:eastAsia="Calibri" w:hAnsi="Calibri Light" w:cs="Calibri Light"/>
                <w:color w:val="000000"/>
                <w:sz w:val="18"/>
                <w:szCs w:val="18"/>
              </w:rPr>
            </w:pPr>
            <w:r w:rsidRPr="00EB0E3C">
              <w:rPr>
                <w:rFonts w:ascii="Calibri Light" w:eastAsia="Calibri" w:hAnsi="Calibri Light" w:cs="Calibri Light"/>
                <w:color w:val="000000"/>
                <w:sz w:val="18"/>
                <w:szCs w:val="18"/>
                <w:highlight w:val="lightGray"/>
              </w:rPr>
              <w:t>[</w:t>
            </w:r>
            <w:r w:rsidRPr="00EB0E3C">
              <w:rPr>
                <w:rFonts w:ascii="Calibri Light" w:eastAsia="Calibri" w:hAnsi="Calibri Light" w:cs="Calibri Light"/>
                <w:color w:val="000000"/>
                <w:sz w:val="18"/>
                <w:szCs w:val="18"/>
                <w:highlight w:val="lightGray"/>
                <w:lang w:val="bg-BG"/>
              </w:rPr>
              <w:t>Имена на лицето</w:t>
            </w:r>
            <w:r w:rsidRPr="00EB0E3C">
              <w:rPr>
                <w:rFonts w:ascii="Calibri Light" w:eastAsia="Calibri" w:hAnsi="Calibri Light" w:cs="Calibri Light"/>
                <w:color w:val="000000"/>
                <w:sz w:val="18"/>
                <w:szCs w:val="18"/>
                <w:highlight w:val="lightGray"/>
              </w:rPr>
              <w:t>]</w:t>
            </w:r>
          </w:p>
          <w:p w14:paraId="440D5F26" w14:textId="77777777" w:rsidR="00EB0E3C" w:rsidRPr="00EB0E3C" w:rsidRDefault="00EB0E3C" w:rsidP="00EB0E3C">
            <w:pPr>
              <w:spacing w:before="120"/>
              <w:rPr>
                <w:rFonts w:ascii="Calibri Light" w:eastAsia="Calibri" w:hAnsi="Calibri Light" w:cs="Calibri Light"/>
                <w:color w:val="000000"/>
                <w:sz w:val="18"/>
                <w:szCs w:val="18"/>
              </w:rPr>
            </w:pPr>
          </w:p>
        </w:tc>
        <w:tc>
          <w:tcPr>
            <w:tcW w:w="835" w:type="pct"/>
            <w:gridSpan w:val="2"/>
            <w:shd w:val="clear" w:color="auto" w:fill="FFFFFF"/>
            <w:vAlign w:val="center"/>
          </w:tcPr>
          <w:p w14:paraId="50081443" w14:textId="77777777" w:rsidR="00EB0E3C" w:rsidRPr="00EB0E3C" w:rsidRDefault="00EB0E3C" w:rsidP="00EB0E3C">
            <w:pPr>
              <w:spacing w:before="120"/>
              <w:jc w:val="center"/>
              <w:rPr>
                <w:rFonts w:ascii="Calibri Light" w:eastAsia="Calibri" w:hAnsi="Calibri Light" w:cs="Calibri Light"/>
                <w:color w:val="000000"/>
                <w:sz w:val="18"/>
                <w:szCs w:val="18"/>
                <w:lang w:val="bg-BG"/>
              </w:rPr>
            </w:pPr>
          </w:p>
        </w:tc>
        <w:tc>
          <w:tcPr>
            <w:tcW w:w="2494" w:type="pct"/>
            <w:gridSpan w:val="2"/>
            <w:tcBorders>
              <w:right w:val="single" w:sz="4" w:space="0" w:color="auto"/>
            </w:tcBorders>
            <w:shd w:val="clear" w:color="auto" w:fill="FFFFFF"/>
            <w:vAlign w:val="center"/>
          </w:tcPr>
          <w:p w14:paraId="60FE37EA" w14:textId="77777777" w:rsidR="00EB0E3C" w:rsidRPr="00EB0E3C" w:rsidRDefault="00EB0E3C" w:rsidP="00EB0E3C">
            <w:pPr>
              <w:jc w:val="center"/>
              <w:rPr>
                <w:rFonts w:ascii="Calibri Light" w:eastAsia="Calibri" w:hAnsi="Calibri Light" w:cs="Calibri Light"/>
                <w:sz w:val="18"/>
                <w:szCs w:val="18"/>
              </w:rPr>
            </w:pPr>
          </w:p>
        </w:tc>
      </w:tr>
      <w:tr w:rsidR="00EB0E3C" w:rsidRPr="00EB0E3C" w14:paraId="4BA9E52D" w14:textId="77777777" w:rsidTr="00EB0E3C">
        <w:trPr>
          <w:trHeight w:val="360"/>
        </w:trPr>
        <w:tc>
          <w:tcPr>
            <w:tcW w:w="5000" w:type="pct"/>
            <w:gridSpan w:val="5"/>
            <w:tcBorders>
              <w:left w:val="single" w:sz="4" w:space="0" w:color="auto"/>
              <w:bottom w:val="single" w:sz="4" w:space="0" w:color="auto"/>
              <w:right w:val="single" w:sz="4" w:space="0" w:color="auto"/>
            </w:tcBorders>
            <w:shd w:val="clear" w:color="auto" w:fill="E5DFEC"/>
            <w:vAlign w:val="center"/>
          </w:tcPr>
          <w:p w14:paraId="7720EC07" w14:textId="77777777" w:rsidR="00EB0E3C" w:rsidRPr="00EB0E3C" w:rsidRDefault="00EB0E3C" w:rsidP="00EB0E3C">
            <w:pPr>
              <w:rPr>
                <w:rFonts w:ascii="Calibri Light" w:eastAsia="Calibri" w:hAnsi="Calibri Light" w:cs="Calibri Light"/>
                <w:sz w:val="18"/>
                <w:szCs w:val="18"/>
              </w:rPr>
            </w:pPr>
            <w:proofErr w:type="spellStart"/>
            <w:r w:rsidRPr="00EB0E3C">
              <w:rPr>
                <w:rFonts w:ascii="Calibri Light" w:eastAsia="Calibri" w:hAnsi="Calibri Light" w:cs="Calibri Light"/>
                <w:sz w:val="18"/>
                <w:szCs w:val="18"/>
              </w:rPr>
              <w:t>Общи</w:t>
            </w:r>
            <w:proofErr w:type="spellEnd"/>
            <w:r w:rsidRPr="00EB0E3C">
              <w:rPr>
                <w:rFonts w:ascii="Calibri Light" w:eastAsia="Calibri" w:hAnsi="Calibri Light" w:cs="Calibri Light"/>
                <w:sz w:val="18"/>
                <w:szCs w:val="18"/>
              </w:rPr>
              <w:t xml:space="preserve"> </w:t>
            </w:r>
            <w:proofErr w:type="spellStart"/>
            <w:r w:rsidRPr="00EB0E3C">
              <w:rPr>
                <w:rFonts w:ascii="Calibri Light" w:eastAsia="Calibri" w:hAnsi="Calibri Light" w:cs="Calibri Light"/>
                <w:sz w:val="18"/>
                <w:szCs w:val="18"/>
              </w:rPr>
              <w:t>коментари</w:t>
            </w:r>
            <w:proofErr w:type="spellEnd"/>
            <w:r w:rsidRPr="00EB0E3C">
              <w:rPr>
                <w:rFonts w:ascii="Calibri Light" w:eastAsia="Calibri" w:hAnsi="Calibri Light" w:cs="Calibri Light"/>
                <w:sz w:val="18"/>
                <w:szCs w:val="18"/>
              </w:rPr>
              <w:t xml:space="preserve"> и </w:t>
            </w:r>
            <w:proofErr w:type="spellStart"/>
            <w:r w:rsidRPr="00EB0E3C">
              <w:rPr>
                <w:rFonts w:ascii="Calibri Light" w:eastAsia="Calibri" w:hAnsi="Calibri Light" w:cs="Calibri Light"/>
                <w:sz w:val="18"/>
                <w:szCs w:val="18"/>
              </w:rPr>
              <w:t>препоръки</w:t>
            </w:r>
            <w:proofErr w:type="spellEnd"/>
            <w:r w:rsidRPr="00EB0E3C">
              <w:rPr>
                <w:rFonts w:ascii="Calibri Light" w:eastAsia="Calibri" w:hAnsi="Calibri Light" w:cs="Calibri Light"/>
                <w:sz w:val="18"/>
                <w:szCs w:val="18"/>
              </w:rPr>
              <w:t xml:space="preserve"> </w:t>
            </w:r>
            <w:proofErr w:type="spellStart"/>
            <w:r w:rsidRPr="00EB0E3C">
              <w:rPr>
                <w:rFonts w:ascii="Calibri Light" w:eastAsia="Calibri" w:hAnsi="Calibri Light" w:cs="Calibri Light"/>
                <w:sz w:val="18"/>
                <w:szCs w:val="18"/>
              </w:rPr>
              <w:t>относно</w:t>
            </w:r>
            <w:proofErr w:type="spellEnd"/>
            <w:r w:rsidRPr="00EB0E3C">
              <w:rPr>
                <w:rFonts w:ascii="Calibri Light" w:eastAsia="Calibri" w:hAnsi="Calibri Light" w:cs="Calibri Light"/>
                <w:sz w:val="18"/>
                <w:szCs w:val="18"/>
              </w:rPr>
              <w:t xml:space="preserve"> </w:t>
            </w:r>
            <w:proofErr w:type="spellStart"/>
            <w:r w:rsidRPr="00EB0E3C">
              <w:rPr>
                <w:rFonts w:ascii="Calibri Light" w:eastAsia="Calibri" w:hAnsi="Calibri Light" w:cs="Calibri Light"/>
                <w:sz w:val="18"/>
                <w:szCs w:val="18"/>
              </w:rPr>
              <w:t>работоспособността</w:t>
            </w:r>
            <w:proofErr w:type="spellEnd"/>
            <w:r w:rsidRPr="00EB0E3C">
              <w:rPr>
                <w:rFonts w:ascii="Calibri Light" w:eastAsia="Calibri" w:hAnsi="Calibri Light" w:cs="Calibri Light"/>
                <w:sz w:val="18"/>
                <w:szCs w:val="18"/>
              </w:rPr>
              <w:t xml:space="preserve"> </w:t>
            </w:r>
            <w:proofErr w:type="spellStart"/>
            <w:r w:rsidRPr="00EB0E3C">
              <w:rPr>
                <w:rFonts w:ascii="Calibri Light" w:eastAsia="Calibri" w:hAnsi="Calibri Light" w:cs="Calibri Light"/>
                <w:sz w:val="18"/>
                <w:szCs w:val="18"/>
              </w:rPr>
              <w:t>на</w:t>
            </w:r>
            <w:proofErr w:type="spellEnd"/>
            <w:r w:rsidRPr="00EB0E3C">
              <w:rPr>
                <w:rFonts w:ascii="Calibri Light" w:eastAsia="Calibri" w:hAnsi="Calibri Light" w:cs="Calibri Light"/>
                <w:sz w:val="18"/>
                <w:szCs w:val="18"/>
              </w:rPr>
              <w:t xml:space="preserve"> </w:t>
            </w:r>
            <w:proofErr w:type="spellStart"/>
            <w:r w:rsidRPr="00EB0E3C">
              <w:rPr>
                <w:rFonts w:ascii="Calibri Light" w:eastAsia="Calibri" w:hAnsi="Calibri Light" w:cs="Calibri Light"/>
                <w:sz w:val="18"/>
                <w:szCs w:val="18"/>
              </w:rPr>
              <w:t>оценяваното</w:t>
            </w:r>
            <w:proofErr w:type="spellEnd"/>
            <w:r w:rsidRPr="00EB0E3C">
              <w:rPr>
                <w:rFonts w:ascii="Calibri Light" w:eastAsia="Calibri" w:hAnsi="Calibri Light" w:cs="Calibri Light"/>
                <w:sz w:val="18"/>
                <w:szCs w:val="18"/>
              </w:rPr>
              <w:t xml:space="preserve"> </w:t>
            </w:r>
            <w:proofErr w:type="spellStart"/>
            <w:r w:rsidRPr="00EB0E3C">
              <w:rPr>
                <w:rFonts w:ascii="Calibri Light" w:eastAsia="Calibri" w:hAnsi="Calibri Light" w:cs="Calibri Light"/>
                <w:sz w:val="18"/>
                <w:szCs w:val="18"/>
              </w:rPr>
              <w:t>лице</w:t>
            </w:r>
            <w:proofErr w:type="spellEnd"/>
            <w:r w:rsidRPr="00EB0E3C">
              <w:rPr>
                <w:rFonts w:ascii="Calibri Light" w:eastAsia="Calibri" w:hAnsi="Calibri Light" w:cs="Calibri Light"/>
                <w:sz w:val="18"/>
                <w:szCs w:val="18"/>
              </w:rPr>
              <w:t>:</w:t>
            </w:r>
          </w:p>
          <w:p w14:paraId="450BBF14" w14:textId="77777777" w:rsidR="00EB0E3C" w:rsidRPr="00EB0E3C" w:rsidRDefault="00EB0E3C" w:rsidP="00EB0E3C">
            <w:pPr>
              <w:rPr>
                <w:rFonts w:ascii="Calibri Light" w:eastAsia="Calibri" w:hAnsi="Calibri Light" w:cs="Calibri Light"/>
                <w:sz w:val="18"/>
                <w:szCs w:val="18"/>
              </w:rPr>
            </w:pPr>
          </w:p>
          <w:p w14:paraId="6EAE49E4" w14:textId="77777777" w:rsidR="00EB0E3C" w:rsidRPr="00EB0E3C" w:rsidRDefault="00EB0E3C" w:rsidP="00EB0E3C">
            <w:pPr>
              <w:rPr>
                <w:rFonts w:ascii="Calibri Light" w:eastAsia="Calibri" w:hAnsi="Calibri Light" w:cs="Calibri Light"/>
                <w:sz w:val="18"/>
                <w:szCs w:val="18"/>
              </w:rPr>
            </w:pPr>
          </w:p>
          <w:p w14:paraId="2F5591B0" w14:textId="77777777" w:rsidR="00EB0E3C" w:rsidRPr="00EB0E3C" w:rsidRDefault="00EB0E3C" w:rsidP="00EB0E3C">
            <w:pPr>
              <w:rPr>
                <w:rFonts w:ascii="Calibri Light" w:eastAsia="Calibri" w:hAnsi="Calibri Light" w:cs="Calibri Light"/>
                <w:sz w:val="18"/>
                <w:szCs w:val="18"/>
              </w:rPr>
            </w:pPr>
          </w:p>
          <w:p w14:paraId="00C2C91C" w14:textId="77777777" w:rsidR="00EB0E3C" w:rsidRPr="00EB0E3C" w:rsidRDefault="00EB0E3C" w:rsidP="00EB0E3C">
            <w:pPr>
              <w:rPr>
                <w:rFonts w:ascii="Calibri Light" w:eastAsia="Calibri" w:hAnsi="Calibri Light" w:cs="Calibri Light"/>
                <w:sz w:val="18"/>
                <w:szCs w:val="18"/>
                <w:lang w:val="bg-BG"/>
              </w:rPr>
            </w:pPr>
          </w:p>
        </w:tc>
      </w:tr>
    </w:tbl>
    <w:p w14:paraId="4FC9DD6B" w14:textId="77777777" w:rsidR="00EB0E3C" w:rsidRPr="00EB0E3C" w:rsidRDefault="00EB0E3C" w:rsidP="00EB0E3C">
      <w:pPr>
        <w:spacing w:after="0" w:line="240" w:lineRule="auto"/>
        <w:rPr>
          <w:rFonts w:ascii="Calibri Light" w:eastAsia="Calibri" w:hAnsi="Calibri Light" w:cs="Calibri Light"/>
          <w:sz w:val="18"/>
          <w:szCs w:val="18"/>
          <w:lang w:val="bg-BG"/>
        </w:rPr>
      </w:pPr>
    </w:p>
    <w:p w14:paraId="0E4030A9" w14:textId="77777777" w:rsidR="00EB0E3C" w:rsidRPr="00EB0E3C" w:rsidRDefault="00EB0E3C" w:rsidP="00EB0E3C">
      <w:pPr>
        <w:spacing w:after="0" w:line="240" w:lineRule="auto"/>
        <w:rPr>
          <w:rFonts w:ascii="Calibri Light" w:eastAsia="Calibri" w:hAnsi="Calibri Light" w:cs="Calibri Light"/>
          <w:b/>
          <w:sz w:val="24"/>
          <w:szCs w:val="24"/>
          <w:lang w:val="bg-BG"/>
        </w:rPr>
      </w:pPr>
    </w:p>
    <w:p w14:paraId="4F976E41" w14:textId="77777777" w:rsidR="00EB0E3C" w:rsidRPr="00EB0E3C" w:rsidRDefault="00EB0E3C" w:rsidP="00EB0E3C">
      <w:pPr>
        <w:spacing w:after="0" w:line="240" w:lineRule="auto"/>
        <w:rPr>
          <w:rFonts w:ascii="Calibri Light" w:eastAsia="Calibri" w:hAnsi="Calibri Light" w:cs="Calibri Light"/>
          <w:b/>
          <w:sz w:val="24"/>
          <w:szCs w:val="24"/>
          <w:lang w:val="bg-BG"/>
        </w:rPr>
      </w:pPr>
    </w:p>
    <w:p w14:paraId="7F6D898D" w14:textId="77777777" w:rsidR="00EB0E3C" w:rsidRPr="00EB0E3C" w:rsidRDefault="00EB0E3C" w:rsidP="00EB0E3C">
      <w:pPr>
        <w:spacing w:after="0" w:line="240" w:lineRule="auto"/>
        <w:rPr>
          <w:rFonts w:ascii="Calibri Light" w:eastAsia="Calibri" w:hAnsi="Calibri Light" w:cs="Calibri Light"/>
          <w:b/>
          <w:sz w:val="24"/>
          <w:szCs w:val="24"/>
          <w:lang w:val="bg-BG"/>
        </w:rPr>
      </w:pPr>
      <w:r w:rsidRPr="00EB0E3C">
        <w:rPr>
          <w:rFonts w:ascii="Calibri Light" w:eastAsia="Calibri" w:hAnsi="Calibri Light" w:cs="Calibri Light"/>
          <w:b/>
          <w:sz w:val="24"/>
          <w:szCs w:val="24"/>
          <w:lang w:val="bg-BG"/>
        </w:rPr>
        <w:t>Примери във връзка с прилагане на чл. 18 и чл. 19 от Методиката:</w:t>
      </w:r>
    </w:p>
    <w:p w14:paraId="2842F38A" w14:textId="77777777" w:rsidR="00EB0E3C" w:rsidRPr="00EB0E3C" w:rsidRDefault="00EB0E3C" w:rsidP="00EB0E3C">
      <w:pPr>
        <w:spacing w:after="0" w:line="240" w:lineRule="auto"/>
        <w:rPr>
          <w:rFonts w:ascii="Calibri Light" w:eastAsia="Calibri" w:hAnsi="Calibri Light" w:cs="Calibri Light"/>
          <w:b/>
          <w:sz w:val="24"/>
          <w:szCs w:val="24"/>
          <w:lang w:val="bg-BG"/>
        </w:rPr>
      </w:pPr>
    </w:p>
    <w:p w14:paraId="2B85BECA"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r w:rsidRPr="00EB0E3C">
        <w:rPr>
          <w:rFonts w:ascii="Calibri Light" w:eastAsia="Calibri" w:hAnsi="Calibri Light" w:cs="Calibri Light"/>
          <w:b/>
          <w:i/>
          <w:sz w:val="24"/>
          <w:szCs w:val="24"/>
          <w:lang w:val="bg-BG"/>
        </w:rPr>
        <w:t xml:space="preserve">Пример </w:t>
      </w:r>
      <w:proofErr w:type="spellStart"/>
      <w:r w:rsidRPr="00EB0E3C">
        <w:rPr>
          <w:rFonts w:ascii="Calibri Light" w:eastAsia="Calibri" w:hAnsi="Calibri Light" w:cs="Calibri Light"/>
          <w:b/>
          <w:i/>
          <w:sz w:val="24"/>
          <w:szCs w:val="24"/>
        </w:rPr>
        <w:t>за</w:t>
      </w:r>
      <w:proofErr w:type="spellEnd"/>
      <w:r w:rsidRPr="00EB0E3C">
        <w:rPr>
          <w:rFonts w:ascii="Calibri Light" w:eastAsia="Calibri" w:hAnsi="Calibri Light" w:cs="Calibri Light"/>
          <w:b/>
          <w:i/>
          <w:sz w:val="24"/>
          <w:szCs w:val="24"/>
        </w:rPr>
        <w:t xml:space="preserve"> о</w:t>
      </w:r>
      <w:proofErr w:type="spellStart"/>
      <w:r w:rsidRPr="00EB0E3C">
        <w:rPr>
          <w:rFonts w:ascii="Calibri Light" w:eastAsia="Calibri" w:hAnsi="Calibri Light" w:cs="Calibri Light"/>
          <w:b/>
          <w:i/>
          <w:sz w:val="24"/>
          <w:szCs w:val="24"/>
          <w:lang w:val="bg-BG"/>
        </w:rPr>
        <w:t>пределител</w:t>
      </w:r>
      <w:proofErr w:type="spellEnd"/>
      <w:r w:rsidRPr="00EB0E3C">
        <w:rPr>
          <w:rFonts w:ascii="Calibri Light" w:eastAsia="Calibri" w:hAnsi="Calibri Light" w:cs="Calibri Light"/>
          <w:b/>
          <w:i/>
          <w:sz w:val="24"/>
          <w:szCs w:val="24"/>
          <w:lang w:val="bg-BG"/>
        </w:rPr>
        <w:t xml:space="preserve"> за ефективност:</w:t>
      </w:r>
      <w:r w:rsidRPr="00EB0E3C">
        <w:rPr>
          <w:rFonts w:ascii="Calibri Light" w:eastAsia="Calibri" w:hAnsi="Calibri Light" w:cs="Calibri Light"/>
          <w:i/>
          <w:sz w:val="24"/>
          <w:szCs w:val="24"/>
          <w:lang w:val="bg-BG"/>
        </w:rPr>
        <w:t xml:space="preserve"> d160.1 означава, че лицето изпитва леко затруднение при концентриране на вниманието си върху дадена дейност за повече от 10 мин., но с напомняне от друг човек не изпитва никакво затруднение да се справи.  </w:t>
      </w:r>
    </w:p>
    <w:p w14:paraId="44F51410"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p>
    <w:p w14:paraId="090F8B00"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r w:rsidRPr="00EB0E3C">
        <w:rPr>
          <w:rFonts w:ascii="Calibri Light" w:eastAsia="Calibri" w:hAnsi="Calibri Light" w:cs="Calibri Light"/>
          <w:b/>
          <w:i/>
          <w:sz w:val="24"/>
          <w:szCs w:val="24"/>
          <w:lang w:val="bg-BG"/>
        </w:rPr>
        <w:t>Пример за определител за функционална активност:</w:t>
      </w:r>
      <w:r w:rsidRPr="00EB0E3C">
        <w:rPr>
          <w:rFonts w:ascii="Calibri Light" w:eastAsia="Calibri" w:hAnsi="Calibri Light" w:cs="Calibri Light"/>
          <w:i/>
          <w:sz w:val="24"/>
          <w:szCs w:val="24"/>
          <w:lang w:val="bg-BG"/>
        </w:rPr>
        <w:t xml:space="preserve">  d160.2 означава, че лицето изпитва умерено затруднение при концентриране на вниманието си върху дадена дейност за повече от 10 мин. и без напомняне от друг човек не би било в състояние да се справи.  </w:t>
      </w:r>
    </w:p>
    <w:p w14:paraId="345422AB"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p>
    <w:p w14:paraId="1AC2BF48"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r w:rsidRPr="00EB0E3C">
        <w:rPr>
          <w:rFonts w:ascii="Calibri Light" w:eastAsia="Calibri" w:hAnsi="Calibri Light" w:cs="Calibri Light"/>
          <w:b/>
          <w:i/>
          <w:sz w:val="24"/>
          <w:szCs w:val="24"/>
          <w:lang w:val="bg-BG"/>
        </w:rPr>
        <w:t>Пример за подпомагащи външни фактори (</w:t>
      </w:r>
      <w:proofErr w:type="spellStart"/>
      <w:r w:rsidRPr="00EB0E3C">
        <w:rPr>
          <w:rFonts w:ascii="Calibri Light" w:eastAsia="Calibri" w:hAnsi="Calibri Light" w:cs="Calibri Light"/>
          <w:b/>
          <w:i/>
          <w:sz w:val="24"/>
          <w:szCs w:val="24"/>
          <w:lang w:val="bg-BG"/>
        </w:rPr>
        <w:t>фасилитатори</w:t>
      </w:r>
      <w:proofErr w:type="spellEnd"/>
      <w:r w:rsidRPr="00EB0E3C">
        <w:rPr>
          <w:rFonts w:ascii="Calibri Light" w:eastAsia="Calibri" w:hAnsi="Calibri Light" w:cs="Calibri Light"/>
          <w:b/>
          <w:i/>
          <w:sz w:val="24"/>
          <w:szCs w:val="24"/>
          <w:lang w:val="bg-BG"/>
        </w:rPr>
        <w:t xml:space="preserve"> и препятствия),</w:t>
      </w:r>
      <w:r w:rsidRPr="00EB0E3C">
        <w:rPr>
          <w:rFonts w:ascii="Calibri" w:eastAsia="Calibri" w:hAnsi="Calibri" w:cs="Times New Roman"/>
          <w:sz w:val="24"/>
          <w:szCs w:val="24"/>
        </w:rPr>
        <w:t xml:space="preserve"> </w:t>
      </w:r>
      <w:r w:rsidRPr="00EB0E3C">
        <w:rPr>
          <w:rFonts w:ascii="Calibri Light" w:eastAsia="Calibri" w:hAnsi="Calibri Light" w:cs="Calibri Light"/>
          <w:b/>
          <w:i/>
          <w:sz w:val="24"/>
          <w:szCs w:val="24"/>
          <w:lang w:val="bg-BG"/>
        </w:rPr>
        <w:t xml:space="preserve">различни от ВПС: </w:t>
      </w:r>
      <w:r w:rsidRPr="00EB0E3C">
        <w:rPr>
          <w:rFonts w:ascii="Calibri Light" w:eastAsia="Calibri" w:hAnsi="Calibri Light" w:cs="Calibri Light"/>
          <w:i/>
          <w:sz w:val="24"/>
          <w:szCs w:val="24"/>
          <w:lang w:val="bg-BG"/>
        </w:rPr>
        <w:t xml:space="preserve">d110 - Гледане, при който „тежко“ ограничената функционална активност на човека може да намалее до степен на „умерено“ ограничение от гл. т. на определителя за „ефективност“, при наличието на външен фактор от МКФУЗ - е115 Продукти и технологии за лична употреба в ежедневния живот (помощен софтуер за незрящи). В този пример помощният софтуер за незрящи трябва се допълни от електронно устройство (лаптоп), също е115, който играе ролята на </w:t>
      </w:r>
      <w:proofErr w:type="spellStart"/>
      <w:r w:rsidRPr="00EB0E3C">
        <w:rPr>
          <w:rFonts w:ascii="Calibri Light" w:eastAsia="Calibri" w:hAnsi="Calibri Light" w:cs="Calibri Light"/>
          <w:i/>
          <w:sz w:val="24"/>
          <w:szCs w:val="24"/>
          <w:lang w:val="bg-BG"/>
        </w:rPr>
        <w:t>фасилитатор</w:t>
      </w:r>
      <w:proofErr w:type="spellEnd"/>
      <w:r w:rsidRPr="00EB0E3C">
        <w:rPr>
          <w:rFonts w:ascii="Calibri Light" w:eastAsia="Calibri" w:hAnsi="Calibri Light" w:cs="Calibri Light"/>
          <w:i/>
          <w:sz w:val="24"/>
          <w:szCs w:val="24"/>
          <w:lang w:val="bg-BG"/>
        </w:rPr>
        <w:t xml:space="preserve">, осигуряващ възможност за четене и придобиване на информация от електронни източници. </w:t>
      </w:r>
    </w:p>
    <w:p w14:paraId="3C30F9BC"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p>
    <w:p w14:paraId="3DE96D33"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r w:rsidRPr="00EB0E3C">
        <w:rPr>
          <w:rFonts w:ascii="Calibri Light" w:eastAsia="Calibri" w:hAnsi="Calibri Light" w:cs="Calibri Light"/>
          <w:b/>
          <w:i/>
          <w:sz w:val="24"/>
          <w:szCs w:val="24"/>
          <w:lang w:val="bg-BG"/>
        </w:rPr>
        <w:t>Пример за препятстващи външни фактори (</w:t>
      </w:r>
      <w:proofErr w:type="spellStart"/>
      <w:r w:rsidRPr="00EB0E3C">
        <w:rPr>
          <w:rFonts w:ascii="Calibri Light" w:eastAsia="Calibri" w:hAnsi="Calibri Light" w:cs="Calibri Light"/>
          <w:b/>
          <w:i/>
          <w:sz w:val="24"/>
          <w:szCs w:val="24"/>
          <w:lang w:val="bg-BG"/>
        </w:rPr>
        <w:t>фасилитатори</w:t>
      </w:r>
      <w:proofErr w:type="spellEnd"/>
      <w:r w:rsidRPr="00EB0E3C">
        <w:rPr>
          <w:rFonts w:ascii="Calibri Light" w:eastAsia="Calibri" w:hAnsi="Calibri Light" w:cs="Calibri Light"/>
          <w:b/>
          <w:i/>
          <w:sz w:val="24"/>
          <w:szCs w:val="24"/>
          <w:lang w:val="bg-BG"/>
        </w:rPr>
        <w:t xml:space="preserve"> и препятствия),</w:t>
      </w:r>
      <w:r w:rsidRPr="00EB0E3C">
        <w:rPr>
          <w:rFonts w:ascii="Calibri" w:eastAsia="Calibri" w:hAnsi="Calibri" w:cs="Times New Roman"/>
          <w:sz w:val="24"/>
          <w:szCs w:val="24"/>
        </w:rPr>
        <w:t xml:space="preserve"> </w:t>
      </w:r>
      <w:r w:rsidRPr="00EB0E3C">
        <w:rPr>
          <w:rFonts w:ascii="Calibri Light" w:eastAsia="Calibri" w:hAnsi="Calibri Light" w:cs="Calibri Light"/>
          <w:b/>
          <w:i/>
          <w:sz w:val="24"/>
          <w:szCs w:val="24"/>
          <w:lang w:val="bg-BG"/>
        </w:rPr>
        <w:t>различни от ВПС:</w:t>
      </w:r>
      <w:r w:rsidRPr="00EB0E3C">
        <w:rPr>
          <w:rFonts w:ascii="Calibri Light" w:eastAsia="Calibri" w:hAnsi="Calibri Light" w:cs="Calibri Light"/>
          <w:i/>
          <w:sz w:val="24"/>
          <w:szCs w:val="24"/>
          <w:lang w:val="bg-BG"/>
        </w:rPr>
        <w:t xml:space="preserve"> въздействието на външен фактор е 160 Застроена среда – градски и селска инфраструктура би било „тежко“ препятствие (-3 е160), ако са налице неасфалтирани, неравни пътни настилки в дадено населено място, което силно влошава способността за </w:t>
      </w:r>
      <w:proofErr w:type="spellStart"/>
      <w:r w:rsidRPr="00EB0E3C">
        <w:rPr>
          <w:rFonts w:ascii="Calibri Light" w:eastAsia="Calibri" w:hAnsi="Calibri Light" w:cs="Calibri Light"/>
          <w:i/>
          <w:sz w:val="24"/>
          <w:szCs w:val="24"/>
          <w:lang w:val="bg-BG"/>
        </w:rPr>
        <w:t>предвижване</w:t>
      </w:r>
      <w:proofErr w:type="spellEnd"/>
      <w:r w:rsidRPr="00EB0E3C">
        <w:rPr>
          <w:rFonts w:ascii="Calibri Light" w:eastAsia="Calibri" w:hAnsi="Calibri Light" w:cs="Calibri Light"/>
          <w:i/>
          <w:sz w:val="24"/>
          <w:szCs w:val="24"/>
          <w:lang w:val="bg-BG"/>
        </w:rPr>
        <w:t xml:space="preserve"> на човек с „тежко“ ограничени за </w:t>
      </w:r>
      <w:proofErr w:type="spellStart"/>
      <w:r w:rsidRPr="00EB0E3C">
        <w:rPr>
          <w:rFonts w:ascii="Calibri Light" w:eastAsia="Calibri" w:hAnsi="Calibri Light" w:cs="Calibri Light"/>
          <w:i/>
          <w:sz w:val="24"/>
          <w:szCs w:val="24"/>
          <w:lang w:val="bg-BG"/>
        </w:rPr>
        <w:t>предвижване</w:t>
      </w:r>
      <w:proofErr w:type="spellEnd"/>
      <w:r w:rsidRPr="00EB0E3C">
        <w:rPr>
          <w:rFonts w:ascii="Calibri Light" w:eastAsia="Calibri" w:hAnsi="Calibri Light" w:cs="Calibri Light"/>
          <w:i/>
          <w:sz w:val="24"/>
          <w:szCs w:val="24"/>
          <w:lang w:val="bg-BG"/>
        </w:rPr>
        <w:t xml:space="preserve"> (3 - d450), чиято „ефективност“ би била по-висока от неговата „функционална активност“, ако се използва ВПС (автоматизирана количка е120 Продукти и технологии за лична вътрешна и външна мобилност, ако не беше отрицателното въздействие на фактора е160.</w:t>
      </w:r>
    </w:p>
    <w:p w14:paraId="3F0F1771" w14:textId="77777777" w:rsidR="00EB0E3C" w:rsidRPr="00EB0E3C" w:rsidRDefault="00EB0E3C" w:rsidP="00EB0E3C">
      <w:pPr>
        <w:spacing w:after="0" w:line="240" w:lineRule="auto"/>
        <w:jc w:val="both"/>
        <w:rPr>
          <w:rFonts w:ascii="Calibri Light" w:eastAsia="Calibri" w:hAnsi="Calibri Light" w:cs="Calibri Light"/>
          <w:b/>
          <w:i/>
          <w:sz w:val="24"/>
          <w:szCs w:val="24"/>
          <w:lang w:val="bg-BG"/>
        </w:rPr>
      </w:pPr>
    </w:p>
    <w:p w14:paraId="410322B1"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r w:rsidRPr="00EB0E3C">
        <w:rPr>
          <w:rFonts w:ascii="Calibri Light" w:eastAsia="Calibri" w:hAnsi="Calibri Light" w:cs="Calibri Light"/>
          <w:b/>
          <w:i/>
          <w:sz w:val="24"/>
          <w:szCs w:val="24"/>
          <w:lang w:val="bg-BG"/>
        </w:rPr>
        <w:t xml:space="preserve">Пример при изборът на кодове от група „е“ въз основа на информацията, предоставена от оценяваното лице чрез попълнените от него въпроси за самооценка: </w:t>
      </w:r>
      <w:r w:rsidRPr="00EB0E3C">
        <w:rPr>
          <w:rFonts w:ascii="Calibri Light" w:eastAsia="Calibri" w:hAnsi="Calibri Light" w:cs="Calibri Light"/>
          <w:i/>
          <w:sz w:val="24"/>
          <w:szCs w:val="24"/>
          <w:lang w:val="bg-BG"/>
        </w:rPr>
        <w:t xml:space="preserve">във въпросника за самооценка  към всеки въпрос, кореспондиращ на код от група „d”, е добавен въпрос, търсещ евентуалното наличие на факторите </w:t>
      </w:r>
      <w:proofErr w:type="spellStart"/>
      <w:r w:rsidRPr="00EB0E3C">
        <w:rPr>
          <w:rFonts w:ascii="Calibri Light" w:eastAsia="Calibri" w:hAnsi="Calibri Light" w:cs="Calibri Light"/>
          <w:i/>
          <w:sz w:val="24"/>
          <w:szCs w:val="24"/>
          <w:lang w:val="bg-BG"/>
        </w:rPr>
        <w:t>фасилитатори</w:t>
      </w:r>
      <w:proofErr w:type="spellEnd"/>
      <w:r w:rsidRPr="00EB0E3C">
        <w:rPr>
          <w:rFonts w:ascii="Calibri Light" w:eastAsia="Calibri" w:hAnsi="Calibri Light" w:cs="Calibri Light"/>
          <w:i/>
          <w:sz w:val="24"/>
          <w:szCs w:val="24"/>
          <w:lang w:val="bg-BG"/>
        </w:rPr>
        <w:t xml:space="preserve"> и препятствия: „Как бихте оценили заобикалящата Ви среда спрямо затруднението ви? Този въпрос може да бъде и допълнително заден от оценителя по време на интервюто, ако има неяснота по подадените отговори или в случай, че оценителят е преценил, че подадената информация е непълна или неточна. По този начин, ако лицето е предоставило информация относно съществуването на определени външни фактори - </w:t>
      </w:r>
      <w:proofErr w:type="spellStart"/>
      <w:r w:rsidRPr="00EB0E3C">
        <w:rPr>
          <w:rFonts w:ascii="Calibri Light" w:eastAsia="Calibri" w:hAnsi="Calibri Light" w:cs="Calibri Light"/>
          <w:i/>
          <w:sz w:val="24"/>
          <w:szCs w:val="24"/>
          <w:lang w:val="bg-BG"/>
        </w:rPr>
        <w:t>фасилитатори</w:t>
      </w:r>
      <w:proofErr w:type="spellEnd"/>
      <w:r w:rsidRPr="00EB0E3C">
        <w:rPr>
          <w:rFonts w:ascii="Calibri Light" w:eastAsia="Calibri" w:hAnsi="Calibri Light" w:cs="Calibri Light"/>
          <w:i/>
          <w:sz w:val="24"/>
          <w:szCs w:val="24"/>
          <w:lang w:val="bg-BG"/>
        </w:rPr>
        <w:t xml:space="preserve"> или препятствия и/или оценителят е преценил по време на интервюто за съществуването на такива, то той включва съответния код „е“ в таблицата за оценка</w:t>
      </w:r>
    </w:p>
    <w:p w14:paraId="3056B592"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p>
    <w:p w14:paraId="098070A4"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p>
    <w:p w14:paraId="1F6E0BD0" w14:textId="77777777" w:rsidR="00EB0E3C" w:rsidRPr="00EB0E3C" w:rsidRDefault="00EB0E3C" w:rsidP="00EB0E3C">
      <w:pPr>
        <w:spacing w:after="0" w:line="240" w:lineRule="auto"/>
        <w:jc w:val="both"/>
        <w:rPr>
          <w:rFonts w:ascii="Calibri Light" w:eastAsia="Calibri" w:hAnsi="Calibri Light" w:cs="Calibri Light"/>
          <w:i/>
          <w:sz w:val="24"/>
          <w:szCs w:val="24"/>
          <w:lang w:val="bg-BG"/>
        </w:rPr>
      </w:pPr>
    </w:p>
    <w:p w14:paraId="0CA0F078" w14:textId="4A2BB66D" w:rsidR="00EB0E3C" w:rsidRDefault="00EB0E3C" w:rsidP="004C53B5">
      <w:pPr>
        <w:pStyle w:val="a4"/>
        <w:spacing w:after="100" w:afterAutospacing="1" w:line="240" w:lineRule="auto"/>
        <w:jc w:val="both"/>
        <w:rPr>
          <w:rFonts w:ascii="Times New Roman" w:hAnsi="Times New Roman" w:cs="Times New Roman"/>
          <w:sz w:val="24"/>
          <w:szCs w:val="24"/>
          <w:lang w:val="bg-BG"/>
        </w:rPr>
      </w:pPr>
    </w:p>
    <w:p w14:paraId="0A024473" w14:textId="1408A2E2"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2A5D66EF" w14:textId="5C42A674"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03F8A2DC" w14:textId="748C88EB"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4E6D85A6" w14:textId="5AAD08E5"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3B3B1FFE" w14:textId="66473534"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54D0F53D" w14:textId="6F5D0DD5"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5FE89B10" w14:textId="7991AA39"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643C3EBF" w14:textId="764010E8"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12D58739" w14:textId="24B161C3"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44003754" w14:textId="575761EA"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4E542406" w14:textId="0CF6E81A"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7732F2D3" w14:textId="789A907F"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5CA63E1D" w14:textId="70A9C09D"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3B4F3E52" w14:textId="6A16B038"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03734BC9" w14:textId="792EFFA9"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1B12E597" w14:textId="3EFE9A9C"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487E3AD2" w14:textId="2DA37690"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730837D8" w14:textId="1D5348E4"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1F200A34" w14:textId="2B342949"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0B20986F" w14:textId="7C8495AA"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056E9592" w14:textId="7E6CAA6C"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29D2EDC4" w14:textId="1BF84DD9"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1FCF48EA" w14:textId="6E2CECA2"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4C7EE276" w14:textId="3AC29A04"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69F6854F" w14:textId="77777777" w:rsidR="00777365" w:rsidRPr="00777365" w:rsidRDefault="00777365" w:rsidP="00777365">
      <w:pPr>
        <w:jc w:val="center"/>
        <w:rPr>
          <w:rFonts w:eastAsia="Calibri" w:cstheme="minorHAnsi"/>
          <w:b/>
          <w:lang w:val="bg-BG"/>
        </w:rPr>
      </w:pPr>
      <w:r w:rsidRPr="00777365">
        <w:rPr>
          <w:rFonts w:eastAsia="Calibri" w:cstheme="minorHAnsi"/>
          <w:b/>
          <w:lang w:val="bg-BG"/>
        </w:rPr>
        <w:lastRenderedPageBreak/>
        <w:t>Приложение № 3</w:t>
      </w:r>
    </w:p>
    <w:p w14:paraId="3165237B" w14:textId="77777777" w:rsidR="00777365" w:rsidRPr="00777365" w:rsidRDefault="00777365" w:rsidP="00777365">
      <w:pPr>
        <w:jc w:val="center"/>
        <w:rPr>
          <w:rFonts w:eastAsia="Calibri" w:cstheme="minorHAnsi"/>
          <w:b/>
          <w:lang w:val="bg-BG"/>
        </w:rPr>
      </w:pPr>
      <w:r w:rsidRPr="00777365">
        <w:rPr>
          <w:rFonts w:eastAsia="Calibri" w:cstheme="minorHAnsi"/>
          <w:b/>
          <w:lang w:val="bg-BG"/>
        </w:rPr>
        <w:t>ПОМОЩНИ ИНСТРУМЕНТИ И ВЪПРОСИ ЗА ОЦЕНКА</w:t>
      </w:r>
    </w:p>
    <w:p w14:paraId="100F0239" w14:textId="77777777" w:rsidR="00777365" w:rsidRPr="00777365" w:rsidRDefault="00777365">
      <w:pPr>
        <w:numPr>
          <w:ilvl w:val="0"/>
          <w:numId w:val="22"/>
        </w:numPr>
        <w:shd w:val="clear" w:color="auto" w:fill="D9D9D9" w:themeFill="background1" w:themeFillShade="D9"/>
        <w:spacing w:after="120" w:line="360" w:lineRule="auto"/>
        <w:outlineLvl w:val="0"/>
        <w:rPr>
          <w:rFonts w:ascii="Verdana" w:eastAsia="Times New Roman" w:hAnsi="Verdana" w:cs="Arial"/>
          <w:b/>
          <w:caps/>
          <w:color w:val="000000" w:themeColor="text1"/>
          <w:lang w:val="bg-BG"/>
        </w:rPr>
      </w:pPr>
      <w:r w:rsidRPr="00777365">
        <w:rPr>
          <w:rFonts w:ascii="Verdana" w:eastAsia="Times New Roman" w:hAnsi="Verdana" w:cs="Arial"/>
          <w:b/>
          <w:color w:val="000000" w:themeColor="text1"/>
          <w:lang w:val="bg-BG"/>
        </w:rPr>
        <w:t>Определяне степента на ограничението по раздел [d] „Дейности и участие“ от МКФУЗ</w:t>
      </w:r>
    </w:p>
    <w:p w14:paraId="2AD504B3" w14:textId="77777777" w:rsidR="00777365" w:rsidRPr="00777365" w:rsidRDefault="00777365" w:rsidP="00777365">
      <w:pPr>
        <w:rPr>
          <w:lang w:val="bg-BG"/>
        </w:rPr>
      </w:pPr>
    </w:p>
    <w:p w14:paraId="4921FF26" w14:textId="77777777" w:rsidR="00777365" w:rsidRPr="00777365" w:rsidRDefault="00777365">
      <w:pPr>
        <w:numPr>
          <w:ilvl w:val="1"/>
          <w:numId w:val="22"/>
        </w:numPr>
        <w:shd w:val="clear" w:color="auto" w:fill="F2F2F2" w:themeFill="background1" w:themeFillShade="F2"/>
        <w:spacing w:after="120"/>
        <w:contextualSpacing/>
        <w:outlineLvl w:val="1"/>
        <w:rPr>
          <w:rFonts w:ascii="Verdana" w:eastAsia="Times New Roman" w:hAnsi="Verdana" w:cs="Arial"/>
          <w:b/>
          <w:lang w:val="en-GB"/>
        </w:rPr>
      </w:pPr>
      <w:proofErr w:type="spellStart"/>
      <w:r w:rsidRPr="00777365">
        <w:rPr>
          <w:rFonts w:ascii="Verdana" w:eastAsia="Times New Roman" w:hAnsi="Verdana" w:cs="Arial"/>
          <w:b/>
          <w:lang w:val="en-GB"/>
        </w:rPr>
        <w:t>Обхват</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на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оценката</w:t>
      </w:r>
      <w:proofErr w:type="spellEnd"/>
    </w:p>
    <w:tbl>
      <w:tblPr>
        <w:tblStyle w:val="a3"/>
        <w:tblW w:w="12724" w:type="dxa"/>
        <w:tblLayout w:type="fixed"/>
        <w:tblLook w:val="04A0" w:firstRow="1" w:lastRow="0" w:firstColumn="1" w:lastColumn="0" w:noHBand="0" w:noVBand="1"/>
      </w:tblPr>
      <w:tblGrid>
        <w:gridCol w:w="558"/>
        <w:gridCol w:w="12166"/>
      </w:tblGrid>
      <w:tr w:rsidR="00777365" w:rsidRPr="00777365" w14:paraId="77C01E61" w14:textId="77777777" w:rsidTr="00A25045">
        <w:tc>
          <w:tcPr>
            <w:tcW w:w="12724" w:type="dxa"/>
            <w:gridSpan w:val="2"/>
            <w:shd w:val="pct15" w:color="auto" w:fill="auto"/>
          </w:tcPr>
          <w:p w14:paraId="38463085" w14:textId="77777777" w:rsidR="00777365" w:rsidRPr="00777365" w:rsidRDefault="00777365" w:rsidP="00777365">
            <w:pPr>
              <w:rPr>
                <w:rFonts w:cstheme="minorHAnsi"/>
                <w:b/>
                <w:lang w:val="bg-BG"/>
              </w:rPr>
            </w:pPr>
            <w:r w:rsidRPr="00777365">
              <w:rPr>
                <w:rFonts w:cstheme="minorHAnsi"/>
                <w:b/>
                <w:lang w:val="bg-BG"/>
              </w:rPr>
              <w:t>Дейности и участие [кодове d]</w:t>
            </w:r>
          </w:p>
        </w:tc>
      </w:tr>
      <w:tr w:rsidR="00777365" w:rsidRPr="00777365" w14:paraId="133F8E60" w14:textId="77777777" w:rsidTr="00A25045">
        <w:tc>
          <w:tcPr>
            <w:tcW w:w="558" w:type="dxa"/>
          </w:tcPr>
          <w:p w14:paraId="205A54B2" w14:textId="77777777" w:rsidR="00777365" w:rsidRPr="00777365" w:rsidRDefault="00777365" w:rsidP="00777365">
            <w:pPr>
              <w:jc w:val="right"/>
              <w:rPr>
                <w:rFonts w:cstheme="minorHAnsi"/>
                <w:lang w:val="bg-BG"/>
              </w:rPr>
            </w:pPr>
          </w:p>
        </w:tc>
        <w:tc>
          <w:tcPr>
            <w:tcW w:w="12166" w:type="dxa"/>
          </w:tcPr>
          <w:p w14:paraId="446FE20B" w14:textId="77777777" w:rsidR="00777365" w:rsidRPr="00777365" w:rsidRDefault="00777365" w:rsidP="00777365">
            <w:pPr>
              <w:rPr>
                <w:rFonts w:cstheme="minorHAnsi"/>
                <w:lang w:val="bg-BG"/>
              </w:rPr>
            </w:pPr>
            <w:r w:rsidRPr="00777365">
              <w:rPr>
                <w:rFonts w:cstheme="minorHAnsi"/>
                <w:b/>
                <w:color w:val="00B0F0"/>
              </w:rPr>
              <w:t>D</w:t>
            </w:r>
            <w:r w:rsidRPr="00777365">
              <w:rPr>
                <w:rFonts w:cstheme="minorHAnsi"/>
                <w:b/>
                <w:color w:val="00B0F0"/>
                <w:lang w:val="bg-BG"/>
              </w:rPr>
              <w:t>1 УЧЕНЕ И ПРИЛАГАНЕ НА НАУЧЕНОТО</w:t>
            </w:r>
          </w:p>
        </w:tc>
      </w:tr>
      <w:tr w:rsidR="00777365" w:rsidRPr="00777365" w14:paraId="41607DC2" w14:textId="77777777" w:rsidTr="00A25045">
        <w:tc>
          <w:tcPr>
            <w:tcW w:w="558" w:type="dxa"/>
          </w:tcPr>
          <w:p w14:paraId="0845AC34" w14:textId="77777777" w:rsidR="00777365" w:rsidRPr="00777365" w:rsidRDefault="00777365" w:rsidP="00777365">
            <w:pPr>
              <w:jc w:val="right"/>
              <w:rPr>
                <w:rFonts w:cstheme="minorHAnsi"/>
                <w:lang w:val="bg-BG"/>
              </w:rPr>
            </w:pPr>
          </w:p>
        </w:tc>
        <w:tc>
          <w:tcPr>
            <w:tcW w:w="12166" w:type="dxa"/>
          </w:tcPr>
          <w:p w14:paraId="73EC0A9F" w14:textId="77777777" w:rsidR="00777365" w:rsidRPr="00777365" w:rsidRDefault="00777365" w:rsidP="00777365">
            <w:pPr>
              <w:rPr>
                <w:rFonts w:cstheme="minorHAnsi"/>
                <w:lang w:val="bg-BG"/>
              </w:rPr>
            </w:pPr>
            <w:r w:rsidRPr="00777365">
              <w:rPr>
                <w:rFonts w:cstheme="minorHAnsi"/>
                <w:color w:val="00B0F0"/>
                <w:lang w:val="bg-BG"/>
              </w:rPr>
              <w:t>ПРИЛАГАНЕ НА НАУЧЕНОТО</w:t>
            </w:r>
          </w:p>
        </w:tc>
      </w:tr>
      <w:tr w:rsidR="00777365" w:rsidRPr="00777365" w14:paraId="0D148068" w14:textId="77777777" w:rsidTr="00A25045">
        <w:tc>
          <w:tcPr>
            <w:tcW w:w="558" w:type="dxa"/>
          </w:tcPr>
          <w:p w14:paraId="2DC54907" w14:textId="77777777" w:rsidR="00777365" w:rsidRPr="00777365" w:rsidRDefault="00777365">
            <w:pPr>
              <w:numPr>
                <w:ilvl w:val="0"/>
                <w:numId w:val="21"/>
              </w:numPr>
              <w:contextualSpacing/>
              <w:jc w:val="both"/>
              <w:rPr>
                <w:rFonts w:cstheme="minorHAnsi"/>
                <w:color w:val="000000" w:themeColor="text1"/>
                <w:lang w:val="bg-BG"/>
              </w:rPr>
            </w:pPr>
          </w:p>
        </w:tc>
        <w:tc>
          <w:tcPr>
            <w:tcW w:w="12166" w:type="dxa"/>
          </w:tcPr>
          <w:p w14:paraId="048F6B50" w14:textId="77777777" w:rsidR="00777365" w:rsidRPr="00777365" w:rsidRDefault="00777365" w:rsidP="00777365">
            <w:pPr>
              <w:rPr>
                <w:rFonts w:cstheme="minorHAnsi"/>
                <w:color w:val="000000" w:themeColor="text1"/>
                <w:lang w:val="bg-BG"/>
              </w:rPr>
            </w:pPr>
            <w:r w:rsidRPr="00777365">
              <w:rPr>
                <w:rFonts w:cstheme="minorHAnsi"/>
                <w:color w:val="000000" w:themeColor="text1"/>
              </w:rPr>
              <w:t xml:space="preserve">d110 </w:t>
            </w:r>
            <w:r w:rsidRPr="00777365">
              <w:rPr>
                <w:rFonts w:cstheme="minorHAnsi"/>
                <w:color w:val="000000" w:themeColor="text1"/>
                <w:lang w:val="bg-BG"/>
              </w:rPr>
              <w:t>Гледане</w:t>
            </w:r>
          </w:p>
        </w:tc>
      </w:tr>
      <w:tr w:rsidR="00777365" w:rsidRPr="00777365" w14:paraId="543E9056" w14:textId="77777777" w:rsidTr="00A25045">
        <w:tc>
          <w:tcPr>
            <w:tcW w:w="558" w:type="dxa"/>
          </w:tcPr>
          <w:p w14:paraId="668ECCED" w14:textId="77777777" w:rsidR="00777365" w:rsidRPr="00777365" w:rsidRDefault="00777365">
            <w:pPr>
              <w:numPr>
                <w:ilvl w:val="0"/>
                <w:numId w:val="21"/>
              </w:numPr>
              <w:contextualSpacing/>
              <w:jc w:val="both"/>
              <w:rPr>
                <w:rFonts w:cstheme="minorHAnsi"/>
                <w:color w:val="000000" w:themeColor="text1"/>
                <w:lang w:val="bg-BG"/>
              </w:rPr>
            </w:pPr>
          </w:p>
        </w:tc>
        <w:tc>
          <w:tcPr>
            <w:tcW w:w="12166" w:type="dxa"/>
          </w:tcPr>
          <w:p w14:paraId="0F589451" w14:textId="77777777" w:rsidR="00777365" w:rsidRPr="00777365" w:rsidRDefault="00777365" w:rsidP="00777365">
            <w:pPr>
              <w:rPr>
                <w:rFonts w:cstheme="minorHAnsi"/>
                <w:color w:val="000000" w:themeColor="text1"/>
                <w:lang w:val="bg-BG"/>
              </w:rPr>
            </w:pPr>
            <w:r w:rsidRPr="00777365">
              <w:rPr>
                <w:rFonts w:cstheme="minorHAnsi"/>
                <w:color w:val="000000" w:themeColor="text1"/>
              </w:rPr>
              <w:t xml:space="preserve">d115 </w:t>
            </w:r>
            <w:r w:rsidRPr="00777365">
              <w:rPr>
                <w:rFonts w:cstheme="minorHAnsi"/>
                <w:color w:val="000000" w:themeColor="text1"/>
                <w:lang w:val="bg-BG"/>
              </w:rPr>
              <w:t>Слушане</w:t>
            </w:r>
          </w:p>
        </w:tc>
      </w:tr>
      <w:tr w:rsidR="00777365" w:rsidRPr="00777365" w14:paraId="13C78D86" w14:textId="77777777" w:rsidTr="00A25045">
        <w:tc>
          <w:tcPr>
            <w:tcW w:w="558" w:type="dxa"/>
          </w:tcPr>
          <w:p w14:paraId="7F3413D2" w14:textId="77777777" w:rsidR="00777365" w:rsidRPr="00777365" w:rsidRDefault="00777365">
            <w:pPr>
              <w:numPr>
                <w:ilvl w:val="0"/>
                <w:numId w:val="21"/>
              </w:numPr>
              <w:contextualSpacing/>
              <w:jc w:val="both"/>
              <w:rPr>
                <w:rFonts w:cstheme="minorHAnsi"/>
                <w:lang w:val="bg-BG"/>
              </w:rPr>
            </w:pPr>
          </w:p>
        </w:tc>
        <w:tc>
          <w:tcPr>
            <w:tcW w:w="12166" w:type="dxa"/>
          </w:tcPr>
          <w:p w14:paraId="0BE964AA" w14:textId="77777777" w:rsidR="00777365" w:rsidRPr="00777365" w:rsidRDefault="00777365" w:rsidP="00777365">
            <w:pPr>
              <w:rPr>
                <w:rFonts w:cstheme="minorHAnsi"/>
                <w:color w:val="00B050"/>
                <w:lang w:val="bg-BG"/>
              </w:rPr>
            </w:pPr>
            <w:r w:rsidRPr="00777365">
              <w:rPr>
                <w:rFonts w:cstheme="minorHAnsi"/>
                <w:color w:val="000000" w:themeColor="text1"/>
                <w:lang w:val="bg-BG"/>
              </w:rPr>
              <w:t>d159 Основни умения за учене - разбиране, запомняне</w:t>
            </w:r>
          </w:p>
        </w:tc>
      </w:tr>
      <w:tr w:rsidR="00777365" w:rsidRPr="00777365" w14:paraId="07610308" w14:textId="77777777" w:rsidTr="00A25045">
        <w:tc>
          <w:tcPr>
            <w:tcW w:w="558" w:type="dxa"/>
          </w:tcPr>
          <w:p w14:paraId="698D1742" w14:textId="77777777" w:rsidR="00777365" w:rsidRPr="00777365" w:rsidRDefault="00777365">
            <w:pPr>
              <w:numPr>
                <w:ilvl w:val="0"/>
                <w:numId w:val="21"/>
              </w:numPr>
              <w:contextualSpacing/>
              <w:jc w:val="both"/>
              <w:rPr>
                <w:rFonts w:cstheme="minorHAnsi"/>
                <w:color w:val="000000" w:themeColor="text1"/>
                <w:lang w:val="bg-BG"/>
              </w:rPr>
            </w:pPr>
          </w:p>
        </w:tc>
        <w:tc>
          <w:tcPr>
            <w:tcW w:w="12166" w:type="dxa"/>
          </w:tcPr>
          <w:p w14:paraId="64C2270D"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d160 Концентриране на вниманието</w:t>
            </w:r>
          </w:p>
        </w:tc>
      </w:tr>
      <w:tr w:rsidR="00777365" w:rsidRPr="00777365" w14:paraId="00C68071" w14:textId="77777777" w:rsidTr="00A25045">
        <w:tc>
          <w:tcPr>
            <w:tcW w:w="558" w:type="dxa"/>
          </w:tcPr>
          <w:p w14:paraId="2FBDED33" w14:textId="77777777" w:rsidR="00777365" w:rsidRPr="00777365" w:rsidRDefault="00777365">
            <w:pPr>
              <w:numPr>
                <w:ilvl w:val="0"/>
                <w:numId w:val="21"/>
              </w:numPr>
              <w:contextualSpacing/>
              <w:jc w:val="right"/>
              <w:rPr>
                <w:rFonts w:cstheme="minorHAnsi"/>
                <w:color w:val="000000" w:themeColor="text1"/>
                <w:lang w:val="bg-BG"/>
              </w:rPr>
            </w:pPr>
          </w:p>
        </w:tc>
        <w:tc>
          <w:tcPr>
            <w:tcW w:w="12166" w:type="dxa"/>
          </w:tcPr>
          <w:p w14:paraId="24418636"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d166 Четене</w:t>
            </w:r>
          </w:p>
        </w:tc>
      </w:tr>
      <w:tr w:rsidR="00777365" w:rsidRPr="00777365" w14:paraId="1AA71868" w14:textId="77777777" w:rsidTr="00A25045">
        <w:tc>
          <w:tcPr>
            <w:tcW w:w="558" w:type="dxa"/>
          </w:tcPr>
          <w:p w14:paraId="5A3A12B7" w14:textId="77777777" w:rsidR="00777365" w:rsidRPr="00777365" w:rsidRDefault="00777365">
            <w:pPr>
              <w:numPr>
                <w:ilvl w:val="0"/>
                <w:numId w:val="21"/>
              </w:numPr>
              <w:contextualSpacing/>
              <w:jc w:val="right"/>
              <w:rPr>
                <w:rFonts w:cstheme="minorHAnsi"/>
                <w:color w:val="000000" w:themeColor="text1"/>
                <w:lang w:val="bg-BG"/>
              </w:rPr>
            </w:pPr>
          </w:p>
        </w:tc>
        <w:tc>
          <w:tcPr>
            <w:tcW w:w="12166" w:type="dxa"/>
          </w:tcPr>
          <w:p w14:paraId="00ECE202"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d170 Писане</w:t>
            </w:r>
          </w:p>
        </w:tc>
      </w:tr>
      <w:tr w:rsidR="00777365" w:rsidRPr="00777365" w14:paraId="235715E6" w14:textId="77777777" w:rsidTr="00A25045">
        <w:tc>
          <w:tcPr>
            <w:tcW w:w="558" w:type="dxa"/>
          </w:tcPr>
          <w:p w14:paraId="176011AC" w14:textId="77777777" w:rsidR="00777365" w:rsidRPr="00777365" w:rsidRDefault="00777365" w:rsidP="00777365">
            <w:pPr>
              <w:jc w:val="right"/>
              <w:rPr>
                <w:rFonts w:cstheme="minorHAnsi"/>
                <w:lang w:val="bg-BG"/>
              </w:rPr>
            </w:pPr>
          </w:p>
        </w:tc>
        <w:tc>
          <w:tcPr>
            <w:tcW w:w="12166" w:type="dxa"/>
          </w:tcPr>
          <w:p w14:paraId="5B92A1D3" w14:textId="77777777" w:rsidR="00777365" w:rsidRPr="00777365" w:rsidRDefault="00777365" w:rsidP="00777365">
            <w:pPr>
              <w:rPr>
                <w:rFonts w:cstheme="minorHAnsi"/>
                <w:lang w:val="bg-BG"/>
              </w:rPr>
            </w:pPr>
            <w:r w:rsidRPr="00777365">
              <w:rPr>
                <w:rFonts w:cstheme="minorHAnsi"/>
                <w:b/>
                <w:color w:val="00B0F0"/>
              </w:rPr>
              <w:t>D</w:t>
            </w:r>
            <w:r w:rsidRPr="00777365">
              <w:rPr>
                <w:rFonts w:cstheme="minorHAnsi"/>
                <w:b/>
                <w:color w:val="00B0F0"/>
                <w:lang w:val="bg-BG"/>
              </w:rPr>
              <w:t>2 ОБЩИ ЗАДАЧИ И ПРЕДИЗВИКАТЕЛСТВА</w:t>
            </w:r>
          </w:p>
        </w:tc>
      </w:tr>
      <w:tr w:rsidR="00777365" w:rsidRPr="00777365" w14:paraId="50CEC1D0" w14:textId="77777777" w:rsidTr="00A25045">
        <w:tc>
          <w:tcPr>
            <w:tcW w:w="558" w:type="dxa"/>
          </w:tcPr>
          <w:p w14:paraId="5EEFEC79" w14:textId="77777777" w:rsidR="00777365" w:rsidRPr="00777365" w:rsidRDefault="00777365">
            <w:pPr>
              <w:numPr>
                <w:ilvl w:val="0"/>
                <w:numId w:val="21"/>
              </w:numPr>
              <w:contextualSpacing/>
              <w:jc w:val="right"/>
              <w:rPr>
                <w:rFonts w:cstheme="minorHAnsi"/>
                <w:lang w:val="bg-BG"/>
              </w:rPr>
            </w:pPr>
          </w:p>
        </w:tc>
        <w:tc>
          <w:tcPr>
            <w:tcW w:w="12166" w:type="dxa"/>
          </w:tcPr>
          <w:p w14:paraId="354FC895" w14:textId="77777777" w:rsidR="00777365" w:rsidRPr="00777365" w:rsidRDefault="00777365" w:rsidP="00777365">
            <w:pPr>
              <w:rPr>
                <w:rFonts w:cstheme="minorHAnsi"/>
                <w:lang w:val="bg-BG"/>
              </w:rPr>
            </w:pPr>
            <w:r w:rsidRPr="00777365">
              <w:rPr>
                <w:rFonts w:cstheme="minorHAnsi"/>
                <w:lang w:val="bg-BG"/>
              </w:rPr>
              <w:t>d220 Предприемане на множество от задачи</w:t>
            </w:r>
          </w:p>
        </w:tc>
      </w:tr>
      <w:tr w:rsidR="00777365" w:rsidRPr="00777365" w14:paraId="0598E2E7" w14:textId="77777777" w:rsidTr="00A25045">
        <w:tc>
          <w:tcPr>
            <w:tcW w:w="558" w:type="dxa"/>
          </w:tcPr>
          <w:p w14:paraId="26EE1F8E" w14:textId="77777777" w:rsidR="00777365" w:rsidRPr="00777365" w:rsidRDefault="00777365">
            <w:pPr>
              <w:numPr>
                <w:ilvl w:val="0"/>
                <w:numId w:val="21"/>
              </w:numPr>
              <w:contextualSpacing/>
              <w:jc w:val="right"/>
              <w:rPr>
                <w:rFonts w:cstheme="minorHAnsi"/>
                <w:lang w:val="bg-BG"/>
              </w:rPr>
            </w:pPr>
          </w:p>
        </w:tc>
        <w:tc>
          <w:tcPr>
            <w:tcW w:w="12166" w:type="dxa"/>
          </w:tcPr>
          <w:p w14:paraId="183D6002" w14:textId="77777777" w:rsidR="00777365" w:rsidRPr="00777365" w:rsidRDefault="00777365" w:rsidP="00777365">
            <w:pPr>
              <w:rPr>
                <w:rFonts w:cstheme="minorHAnsi"/>
                <w:lang w:val="bg-BG"/>
              </w:rPr>
            </w:pPr>
            <w:r w:rsidRPr="00777365">
              <w:rPr>
                <w:rFonts w:cstheme="minorHAnsi"/>
                <w:lang w:val="bg-BG"/>
              </w:rPr>
              <w:t>d240 Преодоляване на стреса и други психологически предизвикателства</w:t>
            </w:r>
          </w:p>
        </w:tc>
      </w:tr>
      <w:tr w:rsidR="00777365" w:rsidRPr="00777365" w14:paraId="12E983EB" w14:textId="77777777" w:rsidTr="00A25045">
        <w:tc>
          <w:tcPr>
            <w:tcW w:w="558" w:type="dxa"/>
          </w:tcPr>
          <w:p w14:paraId="554577E8" w14:textId="77777777" w:rsidR="00777365" w:rsidRPr="00777365" w:rsidRDefault="00777365" w:rsidP="00777365">
            <w:pPr>
              <w:ind w:left="360"/>
              <w:contextualSpacing/>
              <w:jc w:val="center"/>
              <w:rPr>
                <w:rFonts w:cstheme="minorHAnsi"/>
                <w:lang w:val="bg-BG"/>
              </w:rPr>
            </w:pPr>
          </w:p>
        </w:tc>
        <w:tc>
          <w:tcPr>
            <w:tcW w:w="12166" w:type="dxa"/>
          </w:tcPr>
          <w:p w14:paraId="6515DDC4" w14:textId="77777777" w:rsidR="00777365" w:rsidRPr="00777365" w:rsidRDefault="00777365" w:rsidP="00777365">
            <w:pPr>
              <w:rPr>
                <w:rFonts w:cstheme="minorHAnsi"/>
                <w:lang w:val="bg-BG"/>
              </w:rPr>
            </w:pPr>
            <w:r w:rsidRPr="00777365">
              <w:rPr>
                <w:rFonts w:cstheme="minorHAnsi"/>
                <w:b/>
                <w:color w:val="00B0F0"/>
              </w:rPr>
              <w:t xml:space="preserve">D3 </w:t>
            </w:r>
            <w:r w:rsidRPr="00777365">
              <w:rPr>
                <w:rFonts w:cstheme="minorHAnsi"/>
                <w:b/>
                <w:color w:val="00B0F0"/>
                <w:lang w:val="bg-BG"/>
              </w:rPr>
              <w:t>КОМУНИКАЦИЯ / ОБЩУВАНЕ</w:t>
            </w:r>
          </w:p>
        </w:tc>
      </w:tr>
      <w:tr w:rsidR="00777365" w:rsidRPr="00777365" w14:paraId="27DA32E3" w14:textId="77777777" w:rsidTr="00A25045">
        <w:tc>
          <w:tcPr>
            <w:tcW w:w="558" w:type="dxa"/>
          </w:tcPr>
          <w:p w14:paraId="23768E70" w14:textId="77777777" w:rsidR="00777365" w:rsidRPr="00777365" w:rsidRDefault="00777365" w:rsidP="00777365">
            <w:pPr>
              <w:ind w:left="360"/>
              <w:contextualSpacing/>
              <w:jc w:val="center"/>
              <w:rPr>
                <w:rFonts w:cstheme="minorHAnsi"/>
                <w:lang w:val="bg-BG"/>
              </w:rPr>
            </w:pPr>
          </w:p>
        </w:tc>
        <w:tc>
          <w:tcPr>
            <w:tcW w:w="12166" w:type="dxa"/>
          </w:tcPr>
          <w:p w14:paraId="16431DC8" w14:textId="77777777" w:rsidR="00777365" w:rsidRPr="00777365" w:rsidRDefault="00777365" w:rsidP="00777365">
            <w:pPr>
              <w:rPr>
                <w:rFonts w:cstheme="minorHAnsi"/>
                <w:b/>
                <w:color w:val="00B0F0"/>
                <w:lang w:val="el-GR"/>
              </w:rPr>
            </w:pPr>
            <w:r w:rsidRPr="00777365">
              <w:rPr>
                <w:rFonts w:cstheme="minorHAnsi"/>
                <w:color w:val="00B0F0"/>
                <w:lang w:val="bg-BG"/>
              </w:rPr>
              <w:t>ОБЩУВАНЕ – СЪСТАВЯНЕ, ПРОИЗВЕЖДАНЕ, ПРОДУКТИВНО</w:t>
            </w:r>
          </w:p>
        </w:tc>
      </w:tr>
      <w:tr w:rsidR="00777365" w:rsidRPr="00777365" w14:paraId="17076F42" w14:textId="77777777" w:rsidTr="00A25045">
        <w:tc>
          <w:tcPr>
            <w:tcW w:w="558" w:type="dxa"/>
          </w:tcPr>
          <w:p w14:paraId="78DEEEE6" w14:textId="77777777" w:rsidR="00777365" w:rsidRPr="00777365" w:rsidRDefault="00777365">
            <w:pPr>
              <w:numPr>
                <w:ilvl w:val="0"/>
                <w:numId w:val="21"/>
              </w:numPr>
              <w:contextualSpacing/>
              <w:jc w:val="right"/>
              <w:rPr>
                <w:rFonts w:cstheme="minorHAnsi"/>
                <w:lang w:val="bg-BG"/>
              </w:rPr>
            </w:pPr>
          </w:p>
        </w:tc>
        <w:tc>
          <w:tcPr>
            <w:tcW w:w="12166" w:type="dxa"/>
          </w:tcPr>
          <w:p w14:paraId="1B7FF5DA" w14:textId="77777777" w:rsidR="00777365" w:rsidRPr="00777365" w:rsidRDefault="00777365" w:rsidP="00777365">
            <w:pPr>
              <w:rPr>
                <w:rFonts w:cstheme="minorHAnsi"/>
                <w:lang w:val="bg-BG"/>
              </w:rPr>
            </w:pPr>
            <w:r w:rsidRPr="00777365">
              <w:rPr>
                <w:rFonts w:cstheme="minorHAnsi"/>
                <w:color w:val="000000" w:themeColor="text1"/>
                <w:lang w:val="el-GR"/>
              </w:rPr>
              <w:t xml:space="preserve">d330 </w:t>
            </w:r>
            <w:r w:rsidRPr="00777365">
              <w:rPr>
                <w:rFonts w:cstheme="minorHAnsi"/>
                <w:color w:val="000000" w:themeColor="text1"/>
                <w:lang w:val="bg-BG"/>
              </w:rPr>
              <w:t>Говорене</w:t>
            </w:r>
          </w:p>
        </w:tc>
      </w:tr>
      <w:tr w:rsidR="00777365" w:rsidRPr="00777365" w14:paraId="24D5A423" w14:textId="77777777" w:rsidTr="00A25045">
        <w:tc>
          <w:tcPr>
            <w:tcW w:w="558" w:type="dxa"/>
          </w:tcPr>
          <w:p w14:paraId="13440042" w14:textId="77777777" w:rsidR="00777365" w:rsidRPr="00777365" w:rsidRDefault="00777365">
            <w:pPr>
              <w:numPr>
                <w:ilvl w:val="0"/>
                <w:numId w:val="21"/>
              </w:numPr>
              <w:contextualSpacing/>
              <w:jc w:val="right"/>
              <w:rPr>
                <w:rFonts w:cstheme="minorHAnsi"/>
                <w:lang w:val="bg-BG"/>
              </w:rPr>
            </w:pPr>
          </w:p>
        </w:tc>
        <w:tc>
          <w:tcPr>
            <w:tcW w:w="12166" w:type="dxa"/>
          </w:tcPr>
          <w:p w14:paraId="32CAB02E" w14:textId="77777777" w:rsidR="00777365" w:rsidRPr="00777365" w:rsidRDefault="00777365" w:rsidP="00777365">
            <w:pPr>
              <w:rPr>
                <w:rFonts w:cstheme="minorHAnsi"/>
                <w:color w:val="000000" w:themeColor="text1"/>
                <w:lang w:val="el-GR"/>
              </w:rPr>
            </w:pPr>
            <w:r w:rsidRPr="00777365">
              <w:rPr>
                <w:rFonts w:cstheme="minorHAnsi"/>
                <w:color w:val="000000" w:themeColor="text1"/>
                <w:lang w:val="el-GR"/>
              </w:rPr>
              <w:t>d349</w:t>
            </w:r>
            <w:r w:rsidRPr="00777365">
              <w:rPr>
                <w:rFonts w:cstheme="minorHAnsi"/>
                <w:color w:val="000000" w:themeColor="text1"/>
              </w:rPr>
              <w:t xml:space="preserve"> </w:t>
            </w:r>
            <w:r w:rsidRPr="00777365">
              <w:rPr>
                <w:rFonts w:cstheme="minorHAnsi"/>
                <w:color w:val="000000" w:themeColor="text1"/>
                <w:lang w:val="el-GR"/>
              </w:rPr>
              <w:t xml:space="preserve">Общуване – съставяне, произвеждане, продуктивно </w:t>
            </w:r>
          </w:p>
        </w:tc>
      </w:tr>
      <w:tr w:rsidR="00777365" w:rsidRPr="00777365" w14:paraId="2E7F402C" w14:textId="77777777" w:rsidTr="00A25045">
        <w:tc>
          <w:tcPr>
            <w:tcW w:w="558" w:type="dxa"/>
          </w:tcPr>
          <w:p w14:paraId="33069ADF" w14:textId="77777777" w:rsidR="00777365" w:rsidRPr="00777365" w:rsidRDefault="00777365" w:rsidP="00777365">
            <w:pPr>
              <w:ind w:left="360"/>
              <w:contextualSpacing/>
              <w:jc w:val="center"/>
              <w:rPr>
                <w:rFonts w:cstheme="minorHAnsi"/>
                <w:lang w:val="bg-BG"/>
              </w:rPr>
            </w:pPr>
          </w:p>
        </w:tc>
        <w:tc>
          <w:tcPr>
            <w:tcW w:w="12166" w:type="dxa"/>
          </w:tcPr>
          <w:p w14:paraId="1F7033C8" w14:textId="77777777" w:rsidR="00777365" w:rsidRPr="00777365" w:rsidRDefault="00777365" w:rsidP="00777365">
            <w:pPr>
              <w:rPr>
                <w:rFonts w:cstheme="minorHAnsi"/>
                <w:color w:val="00B0F0"/>
                <w:lang w:val="bg-BG"/>
              </w:rPr>
            </w:pPr>
            <w:r w:rsidRPr="00777365">
              <w:rPr>
                <w:rFonts w:cstheme="minorHAnsi"/>
                <w:color w:val="00B0F0"/>
                <w:lang w:val="bg-BG"/>
              </w:rPr>
              <w:t>РАЗГОВОР И ИЗПОЛЗВАНЕ НА СРЕДСТВА И ТЕХНИКИ ЗА ОБЩУВАНЕ</w:t>
            </w:r>
          </w:p>
        </w:tc>
      </w:tr>
      <w:tr w:rsidR="00777365" w:rsidRPr="00777365" w14:paraId="19804E8C" w14:textId="77777777" w:rsidTr="00A25045">
        <w:tc>
          <w:tcPr>
            <w:tcW w:w="558" w:type="dxa"/>
          </w:tcPr>
          <w:p w14:paraId="62CD9A85" w14:textId="77777777" w:rsidR="00777365" w:rsidRPr="00777365" w:rsidRDefault="00777365">
            <w:pPr>
              <w:numPr>
                <w:ilvl w:val="0"/>
                <w:numId w:val="21"/>
              </w:numPr>
              <w:contextualSpacing/>
              <w:jc w:val="right"/>
              <w:rPr>
                <w:rFonts w:cstheme="minorHAnsi"/>
                <w:lang w:val="bg-BG"/>
              </w:rPr>
            </w:pPr>
          </w:p>
        </w:tc>
        <w:tc>
          <w:tcPr>
            <w:tcW w:w="12166" w:type="dxa"/>
          </w:tcPr>
          <w:p w14:paraId="04ADC58C" w14:textId="77777777" w:rsidR="00777365" w:rsidRPr="00777365" w:rsidRDefault="00777365" w:rsidP="00777365">
            <w:pPr>
              <w:rPr>
                <w:rFonts w:cstheme="minorHAnsi"/>
                <w:color w:val="000000" w:themeColor="text1"/>
                <w:lang w:val="el-GR"/>
              </w:rPr>
            </w:pPr>
            <w:r w:rsidRPr="00777365">
              <w:rPr>
                <w:rFonts w:cstheme="minorHAnsi"/>
                <w:color w:val="000000" w:themeColor="text1"/>
                <w:lang w:val="el-GR"/>
              </w:rPr>
              <w:t>d369</w:t>
            </w:r>
            <w:r w:rsidRPr="00777365">
              <w:rPr>
                <w:rFonts w:cstheme="minorHAnsi"/>
                <w:color w:val="000000" w:themeColor="text1"/>
              </w:rPr>
              <w:t xml:space="preserve"> </w:t>
            </w:r>
            <w:r w:rsidRPr="00777365">
              <w:rPr>
                <w:rFonts w:cstheme="minorHAnsi"/>
                <w:color w:val="000000" w:themeColor="text1"/>
                <w:lang w:val="el-GR"/>
              </w:rPr>
              <w:t xml:space="preserve">Разговор и използване на средства и техники за общуване, други уточнени и неуточнени </w:t>
            </w:r>
          </w:p>
        </w:tc>
      </w:tr>
      <w:tr w:rsidR="00777365" w:rsidRPr="00777365" w14:paraId="608F4171" w14:textId="77777777" w:rsidTr="00A25045">
        <w:tc>
          <w:tcPr>
            <w:tcW w:w="558" w:type="dxa"/>
          </w:tcPr>
          <w:p w14:paraId="6A521DA9" w14:textId="77777777" w:rsidR="00777365" w:rsidRPr="00777365" w:rsidRDefault="00777365" w:rsidP="00777365">
            <w:pPr>
              <w:ind w:left="360"/>
              <w:contextualSpacing/>
              <w:jc w:val="center"/>
              <w:rPr>
                <w:rFonts w:cstheme="minorHAnsi"/>
                <w:lang w:val="bg-BG"/>
              </w:rPr>
            </w:pPr>
          </w:p>
        </w:tc>
        <w:tc>
          <w:tcPr>
            <w:tcW w:w="12166" w:type="dxa"/>
          </w:tcPr>
          <w:p w14:paraId="6B48BD33" w14:textId="77777777" w:rsidR="00777365" w:rsidRPr="00777365" w:rsidRDefault="00777365" w:rsidP="00777365">
            <w:pPr>
              <w:rPr>
                <w:rFonts w:cstheme="minorHAnsi"/>
                <w:lang w:val="bg-BG"/>
              </w:rPr>
            </w:pPr>
            <w:r w:rsidRPr="00777365">
              <w:rPr>
                <w:rFonts w:cstheme="minorHAnsi"/>
                <w:b/>
                <w:color w:val="00B0F0"/>
              </w:rPr>
              <w:t>D</w:t>
            </w:r>
            <w:r w:rsidRPr="00777365">
              <w:rPr>
                <w:rFonts w:cstheme="minorHAnsi"/>
                <w:b/>
                <w:color w:val="00B0F0"/>
                <w:lang w:val="bg-BG"/>
              </w:rPr>
              <w:t>4</w:t>
            </w:r>
            <w:r w:rsidRPr="00777365">
              <w:rPr>
                <w:rFonts w:cstheme="minorHAnsi"/>
                <w:b/>
                <w:color w:val="00B0F0"/>
              </w:rPr>
              <w:t xml:space="preserve"> </w:t>
            </w:r>
            <w:r w:rsidRPr="00777365">
              <w:rPr>
                <w:rFonts w:cstheme="minorHAnsi"/>
                <w:b/>
                <w:color w:val="00B0F0"/>
                <w:lang w:val="bg-BG"/>
              </w:rPr>
              <w:t>МОБИЛНОСТ</w:t>
            </w:r>
          </w:p>
        </w:tc>
      </w:tr>
      <w:tr w:rsidR="00777365" w:rsidRPr="00777365" w14:paraId="5437E10A" w14:textId="77777777" w:rsidTr="00A25045">
        <w:tc>
          <w:tcPr>
            <w:tcW w:w="558" w:type="dxa"/>
          </w:tcPr>
          <w:p w14:paraId="72CE65E3" w14:textId="77777777" w:rsidR="00777365" w:rsidRPr="00777365" w:rsidRDefault="00777365" w:rsidP="00777365">
            <w:pPr>
              <w:ind w:left="360"/>
              <w:contextualSpacing/>
              <w:jc w:val="center"/>
              <w:rPr>
                <w:rFonts w:cstheme="minorHAnsi"/>
                <w:lang w:val="bg-BG"/>
              </w:rPr>
            </w:pPr>
          </w:p>
        </w:tc>
        <w:tc>
          <w:tcPr>
            <w:tcW w:w="12166" w:type="dxa"/>
          </w:tcPr>
          <w:p w14:paraId="7327AD7F" w14:textId="77777777" w:rsidR="00777365" w:rsidRPr="00777365" w:rsidRDefault="00777365" w:rsidP="00777365">
            <w:pPr>
              <w:rPr>
                <w:rFonts w:cstheme="minorHAnsi"/>
                <w:b/>
                <w:color w:val="00B0F0"/>
                <w:lang w:val="el-GR"/>
              </w:rPr>
            </w:pPr>
            <w:r w:rsidRPr="00777365">
              <w:rPr>
                <w:rFonts w:cstheme="minorHAnsi"/>
                <w:color w:val="00B0F0"/>
                <w:lang w:val="bg-BG"/>
              </w:rPr>
              <w:t>ПРОМЯНА И ПОДДЪРЖАНЕ ПОЗИЦИЯТА НА ТЯЛОТО</w:t>
            </w:r>
          </w:p>
        </w:tc>
      </w:tr>
      <w:tr w:rsidR="00777365" w:rsidRPr="00777365" w14:paraId="531AC387" w14:textId="77777777" w:rsidTr="00A25045">
        <w:tc>
          <w:tcPr>
            <w:tcW w:w="558" w:type="dxa"/>
          </w:tcPr>
          <w:p w14:paraId="7EC118DE" w14:textId="77777777" w:rsidR="00777365" w:rsidRPr="00777365" w:rsidRDefault="00777365">
            <w:pPr>
              <w:numPr>
                <w:ilvl w:val="0"/>
                <w:numId w:val="21"/>
              </w:numPr>
              <w:contextualSpacing/>
              <w:jc w:val="right"/>
              <w:rPr>
                <w:rFonts w:cstheme="minorHAnsi"/>
                <w:lang w:val="bg-BG"/>
              </w:rPr>
            </w:pPr>
          </w:p>
        </w:tc>
        <w:tc>
          <w:tcPr>
            <w:tcW w:w="12166" w:type="dxa"/>
          </w:tcPr>
          <w:p w14:paraId="50E3ED7D" w14:textId="77777777" w:rsidR="00777365" w:rsidRPr="00777365" w:rsidRDefault="00777365" w:rsidP="00777365">
            <w:pPr>
              <w:rPr>
                <w:rFonts w:cstheme="minorHAnsi"/>
                <w:lang w:val="bg-BG"/>
              </w:rPr>
            </w:pPr>
            <w:r w:rsidRPr="00777365">
              <w:rPr>
                <w:rFonts w:cstheme="minorHAnsi"/>
                <w:color w:val="000000" w:themeColor="text1"/>
                <w:lang w:val="bg-BG"/>
              </w:rPr>
              <w:t>d415 Поддържане на тялото в едно и също положение</w:t>
            </w:r>
          </w:p>
        </w:tc>
      </w:tr>
      <w:tr w:rsidR="00777365" w:rsidRPr="00777365" w14:paraId="153D9C70" w14:textId="77777777" w:rsidTr="00A25045">
        <w:tc>
          <w:tcPr>
            <w:tcW w:w="558" w:type="dxa"/>
          </w:tcPr>
          <w:p w14:paraId="44CBFA31" w14:textId="77777777" w:rsidR="00777365" w:rsidRPr="00777365" w:rsidRDefault="00777365" w:rsidP="00777365">
            <w:pPr>
              <w:ind w:left="360"/>
              <w:contextualSpacing/>
              <w:jc w:val="center"/>
              <w:rPr>
                <w:rFonts w:cstheme="minorHAnsi"/>
                <w:lang w:val="bg-BG"/>
              </w:rPr>
            </w:pPr>
          </w:p>
        </w:tc>
        <w:tc>
          <w:tcPr>
            <w:tcW w:w="12166" w:type="dxa"/>
          </w:tcPr>
          <w:p w14:paraId="604A1612" w14:textId="77777777" w:rsidR="00777365" w:rsidRPr="00777365" w:rsidRDefault="00777365" w:rsidP="00777365">
            <w:pPr>
              <w:rPr>
                <w:rFonts w:cstheme="minorHAnsi"/>
                <w:lang w:val="bg-BG"/>
              </w:rPr>
            </w:pPr>
            <w:r w:rsidRPr="00777365">
              <w:rPr>
                <w:rFonts w:cstheme="minorHAnsi"/>
                <w:color w:val="00B0F0"/>
                <w:lang w:val="bg-BG"/>
              </w:rPr>
              <w:t>НОСЕНЕ, ПРЕМЕСТВАНЕ И БОРАВЕНЕ С ПРЕДМЕТИ</w:t>
            </w:r>
          </w:p>
        </w:tc>
      </w:tr>
      <w:tr w:rsidR="00777365" w:rsidRPr="00777365" w14:paraId="09473884" w14:textId="77777777" w:rsidTr="00A25045">
        <w:tc>
          <w:tcPr>
            <w:tcW w:w="558" w:type="dxa"/>
          </w:tcPr>
          <w:p w14:paraId="77A73DBD" w14:textId="77777777" w:rsidR="00777365" w:rsidRPr="00777365" w:rsidRDefault="00777365">
            <w:pPr>
              <w:numPr>
                <w:ilvl w:val="0"/>
                <w:numId w:val="21"/>
              </w:numPr>
              <w:contextualSpacing/>
              <w:jc w:val="right"/>
              <w:rPr>
                <w:rFonts w:cstheme="minorHAnsi"/>
                <w:lang w:val="bg-BG"/>
              </w:rPr>
            </w:pPr>
          </w:p>
        </w:tc>
        <w:tc>
          <w:tcPr>
            <w:tcW w:w="12166" w:type="dxa"/>
          </w:tcPr>
          <w:p w14:paraId="65F87FAF"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d430 Вдигане и носене на предмети</w:t>
            </w:r>
          </w:p>
        </w:tc>
      </w:tr>
      <w:tr w:rsidR="00777365" w:rsidRPr="00777365" w14:paraId="54CAE159" w14:textId="77777777" w:rsidTr="00A25045">
        <w:tc>
          <w:tcPr>
            <w:tcW w:w="558" w:type="dxa"/>
          </w:tcPr>
          <w:p w14:paraId="0C4FCE90" w14:textId="77777777" w:rsidR="00777365" w:rsidRPr="00777365" w:rsidRDefault="00777365">
            <w:pPr>
              <w:numPr>
                <w:ilvl w:val="0"/>
                <w:numId w:val="21"/>
              </w:numPr>
              <w:contextualSpacing/>
              <w:jc w:val="right"/>
              <w:rPr>
                <w:rFonts w:cstheme="minorHAnsi"/>
                <w:lang w:val="bg-BG"/>
              </w:rPr>
            </w:pPr>
          </w:p>
        </w:tc>
        <w:tc>
          <w:tcPr>
            <w:tcW w:w="12166" w:type="dxa"/>
          </w:tcPr>
          <w:p w14:paraId="6CB41D09"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d440 Умело използване на ръцете</w:t>
            </w:r>
          </w:p>
        </w:tc>
      </w:tr>
      <w:tr w:rsidR="00777365" w:rsidRPr="00777365" w14:paraId="23547CED" w14:textId="77777777" w:rsidTr="00A25045">
        <w:tc>
          <w:tcPr>
            <w:tcW w:w="558" w:type="dxa"/>
          </w:tcPr>
          <w:p w14:paraId="0633EF93" w14:textId="77777777" w:rsidR="00777365" w:rsidRPr="00777365" w:rsidRDefault="00777365" w:rsidP="00777365">
            <w:pPr>
              <w:ind w:left="360"/>
              <w:contextualSpacing/>
              <w:jc w:val="center"/>
              <w:rPr>
                <w:rFonts w:cstheme="minorHAnsi"/>
                <w:lang w:val="bg-BG"/>
              </w:rPr>
            </w:pPr>
          </w:p>
        </w:tc>
        <w:tc>
          <w:tcPr>
            <w:tcW w:w="12166" w:type="dxa"/>
          </w:tcPr>
          <w:p w14:paraId="117A7E85" w14:textId="77777777" w:rsidR="00777365" w:rsidRPr="00777365" w:rsidRDefault="00777365" w:rsidP="00777365">
            <w:pPr>
              <w:rPr>
                <w:rFonts w:cstheme="minorHAnsi"/>
                <w:lang w:val="bg-BG"/>
              </w:rPr>
            </w:pPr>
            <w:r w:rsidRPr="00777365">
              <w:rPr>
                <w:rFonts w:cstheme="minorHAnsi"/>
                <w:color w:val="00B0F0"/>
                <w:lang w:val="el-GR"/>
              </w:rPr>
              <w:t>ХОДЕНЕ И ПРИДВИЖВАНЕ</w:t>
            </w:r>
          </w:p>
        </w:tc>
      </w:tr>
      <w:tr w:rsidR="00777365" w:rsidRPr="00777365" w14:paraId="2A4B33D2" w14:textId="77777777" w:rsidTr="00A25045">
        <w:tc>
          <w:tcPr>
            <w:tcW w:w="558" w:type="dxa"/>
          </w:tcPr>
          <w:p w14:paraId="7B4943F2" w14:textId="77777777" w:rsidR="00777365" w:rsidRPr="00777365" w:rsidRDefault="00777365">
            <w:pPr>
              <w:numPr>
                <w:ilvl w:val="0"/>
                <w:numId w:val="21"/>
              </w:numPr>
              <w:contextualSpacing/>
              <w:jc w:val="right"/>
              <w:rPr>
                <w:rFonts w:cstheme="minorHAnsi"/>
                <w:color w:val="000000" w:themeColor="text1"/>
                <w:lang w:val="bg-BG"/>
              </w:rPr>
            </w:pPr>
          </w:p>
        </w:tc>
        <w:tc>
          <w:tcPr>
            <w:tcW w:w="12166" w:type="dxa"/>
          </w:tcPr>
          <w:p w14:paraId="44C08F6D"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 xml:space="preserve">d450 Ходене </w:t>
            </w:r>
          </w:p>
        </w:tc>
      </w:tr>
      <w:tr w:rsidR="00777365" w:rsidRPr="00777365" w14:paraId="7C0516D3" w14:textId="77777777" w:rsidTr="00A25045">
        <w:tc>
          <w:tcPr>
            <w:tcW w:w="558" w:type="dxa"/>
          </w:tcPr>
          <w:p w14:paraId="220FD65C" w14:textId="77777777" w:rsidR="00777365" w:rsidRPr="00777365" w:rsidRDefault="00777365" w:rsidP="00777365">
            <w:pPr>
              <w:ind w:left="360"/>
              <w:contextualSpacing/>
              <w:jc w:val="center"/>
              <w:rPr>
                <w:rFonts w:cstheme="minorHAnsi"/>
                <w:lang w:val="bg-BG"/>
              </w:rPr>
            </w:pPr>
          </w:p>
        </w:tc>
        <w:tc>
          <w:tcPr>
            <w:tcW w:w="12166" w:type="dxa"/>
          </w:tcPr>
          <w:p w14:paraId="549F3D72" w14:textId="77777777" w:rsidR="00777365" w:rsidRPr="00777365" w:rsidRDefault="00777365" w:rsidP="00777365">
            <w:pPr>
              <w:rPr>
                <w:rFonts w:cstheme="minorHAnsi"/>
                <w:lang w:val="bg-BG"/>
              </w:rPr>
            </w:pPr>
            <w:r w:rsidRPr="00777365">
              <w:rPr>
                <w:rFonts w:cstheme="minorHAnsi"/>
                <w:color w:val="00B0F0"/>
                <w:lang w:val="el-GR"/>
              </w:rPr>
              <w:t>ПРИДВИЖВАНЕ С ПОЛЗВАНЕ НА ТРАНСПОРТ</w:t>
            </w:r>
          </w:p>
        </w:tc>
      </w:tr>
      <w:tr w:rsidR="00777365" w:rsidRPr="00777365" w14:paraId="082568E4" w14:textId="77777777" w:rsidTr="00A25045">
        <w:tc>
          <w:tcPr>
            <w:tcW w:w="558" w:type="dxa"/>
          </w:tcPr>
          <w:p w14:paraId="6A49A9BD" w14:textId="77777777" w:rsidR="00777365" w:rsidRPr="00777365" w:rsidRDefault="00777365">
            <w:pPr>
              <w:numPr>
                <w:ilvl w:val="0"/>
                <w:numId w:val="21"/>
              </w:numPr>
              <w:contextualSpacing/>
              <w:jc w:val="right"/>
              <w:rPr>
                <w:rFonts w:cstheme="minorHAnsi"/>
                <w:color w:val="000000" w:themeColor="text1"/>
                <w:lang w:val="bg-BG"/>
              </w:rPr>
            </w:pPr>
          </w:p>
        </w:tc>
        <w:tc>
          <w:tcPr>
            <w:tcW w:w="12166" w:type="dxa"/>
          </w:tcPr>
          <w:p w14:paraId="2701B910"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d470 Използване на транспортно средство</w:t>
            </w:r>
          </w:p>
        </w:tc>
      </w:tr>
      <w:tr w:rsidR="00777365" w:rsidRPr="00777365" w14:paraId="35E2CB07" w14:textId="77777777" w:rsidTr="00A25045">
        <w:tc>
          <w:tcPr>
            <w:tcW w:w="558" w:type="dxa"/>
          </w:tcPr>
          <w:p w14:paraId="1E35B0A5" w14:textId="77777777" w:rsidR="00777365" w:rsidRPr="00777365" w:rsidRDefault="00777365">
            <w:pPr>
              <w:numPr>
                <w:ilvl w:val="0"/>
                <w:numId w:val="21"/>
              </w:numPr>
              <w:contextualSpacing/>
              <w:jc w:val="right"/>
              <w:rPr>
                <w:rFonts w:cstheme="minorHAnsi"/>
                <w:color w:val="000000" w:themeColor="text1"/>
                <w:lang w:val="bg-BG"/>
              </w:rPr>
            </w:pPr>
          </w:p>
        </w:tc>
        <w:tc>
          <w:tcPr>
            <w:tcW w:w="12166" w:type="dxa"/>
          </w:tcPr>
          <w:p w14:paraId="0CC67E2A"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d475 Шофиране и управление</w:t>
            </w:r>
          </w:p>
        </w:tc>
      </w:tr>
      <w:tr w:rsidR="00777365" w:rsidRPr="00777365" w14:paraId="194C444F" w14:textId="77777777" w:rsidTr="00A25045">
        <w:tc>
          <w:tcPr>
            <w:tcW w:w="558" w:type="dxa"/>
          </w:tcPr>
          <w:p w14:paraId="5893A71B" w14:textId="77777777" w:rsidR="00777365" w:rsidRPr="00777365" w:rsidRDefault="00777365" w:rsidP="00777365">
            <w:pPr>
              <w:ind w:left="360"/>
              <w:contextualSpacing/>
              <w:jc w:val="center"/>
              <w:rPr>
                <w:rFonts w:cstheme="minorHAnsi"/>
                <w:lang w:val="bg-BG"/>
              </w:rPr>
            </w:pPr>
          </w:p>
        </w:tc>
        <w:tc>
          <w:tcPr>
            <w:tcW w:w="12166" w:type="dxa"/>
          </w:tcPr>
          <w:p w14:paraId="337E8F4D" w14:textId="77777777" w:rsidR="00777365" w:rsidRPr="00777365" w:rsidRDefault="00777365" w:rsidP="00777365">
            <w:pPr>
              <w:rPr>
                <w:rFonts w:cstheme="minorHAnsi"/>
                <w:lang w:val="bg-BG"/>
              </w:rPr>
            </w:pPr>
            <w:r w:rsidRPr="00777365">
              <w:rPr>
                <w:rFonts w:cstheme="minorHAnsi"/>
                <w:b/>
                <w:color w:val="00B0F0"/>
              </w:rPr>
              <w:t>D</w:t>
            </w:r>
            <w:r w:rsidRPr="00777365">
              <w:rPr>
                <w:rFonts w:cstheme="minorHAnsi"/>
                <w:b/>
                <w:color w:val="00B0F0"/>
                <w:lang w:val="bg-BG"/>
              </w:rPr>
              <w:t xml:space="preserve">7 </w:t>
            </w:r>
            <w:r w:rsidRPr="00777365">
              <w:rPr>
                <w:rFonts w:cstheme="minorHAnsi"/>
                <w:b/>
                <w:color w:val="00B0F0"/>
                <w:lang w:val="el-GR"/>
              </w:rPr>
              <w:t>МЕЖДУЛИЧНОСТНИ ВЗАИМОДЕЙСТВИЯ И ОТНОШЕНИЯ</w:t>
            </w:r>
          </w:p>
        </w:tc>
      </w:tr>
      <w:tr w:rsidR="00777365" w:rsidRPr="00777365" w14:paraId="174C0B95" w14:textId="77777777" w:rsidTr="00A25045">
        <w:tc>
          <w:tcPr>
            <w:tcW w:w="558" w:type="dxa"/>
          </w:tcPr>
          <w:p w14:paraId="1DE53B2E" w14:textId="77777777" w:rsidR="00777365" w:rsidRPr="00777365" w:rsidRDefault="00777365" w:rsidP="00777365">
            <w:pPr>
              <w:ind w:left="360"/>
              <w:contextualSpacing/>
              <w:jc w:val="center"/>
              <w:rPr>
                <w:rFonts w:cstheme="minorHAnsi"/>
                <w:lang w:val="bg-BG"/>
              </w:rPr>
            </w:pPr>
          </w:p>
        </w:tc>
        <w:tc>
          <w:tcPr>
            <w:tcW w:w="12166" w:type="dxa"/>
          </w:tcPr>
          <w:p w14:paraId="7E1C1B30" w14:textId="77777777" w:rsidR="00777365" w:rsidRPr="00777365" w:rsidRDefault="00777365" w:rsidP="00777365">
            <w:pPr>
              <w:rPr>
                <w:rFonts w:cstheme="minorHAnsi"/>
                <w:lang w:val="bg-BG"/>
              </w:rPr>
            </w:pPr>
            <w:r w:rsidRPr="00777365">
              <w:rPr>
                <w:rFonts w:cstheme="minorHAnsi"/>
                <w:color w:val="00B0F0"/>
                <w:lang w:val="el-GR"/>
              </w:rPr>
              <w:t>ОБЩИ МЕЖДУЛИЧНОСТНИ ВЗАИМООТНОШЕНИЯ</w:t>
            </w:r>
          </w:p>
        </w:tc>
      </w:tr>
      <w:tr w:rsidR="00777365" w:rsidRPr="00777365" w14:paraId="3221864D" w14:textId="77777777" w:rsidTr="00A25045">
        <w:tc>
          <w:tcPr>
            <w:tcW w:w="558" w:type="dxa"/>
          </w:tcPr>
          <w:p w14:paraId="5B651271" w14:textId="77777777" w:rsidR="00777365" w:rsidRPr="00777365" w:rsidRDefault="00777365">
            <w:pPr>
              <w:numPr>
                <w:ilvl w:val="0"/>
                <w:numId w:val="21"/>
              </w:numPr>
              <w:contextualSpacing/>
              <w:jc w:val="right"/>
              <w:rPr>
                <w:rFonts w:cstheme="minorHAnsi"/>
                <w:color w:val="000000" w:themeColor="text1"/>
                <w:lang w:val="bg-BG"/>
              </w:rPr>
            </w:pPr>
          </w:p>
        </w:tc>
        <w:tc>
          <w:tcPr>
            <w:tcW w:w="12166" w:type="dxa"/>
          </w:tcPr>
          <w:p w14:paraId="4F81658C"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d710 Основни междуличностни взаимоотношения</w:t>
            </w:r>
          </w:p>
        </w:tc>
      </w:tr>
      <w:tr w:rsidR="00777365" w:rsidRPr="00777365" w14:paraId="323431B8" w14:textId="77777777" w:rsidTr="00A25045">
        <w:tc>
          <w:tcPr>
            <w:tcW w:w="558" w:type="dxa"/>
          </w:tcPr>
          <w:p w14:paraId="4B29F4AA" w14:textId="77777777" w:rsidR="00777365" w:rsidRPr="00777365" w:rsidRDefault="00777365">
            <w:pPr>
              <w:numPr>
                <w:ilvl w:val="0"/>
                <w:numId w:val="21"/>
              </w:numPr>
              <w:contextualSpacing/>
              <w:jc w:val="right"/>
              <w:rPr>
                <w:rFonts w:cstheme="minorHAnsi"/>
                <w:lang w:val="bg-BG"/>
              </w:rPr>
            </w:pPr>
          </w:p>
        </w:tc>
        <w:tc>
          <w:tcPr>
            <w:tcW w:w="12166" w:type="dxa"/>
          </w:tcPr>
          <w:p w14:paraId="239BFC8B" w14:textId="77777777" w:rsidR="00777365" w:rsidRPr="00777365" w:rsidRDefault="00777365" w:rsidP="00777365">
            <w:pPr>
              <w:rPr>
                <w:rFonts w:cstheme="minorHAnsi"/>
                <w:lang w:val="bg-BG"/>
              </w:rPr>
            </w:pPr>
            <w:r w:rsidRPr="00777365">
              <w:rPr>
                <w:rFonts w:cstheme="minorHAnsi"/>
                <w:lang w:val="bg-BG"/>
              </w:rPr>
              <w:t>d810 – d839 Образование: активно участие в образователната система Предучилищно (d815)/ Училищно (d820) / Професионално (d825)/ Висше (d830)</w:t>
            </w:r>
          </w:p>
        </w:tc>
      </w:tr>
      <w:tr w:rsidR="00777365" w:rsidRPr="00777365" w14:paraId="405F87F6" w14:textId="77777777" w:rsidTr="00A25045">
        <w:tc>
          <w:tcPr>
            <w:tcW w:w="558" w:type="dxa"/>
          </w:tcPr>
          <w:p w14:paraId="176435CA" w14:textId="77777777" w:rsidR="00777365" w:rsidRPr="00777365" w:rsidRDefault="00777365" w:rsidP="00777365">
            <w:pPr>
              <w:ind w:left="360"/>
              <w:contextualSpacing/>
              <w:jc w:val="center"/>
              <w:rPr>
                <w:rFonts w:cstheme="minorHAnsi"/>
                <w:lang w:val="bg-BG"/>
              </w:rPr>
            </w:pPr>
          </w:p>
        </w:tc>
        <w:tc>
          <w:tcPr>
            <w:tcW w:w="12166" w:type="dxa"/>
          </w:tcPr>
          <w:p w14:paraId="7A7046F8" w14:textId="77777777" w:rsidR="00777365" w:rsidRPr="00777365" w:rsidRDefault="00777365" w:rsidP="00777365">
            <w:pPr>
              <w:rPr>
                <w:rFonts w:cstheme="minorHAnsi"/>
                <w:lang w:val="bg-BG"/>
              </w:rPr>
            </w:pPr>
            <w:r w:rsidRPr="00777365">
              <w:rPr>
                <w:rFonts w:cstheme="minorHAnsi"/>
                <w:color w:val="00B0F0"/>
                <w:lang w:val="el-GR"/>
              </w:rPr>
              <w:t>СПЕЦИФИЧНИ МЕЖДУЛИЧНОСТНИ ВЗАИМООТНОШЕНИЯ</w:t>
            </w:r>
          </w:p>
        </w:tc>
      </w:tr>
      <w:tr w:rsidR="00777365" w:rsidRPr="00777365" w14:paraId="7CF4B2C5" w14:textId="77777777" w:rsidTr="00A25045">
        <w:tc>
          <w:tcPr>
            <w:tcW w:w="558" w:type="dxa"/>
          </w:tcPr>
          <w:p w14:paraId="2BEFC98D" w14:textId="77777777" w:rsidR="00777365" w:rsidRPr="00777365" w:rsidRDefault="00777365" w:rsidP="00777365">
            <w:pPr>
              <w:ind w:left="360"/>
              <w:contextualSpacing/>
              <w:jc w:val="center"/>
              <w:rPr>
                <w:rFonts w:cstheme="minorHAnsi"/>
                <w:lang w:val="bg-BG"/>
              </w:rPr>
            </w:pPr>
          </w:p>
        </w:tc>
        <w:tc>
          <w:tcPr>
            <w:tcW w:w="12166" w:type="dxa"/>
          </w:tcPr>
          <w:p w14:paraId="2913F041" w14:textId="77777777" w:rsidR="00777365" w:rsidRPr="00777365" w:rsidRDefault="00777365" w:rsidP="00777365">
            <w:pPr>
              <w:rPr>
                <w:rFonts w:cstheme="minorHAnsi"/>
                <w:lang w:val="bg-BG"/>
              </w:rPr>
            </w:pPr>
            <w:r w:rsidRPr="00777365">
              <w:rPr>
                <w:rFonts w:cstheme="minorHAnsi"/>
                <w:b/>
                <w:color w:val="00B0F0"/>
              </w:rPr>
              <w:t>D</w:t>
            </w:r>
            <w:r w:rsidRPr="00777365">
              <w:rPr>
                <w:rFonts w:cstheme="minorHAnsi"/>
                <w:b/>
                <w:color w:val="00B0F0"/>
                <w:lang w:val="bg-BG"/>
              </w:rPr>
              <w:t>8 ОСНОВНИ ОБЛАСТИ ОТ ЖИВОТА</w:t>
            </w:r>
          </w:p>
        </w:tc>
      </w:tr>
      <w:tr w:rsidR="00777365" w:rsidRPr="00777365" w14:paraId="492308A5" w14:textId="77777777" w:rsidTr="00A25045">
        <w:tc>
          <w:tcPr>
            <w:tcW w:w="558" w:type="dxa"/>
          </w:tcPr>
          <w:p w14:paraId="527B2281" w14:textId="77777777" w:rsidR="00777365" w:rsidRPr="00777365" w:rsidRDefault="00777365" w:rsidP="00777365">
            <w:pPr>
              <w:ind w:left="360"/>
              <w:contextualSpacing/>
              <w:jc w:val="center"/>
              <w:rPr>
                <w:rFonts w:cstheme="minorHAnsi"/>
                <w:lang w:val="bg-BG"/>
              </w:rPr>
            </w:pPr>
          </w:p>
        </w:tc>
        <w:tc>
          <w:tcPr>
            <w:tcW w:w="12166" w:type="dxa"/>
          </w:tcPr>
          <w:p w14:paraId="58E7A147" w14:textId="77777777" w:rsidR="00777365" w:rsidRPr="00777365" w:rsidRDefault="00777365" w:rsidP="00777365">
            <w:pPr>
              <w:rPr>
                <w:rFonts w:cstheme="minorHAnsi"/>
                <w:lang w:val="bg-BG"/>
              </w:rPr>
            </w:pPr>
            <w:r w:rsidRPr="00777365">
              <w:rPr>
                <w:rFonts w:cstheme="minorHAnsi"/>
                <w:color w:val="00B0F0"/>
                <w:lang w:val="el-GR"/>
              </w:rPr>
              <w:t>РАБОТА И ЗАЕТОСТ</w:t>
            </w:r>
          </w:p>
        </w:tc>
      </w:tr>
      <w:tr w:rsidR="00777365" w:rsidRPr="00777365" w14:paraId="2BEF46AF" w14:textId="77777777" w:rsidTr="00A25045">
        <w:tc>
          <w:tcPr>
            <w:tcW w:w="558" w:type="dxa"/>
          </w:tcPr>
          <w:p w14:paraId="600F7256" w14:textId="77777777" w:rsidR="00777365" w:rsidRPr="00777365" w:rsidRDefault="00777365">
            <w:pPr>
              <w:numPr>
                <w:ilvl w:val="0"/>
                <w:numId w:val="21"/>
              </w:numPr>
              <w:contextualSpacing/>
              <w:jc w:val="right"/>
              <w:rPr>
                <w:rFonts w:cstheme="minorHAnsi"/>
                <w:lang w:val="bg-BG"/>
              </w:rPr>
            </w:pPr>
          </w:p>
        </w:tc>
        <w:tc>
          <w:tcPr>
            <w:tcW w:w="12166" w:type="dxa"/>
          </w:tcPr>
          <w:p w14:paraId="4BA2499F" w14:textId="77777777" w:rsidR="00777365" w:rsidRPr="00777365" w:rsidRDefault="00777365" w:rsidP="00777365">
            <w:pPr>
              <w:rPr>
                <w:rFonts w:cstheme="minorHAnsi"/>
                <w:lang w:val="bg-BG"/>
              </w:rPr>
            </w:pPr>
            <w:r w:rsidRPr="00777365">
              <w:rPr>
                <w:rFonts w:cstheme="minorHAnsi"/>
                <w:lang w:val="bg-BG"/>
              </w:rPr>
              <w:t>d845 Получаване, запазване и напускане на работа</w:t>
            </w:r>
          </w:p>
        </w:tc>
      </w:tr>
      <w:tr w:rsidR="00777365" w:rsidRPr="00777365" w14:paraId="72337EF2" w14:textId="77777777" w:rsidTr="00A25045">
        <w:tc>
          <w:tcPr>
            <w:tcW w:w="558" w:type="dxa"/>
          </w:tcPr>
          <w:p w14:paraId="15776CF6" w14:textId="77777777" w:rsidR="00777365" w:rsidRPr="00777365" w:rsidRDefault="00777365">
            <w:pPr>
              <w:numPr>
                <w:ilvl w:val="0"/>
                <w:numId w:val="21"/>
              </w:numPr>
              <w:contextualSpacing/>
              <w:jc w:val="right"/>
              <w:rPr>
                <w:rFonts w:cstheme="minorHAnsi"/>
                <w:lang w:val="bg-BG"/>
              </w:rPr>
            </w:pPr>
          </w:p>
        </w:tc>
        <w:tc>
          <w:tcPr>
            <w:tcW w:w="12166" w:type="dxa"/>
          </w:tcPr>
          <w:p w14:paraId="219BD47D" w14:textId="77777777" w:rsidR="00777365" w:rsidRPr="00777365" w:rsidRDefault="00777365" w:rsidP="00777365">
            <w:pPr>
              <w:rPr>
                <w:rFonts w:cstheme="minorHAnsi"/>
              </w:rPr>
            </w:pPr>
            <w:r w:rsidRPr="00777365">
              <w:rPr>
                <w:rFonts w:cstheme="minorHAnsi"/>
                <w:lang w:val="bg-BG"/>
              </w:rPr>
              <w:t>d860</w:t>
            </w:r>
            <w:r w:rsidRPr="00777365">
              <w:rPr>
                <w:rFonts w:cstheme="minorHAnsi"/>
              </w:rPr>
              <w:t xml:space="preserve"> </w:t>
            </w:r>
            <w:r w:rsidRPr="00777365">
              <w:rPr>
                <w:rFonts w:cstheme="minorHAnsi"/>
                <w:lang w:val="bg-BG"/>
              </w:rPr>
              <w:t xml:space="preserve">Основни икономически операции </w:t>
            </w:r>
          </w:p>
        </w:tc>
      </w:tr>
      <w:tr w:rsidR="00777365" w:rsidRPr="00777365" w14:paraId="2B0A228D" w14:textId="77777777" w:rsidTr="00A25045">
        <w:tc>
          <w:tcPr>
            <w:tcW w:w="558" w:type="dxa"/>
          </w:tcPr>
          <w:p w14:paraId="3C9A0B51" w14:textId="77777777" w:rsidR="00777365" w:rsidRPr="00777365" w:rsidRDefault="00777365">
            <w:pPr>
              <w:numPr>
                <w:ilvl w:val="0"/>
                <w:numId w:val="21"/>
              </w:numPr>
              <w:contextualSpacing/>
              <w:jc w:val="right"/>
              <w:rPr>
                <w:rFonts w:cstheme="minorHAnsi"/>
                <w:lang w:val="bg-BG"/>
              </w:rPr>
            </w:pPr>
          </w:p>
        </w:tc>
        <w:tc>
          <w:tcPr>
            <w:tcW w:w="12166" w:type="dxa"/>
          </w:tcPr>
          <w:p w14:paraId="7CB0F093" w14:textId="77777777" w:rsidR="00777365" w:rsidRPr="00777365" w:rsidRDefault="00777365" w:rsidP="00777365">
            <w:pPr>
              <w:rPr>
                <w:rFonts w:cstheme="minorHAnsi"/>
              </w:rPr>
            </w:pPr>
            <w:r w:rsidRPr="00777365">
              <w:rPr>
                <w:rFonts w:cstheme="minorHAnsi"/>
              </w:rPr>
              <w:t xml:space="preserve">d910 </w:t>
            </w:r>
            <w:r w:rsidRPr="00777365">
              <w:rPr>
                <w:rFonts w:cstheme="minorHAnsi"/>
                <w:lang w:val="bg-BG"/>
              </w:rPr>
              <w:t xml:space="preserve">Живот в общността </w:t>
            </w:r>
          </w:p>
        </w:tc>
      </w:tr>
      <w:tr w:rsidR="00777365" w:rsidRPr="00777365" w14:paraId="7F5B346E" w14:textId="77777777" w:rsidTr="00A25045">
        <w:tc>
          <w:tcPr>
            <w:tcW w:w="558" w:type="dxa"/>
          </w:tcPr>
          <w:p w14:paraId="3EDC4B79" w14:textId="77777777" w:rsidR="00777365" w:rsidRPr="00777365" w:rsidRDefault="00777365">
            <w:pPr>
              <w:numPr>
                <w:ilvl w:val="0"/>
                <w:numId w:val="21"/>
              </w:numPr>
              <w:contextualSpacing/>
              <w:jc w:val="right"/>
              <w:rPr>
                <w:rFonts w:cstheme="minorHAnsi"/>
                <w:lang w:val="bg-BG"/>
              </w:rPr>
            </w:pPr>
          </w:p>
        </w:tc>
        <w:tc>
          <w:tcPr>
            <w:tcW w:w="12166" w:type="dxa"/>
          </w:tcPr>
          <w:p w14:paraId="2448290A" w14:textId="77777777" w:rsidR="00777365" w:rsidRPr="00777365" w:rsidRDefault="00777365" w:rsidP="00777365">
            <w:pPr>
              <w:rPr>
                <w:rFonts w:cstheme="minorHAnsi"/>
              </w:rPr>
            </w:pPr>
            <w:r w:rsidRPr="00777365">
              <w:rPr>
                <w:rFonts w:cstheme="minorHAnsi"/>
                <w:lang w:val="el-GR"/>
              </w:rPr>
              <w:t>d920</w:t>
            </w:r>
            <w:r w:rsidRPr="00777365">
              <w:rPr>
                <w:rFonts w:cstheme="minorHAnsi"/>
              </w:rPr>
              <w:t xml:space="preserve"> </w:t>
            </w:r>
            <w:r w:rsidRPr="00777365">
              <w:rPr>
                <w:rFonts w:cstheme="minorHAnsi"/>
                <w:lang w:val="el-GR"/>
              </w:rPr>
              <w:t>Отдих и свободно време</w:t>
            </w:r>
          </w:p>
        </w:tc>
      </w:tr>
    </w:tbl>
    <w:p w14:paraId="68F74AF5" w14:textId="77777777" w:rsidR="00777365" w:rsidRPr="00777365" w:rsidRDefault="00777365" w:rsidP="00777365">
      <w:pPr>
        <w:rPr>
          <w:lang w:val="bg-BG"/>
        </w:rPr>
      </w:pPr>
    </w:p>
    <w:p w14:paraId="72038187" w14:textId="77777777" w:rsidR="00777365" w:rsidRPr="00777365" w:rsidRDefault="00777365">
      <w:pPr>
        <w:numPr>
          <w:ilvl w:val="1"/>
          <w:numId w:val="22"/>
        </w:numPr>
        <w:shd w:val="clear" w:color="auto" w:fill="F2F2F2" w:themeFill="background1" w:themeFillShade="F2"/>
        <w:spacing w:after="120"/>
        <w:contextualSpacing/>
        <w:outlineLvl w:val="1"/>
        <w:rPr>
          <w:rFonts w:ascii="Verdana" w:eastAsia="Times New Roman" w:hAnsi="Verdana" w:cs="Arial"/>
          <w:b/>
          <w:lang w:val="en-GB"/>
        </w:rPr>
      </w:pPr>
      <w:proofErr w:type="spellStart"/>
      <w:r w:rsidRPr="00777365">
        <w:rPr>
          <w:rFonts w:ascii="Verdana" w:eastAsia="Times New Roman" w:hAnsi="Verdana" w:cs="Arial"/>
          <w:b/>
          <w:lang w:val="en-GB"/>
        </w:rPr>
        <w:t>Скала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за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оценка</w:t>
      </w:r>
      <w:proofErr w:type="spellEnd"/>
    </w:p>
    <w:tbl>
      <w:tblPr>
        <w:tblStyle w:val="a3"/>
        <w:tblW w:w="0" w:type="auto"/>
        <w:tblLook w:val="04A0" w:firstRow="1" w:lastRow="0" w:firstColumn="1" w:lastColumn="0" w:noHBand="0" w:noVBand="1"/>
      </w:tblPr>
      <w:tblGrid>
        <w:gridCol w:w="1219"/>
        <w:gridCol w:w="8131"/>
      </w:tblGrid>
      <w:tr w:rsidR="00777365" w:rsidRPr="00777365" w14:paraId="1072614E" w14:textId="77777777" w:rsidTr="00A25045">
        <w:tc>
          <w:tcPr>
            <w:tcW w:w="1548" w:type="dxa"/>
            <w:tcBorders>
              <w:bottom w:val="single" w:sz="4" w:space="0" w:color="auto"/>
            </w:tcBorders>
            <w:shd w:val="pct15" w:color="auto" w:fill="auto"/>
          </w:tcPr>
          <w:p w14:paraId="0B8D00CC" w14:textId="77777777" w:rsidR="00777365" w:rsidRPr="00777365" w:rsidRDefault="00777365" w:rsidP="00777365">
            <w:pPr>
              <w:jc w:val="center"/>
              <w:rPr>
                <w:rFonts w:cstheme="minorHAnsi"/>
                <w:b/>
                <w:lang w:val="bg-BG"/>
              </w:rPr>
            </w:pPr>
            <w:r w:rsidRPr="00777365">
              <w:rPr>
                <w:rFonts w:cstheme="minorHAnsi"/>
                <w:b/>
                <w:lang w:val="bg-BG"/>
              </w:rPr>
              <w:t>Скала</w:t>
            </w:r>
          </w:p>
        </w:tc>
        <w:tc>
          <w:tcPr>
            <w:tcW w:w="12960" w:type="dxa"/>
            <w:shd w:val="pct15" w:color="auto" w:fill="auto"/>
          </w:tcPr>
          <w:p w14:paraId="3B644330" w14:textId="77777777" w:rsidR="00777365" w:rsidRPr="00777365" w:rsidRDefault="00777365" w:rsidP="00777365">
            <w:pPr>
              <w:jc w:val="center"/>
              <w:rPr>
                <w:rFonts w:cstheme="minorHAnsi"/>
                <w:b/>
              </w:rPr>
            </w:pPr>
            <w:r w:rsidRPr="00777365">
              <w:rPr>
                <w:rFonts w:cstheme="minorHAnsi"/>
                <w:b/>
                <w:lang w:val="bg-BG"/>
              </w:rPr>
              <w:t>Степен на ограничение</w:t>
            </w:r>
          </w:p>
        </w:tc>
      </w:tr>
      <w:tr w:rsidR="00777365" w:rsidRPr="00777365" w14:paraId="2ED58C5A" w14:textId="77777777" w:rsidTr="00A25045">
        <w:tc>
          <w:tcPr>
            <w:tcW w:w="1548" w:type="dxa"/>
            <w:shd w:val="pct15" w:color="auto" w:fill="auto"/>
            <w:vAlign w:val="center"/>
          </w:tcPr>
          <w:p w14:paraId="0F0BB126" w14:textId="77777777" w:rsidR="00777365" w:rsidRPr="00777365" w:rsidRDefault="00777365" w:rsidP="00777365">
            <w:pPr>
              <w:jc w:val="center"/>
              <w:rPr>
                <w:rFonts w:cstheme="minorHAnsi"/>
                <w:b/>
                <w:lang w:val="bg-BG"/>
              </w:rPr>
            </w:pPr>
            <w:r w:rsidRPr="00777365">
              <w:rPr>
                <w:rFonts w:cstheme="minorHAnsi"/>
                <w:b/>
                <w:lang w:val="bg-BG"/>
              </w:rPr>
              <w:t>0</w:t>
            </w:r>
          </w:p>
        </w:tc>
        <w:tc>
          <w:tcPr>
            <w:tcW w:w="12960" w:type="dxa"/>
          </w:tcPr>
          <w:p w14:paraId="4E97C10A" w14:textId="77777777" w:rsidR="00777365" w:rsidRPr="00777365" w:rsidRDefault="00777365" w:rsidP="00777365">
            <w:pPr>
              <w:jc w:val="both"/>
              <w:rPr>
                <w:rFonts w:cstheme="minorHAnsi"/>
                <w:lang w:val="bg-BG"/>
              </w:rPr>
            </w:pPr>
            <w:r w:rsidRPr="00777365">
              <w:rPr>
                <w:rFonts w:cstheme="minorHAnsi"/>
                <w:b/>
                <w:lang w:val="bg-BG"/>
              </w:rPr>
              <w:t xml:space="preserve">НЯМА ограничение </w:t>
            </w:r>
            <w:r w:rsidRPr="00777365">
              <w:rPr>
                <w:rFonts w:cstheme="minorHAnsi"/>
                <w:lang w:val="bg-BG"/>
              </w:rPr>
              <w:t>– лицето не изпитва затруднения</w:t>
            </w:r>
          </w:p>
        </w:tc>
      </w:tr>
      <w:tr w:rsidR="00777365" w:rsidRPr="00777365" w14:paraId="19AD8F2D" w14:textId="77777777" w:rsidTr="00A25045">
        <w:tc>
          <w:tcPr>
            <w:tcW w:w="1548" w:type="dxa"/>
            <w:shd w:val="pct15" w:color="auto" w:fill="auto"/>
            <w:vAlign w:val="center"/>
          </w:tcPr>
          <w:p w14:paraId="51762BDD" w14:textId="77777777" w:rsidR="00777365" w:rsidRPr="00777365" w:rsidRDefault="00777365" w:rsidP="00777365">
            <w:pPr>
              <w:jc w:val="center"/>
              <w:rPr>
                <w:rFonts w:cstheme="minorHAnsi"/>
                <w:b/>
                <w:lang w:val="bg-BG"/>
              </w:rPr>
            </w:pPr>
            <w:r w:rsidRPr="00777365">
              <w:rPr>
                <w:rFonts w:cstheme="minorHAnsi"/>
                <w:b/>
                <w:lang w:val="bg-BG"/>
              </w:rPr>
              <w:t>1</w:t>
            </w:r>
          </w:p>
        </w:tc>
        <w:tc>
          <w:tcPr>
            <w:tcW w:w="12960" w:type="dxa"/>
          </w:tcPr>
          <w:p w14:paraId="3D7DAEF4" w14:textId="77777777" w:rsidR="00777365" w:rsidRPr="00777365" w:rsidRDefault="00777365" w:rsidP="00777365">
            <w:pPr>
              <w:jc w:val="both"/>
              <w:rPr>
                <w:rFonts w:cstheme="minorHAnsi"/>
                <w:lang w:val="bg-BG"/>
              </w:rPr>
            </w:pPr>
            <w:r w:rsidRPr="00777365">
              <w:rPr>
                <w:rFonts w:cstheme="minorHAnsi"/>
                <w:b/>
                <w:lang w:val="bg-BG"/>
              </w:rPr>
              <w:t>ЛЕКО ограничение</w:t>
            </w:r>
            <w:r w:rsidRPr="00777365">
              <w:rPr>
                <w:rFonts w:cstheme="minorHAnsi"/>
                <w:lang w:val="bg-BG"/>
              </w:rPr>
              <w:t xml:space="preserve"> – налице е затруднение през по-малко от 25% от времето, с поносима за лицето интензивност, наблюдавано рядко през последните 30 дни.  </w:t>
            </w:r>
          </w:p>
        </w:tc>
      </w:tr>
      <w:tr w:rsidR="00777365" w:rsidRPr="00777365" w14:paraId="0B76172B" w14:textId="77777777" w:rsidTr="00A25045">
        <w:tc>
          <w:tcPr>
            <w:tcW w:w="1548" w:type="dxa"/>
            <w:shd w:val="pct15" w:color="auto" w:fill="auto"/>
            <w:vAlign w:val="center"/>
          </w:tcPr>
          <w:p w14:paraId="325A5E3B" w14:textId="77777777" w:rsidR="00777365" w:rsidRPr="00777365" w:rsidRDefault="00777365" w:rsidP="00777365">
            <w:pPr>
              <w:jc w:val="center"/>
              <w:rPr>
                <w:rFonts w:cstheme="minorHAnsi"/>
                <w:b/>
                <w:lang w:val="bg-BG"/>
              </w:rPr>
            </w:pPr>
            <w:r w:rsidRPr="00777365">
              <w:rPr>
                <w:rFonts w:cstheme="minorHAnsi"/>
                <w:b/>
                <w:lang w:val="bg-BG"/>
              </w:rPr>
              <w:t>2</w:t>
            </w:r>
          </w:p>
        </w:tc>
        <w:tc>
          <w:tcPr>
            <w:tcW w:w="12960" w:type="dxa"/>
          </w:tcPr>
          <w:p w14:paraId="4FDDCFB4" w14:textId="77777777" w:rsidR="00777365" w:rsidRPr="00777365" w:rsidRDefault="00777365" w:rsidP="00777365">
            <w:pPr>
              <w:jc w:val="both"/>
              <w:rPr>
                <w:rFonts w:cstheme="minorHAnsi"/>
                <w:lang w:val="bg-BG"/>
              </w:rPr>
            </w:pPr>
            <w:r w:rsidRPr="00777365">
              <w:rPr>
                <w:rFonts w:cstheme="minorHAnsi"/>
                <w:b/>
                <w:lang w:val="bg-BG"/>
              </w:rPr>
              <w:t>УМЕРЕНО ограничение</w:t>
            </w:r>
            <w:r w:rsidRPr="00777365">
              <w:rPr>
                <w:rFonts w:cstheme="minorHAnsi"/>
                <w:lang w:val="bg-BG"/>
              </w:rPr>
              <w:t xml:space="preserve"> – налице е затруднение през по-малко от 50% от времето, с интензивност, затрудняваща ежедневните дейности на лицето, наблюдавано от време на време през последните 30 дни. </w:t>
            </w:r>
          </w:p>
        </w:tc>
      </w:tr>
      <w:tr w:rsidR="00777365" w:rsidRPr="00777365" w14:paraId="14594095" w14:textId="77777777" w:rsidTr="00A25045">
        <w:tc>
          <w:tcPr>
            <w:tcW w:w="1548" w:type="dxa"/>
            <w:shd w:val="pct15" w:color="auto" w:fill="auto"/>
            <w:vAlign w:val="center"/>
          </w:tcPr>
          <w:p w14:paraId="4C6379E1" w14:textId="77777777" w:rsidR="00777365" w:rsidRPr="00777365" w:rsidRDefault="00777365" w:rsidP="00777365">
            <w:pPr>
              <w:jc w:val="center"/>
              <w:rPr>
                <w:rFonts w:cstheme="minorHAnsi"/>
                <w:b/>
                <w:lang w:val="bg-BG"/>
              </w:rPr>
            </w:pPr>
            <w:r w:rsidRPr="00777365">
              <w:rPr>
                <w:rFonts w:cstheme="minorHAnsi"/>
                <w:b/>
                <w:lang w:val="bg-BG"/>
              </w:rPr>
              <w:t>3</w:t>
            </w:r>
          </w:p>
        </w:tc>
        <w:tc>
          <w:tcPr>
            <w:tcW w:w="12960" w:type="dxa"/>
          </w:tcPr>
          <w:p w14:paraId="1F477B7E" w14:textId="77777777" w:rsidR="00777365" w:rsidRPr="00777365" w:rsidRDefault="00777365" w:rsidP="00777365">
            <w:pPr>
              <w:jc w:val="both"/>
              <w:rPr>
                <w:rFonts w:cstheme="minorHAnsi"/>
                <w:lang w:val="bg-BG"/>
              </w:rPr>
            </w:pPr>
            <w:r w:rsidRPr="00777365">
              <w:rPr>
                <w:rFonts w:cstheme="minorHAnsi"/>
                <w:b/>
                <w:lang w:val="bg-BG"/>
              </w:rPr>
              <w:t>ТЕЖКО ограничение</w:t>
            </w:r>
            <w:r w:rsidRPr="00777365">
              <w:rPr>
                <w:rFonts w:cstheme="minorHAnsi"/>
                <w:lang w:val="bg-BG"/>
              </w:rPr>
              <w:t xml:space="preserve"> – налице е затруднение през повече от 50% от времето, с интензивност, частично нарушаваща ежедневните дейности на лицето, наблюдавано често през последните 30 дни. </w:t>
            </w:r>
          </w:p>
        </w:tc>
      </w:tr>
      <w:tr w:rsidR="00777365" w:rsidRPr="00777365" w14:paraId="186236EB" w14:textId="77777777" w:rsidTr="00A25045">
        <w:tc>
          <w:tcPr>
            <w:tcW w:w="1548" w:type="dxa"/>
            <w:shd w:val="pct15" w:color="auto" w:fill="auto"/>
            <w:vAlign w:val="center"/>
          </w:tcPr>
          <w:p w14:paraId="3F0F4342" w14:textId="77777777" w:rsidR="00777365" w:rsidRPr="00777365" w:rsidRDefault="00777365" w:rsidP="00777365">
            <w:pPr>
              <w:jc w:val="center"/>
              <w:rPr>
                <w:rFonts w:cstheme="minorHAnsi"/>
                <w:b/>
                <w:lang w:val="bg-BG"/>
              </w:rPr>
            </w:pPr>
            <w:r w:rsidRPr="00777365">
              <w:rPr>
                <w:rFonts w:cstheme="minorHAnsi"/>
                <w:b/>
                <w:lang w:val="bg-BG"/>
              </w:rPr>
              <w:t>4</w:t>
            </w:r>
          </w:p>
        </w:tc>
        <w:tc>
          <w:tcPr>
            <w:tcW w:w="12960" w:type="dxa"/>
          </w:tcPr>
          <w:p w14:paraId="47941E7B" w14:textId="77777777" w:rsidR="00777365" w:rsidRPr="00777365" w:rsidRDefault="00777365" w:rsidP="00777365">
            <w:pPr>
              <w:jc w:val="both"/>
              <w:rPr>
                <w:rFonts w:cstheme="minorHAnsi"/>
                <w:lang w:val="bg-BG"/>
              </w:rPr>
            </w:pPr>
            <w:r w:rsidRPr="00777365">
              <w:rPr>
                <w:rFonts w:cstheme="minorHAnsi"/>
                <w:b/>
                <w:lang w:val="bg-BG"/>
              </w:rPr>
              <w:t>ПЪЛНО ограничение</w:t>
            </w:r>
            <w:r w:rsidRPr="00777365">
              <w:rPr>
                <w:rFonts w:cstheme="minorHAnsi"/>
                <w:lang w:val="bg-BG"/>
              </w:rPr>
              <w:t xml:space="preserve"> – налице е затруднение през повече от 95% от времето, с интензивност, напълно нарушаваща ежедневните дейности на лицето, наблюдавано ежедневно през последните 30 дни.  </w:t>
            </w:r>
          </w:p>
        </w:tc>
      </w:tr>
      <w:tr w:rsidR="00777365" w:rsidRPr="00777365" w14:paraId="1645EAEE" w14:textId="77777777" w:rsidTr="00A25045">
        <w:tc>
          <w:tcPr>
            <w:tcW w:w="1548" w:type="dxa"/>
            <w:shd w:val="pct15" w:color="auto" w:fill="auto"/>
            <w:vAlign w:val="center"/>
          </w:tcPr>
          <w:p w14:paraId="0AE18DDF" w14:textId="77777777" w:rsidR="00777365" w:rsidRPr="00777365" w:rsidRDefault="00777365" w:rsidP="00777365">
            <w:pPr>
              <w:jc w:val="center"/>
              <w:rPr>
                <w:rFonts w:cstheme="minorHAnsi"/>
                <w:b/>
                <w:lang w:val="bg-BG"/>
              </w:rPr>
            </w:pPr>
            <w:r w:rsidRPr="00777365">
              <w:rPr>
                <w:rFonts w:cstheme="minorHAnsi"/>
                <w:b/>
                <w:lang w:val="bg-BG"/>
              </w:rPr>
              <w:t>8</w:t>
            </w:r>
          </w:p>
        </w:tc>
        <w:tc>
          <w:tcPr>
            <w:tcW w:w="12960" w:type="dxa"/>
          </w:tcPr>
          <w:p w14:paraId="0A0C55D8" w14:textId="77777777" w:rsidR="00777365" w:rsidRPr="00777365" w:rsidRDefault="00777365" w:rsidP="00777365">
            <w:pPr>
              <w:jc w:val="both"/>
              <w:rPr>
                <w:rFonts w:cstheme="minorHAnsi"/>
                <w:lang w:val="bg-BG"/>
              </w:rPr>
            </w:pPr>
            <w:r w:rsidRPr="00777365">
              <w:rPr>
                <w:rFonts w:cstheme="minorHAnsi"/>
                <w:b/>
                <w:lang w:val="bg-BG"/>
              </w:rPr>
              <w:t xml:space="preserve">Неуточнено </w:t>
            </w:r>
            <w:r w:rsidRPr="00777365">
              <w:rPr>
                <w:rFonts w:cstheme="minorHAnsi"/>
                <w:lang w:val="bg-BG"/>
              </w:rPr>
              <w:t xml:space="preserve">– наличната информация е недостатъчна за определяне степента на изпитваното ограничение. </w:t>
            </w:r>
          </w:p>
        </w:tc>
      </w:tr>
      <w:tr w:rsidR="00777365" w:rsidRPr="00777365" w14:paraId="1FE884A2" w14:textId="77777777" w:rsidTr="00A25045">
        <w:tc>
          <w:tcPr>
            <w:tcW w:w="1548" w:type="dxa"/>
            <w:shd w:val="pct15" w:color="auto" w:fill="auto"/>
            <w:vAlign w:val="center"/>
          </w:tcPr>
          <w:p w14:paraId="13526D6D" w14:textId="77777777" w:rsidR="00777365" w:rsidRPr="00777365" w:rsidRDefault="00777365" w:rsidP="00777365">
            <w:pPr>
              <w:jc w:val="center"/>
              <w:rPr>
                <w:rFonts w:cstheme="minorHAnsi"/>
                <w:b/>
                <w:lang w:val="bg-BG"/>
              </w:rPr>
            </w:pPr>
            <w:r w:rsidRPr="00777365">
              <w:rPr>
                <w:rFonts w:cstheme="minorHAnsi"/>
                <w:b/>
                <w:lang w:val="bg-BG"/>
              </w:rPr>
              <w:t>9</w:t>
            </w:r>
          </w:p>
        </w:tc>
        <w:tc>
          <w:tcPr>
            <w:tcW w:w="12960" w:type="dxa"/>
          </w:tcPr>
          <w:p w14:paraId="5C3CB494" w14:textId="77777777" w:rsidR="00777365" w:rsidRPr="00777365" w:rsidRDefault="00777365" w:rsidP="00777365">
            <w:pPr>
              <w:jc w:val="both"/>
              <w:rPr>
                <w:rFonts w:cstheme="minorHAnsi"/>
                <w:lang w:val="bg-BG"/>
              </w:rPr>
            </w:pPr>
            <w:r w:rsidRPr="00777365">
              <w:rPr>
                <w:rFonts w:cstheme="minorHAnsi"/>
                <w:b/>
                <w:lang w:val="bg-BG"/>
              </w:rPr>
              <w:t>Неприложимо</w:t>
            </w:r>
            <w:r w:rsidRPr="00777365">
              <w:rPr>
                <w:rFonts w:cstheme="minorHAnsi"/>
                <w:lang w:val="bg-BG"/>
              </w:rPr>
              <w:t xml:space="preserve"> – прилагането на конкретен код е неподходящо. </w:t>
            </w:r>
          </w:p>
        </w:tc>
      </w:tr>
    </w:tbl>
    <w:p w14:paraId="3634FFC9" w14:textId="77777777" w:rsidR="00777365" w:rsidRPr="00777365" w:rsidRDefault="00777365" w:rsidP="00777365">
      <w:pPr>
        <w:rPr>
          <w:lang w:val="bg-BG"/>
        </w:rPr>
      </w:pPr>
    </w:p>
    <w:p w14:paraId="2A45A00E" w14:textId="77777777" w:rsidR="00777365" w:rsidRPr="00777365" w:rsidRDefault="00777365">
      <w:pPr>
        <w:numPr>
          <w:ilvl w:val="0"/>
          <w:numId w:val="22"/>
        </w:numPr>
        <w:shd w:val="clear" w:color="auto" w:fill="D9D9D9" w:themeFill="background1" w:themeFillShade="D9"/>
        <w:spacing w:after="120" w:line="360" w:lineRule="auto"/>
        <w:outlineLvl w:val="0"/>
        <w:rPr>
          <w:rFonts w:ascii="Verdana" w:eastAsia="Times New Roman" w:hAnsi="Verdana" w:cs="Arial"/>
          <w:b/>
          <w:caps/>
          <w:color w:val="000000" w:themeColor="text1"/>
          <w:lang w:val="bg-BG"/>
        </w:rPr>
      </w:pPr>
      <w:r w:rsidRPr="00777365">
        <w:rPr>
          <w:rFonts w:ascii="Verdana" w:eastAsia="Times New Roman" w:hAnsi="Verdana" w:cs="Arial"/>
          <w:b/>
          <w:color w:val="000000" w:themeColor="text1"/>
          <w:lang w:val="bg-BG"/>
        </w:rPr>
        <w:t xml:space="preserve">Определяне степента на ограничението по раздел </w:t>
      </w:r>
      <w:r w:rsidRPr="00777365">
        <w:rPr>
          <w:rFonts w:ascii="Verdana" w:eastAsia="Times New Roman" w:hAnsi="Verdana" w:cs="Arial"/>
          <w:b/>
          <w:caps/>
          <w:color w:val="000000" w:themeColor="text1"/>
          <w:lang w:val="bg-BG"/>
        </w:rPr>
        <w:t>[</w:t>
      </w:r>
      <w:r w:rsidRPr="00777365">
        <w:rPr>
          <w:rFonts w:ascii="Verdana" w:eastAsia="Times New Roman" w:hAnsi="Verdana" w:cs="Arial"/>
          <w:b/>
          <w:color w:val="000000" w:themeColor="text1"/>
        </w:rPr>
        <w:t>e</w:t>
      </w:r>
      <w:r w:rsidRPr="00777365">
        <w:rPr>
          <w:rFonts w:ascii="Verdana" w:eastAsia="Times New Roman" w:hAnsi="Verdana" w:cs="Arial"/>
          <w:b/>
          <w:caps/>
          <w:color w:val="000000" w:themeColor="text1"/>
          <w:lang w:val="bg-BG"/>
        </w:rPr>
        <w:t xml:space="preserve">] </w:t>
      </w:r>
      <w:r w:rsidRPr="00777365">
        <w:rPr>
          <w:rFonts w:ascii="Verdana" w:eastAsia="Times New Roman" w:hAnsi="Verdana" w:cs="Arial"/>
          <w:b/>
          <w:color w:val="000000" w:themeColor="text1"/>
          <w:lang w:val="bg-BG"/>
        </w:rPr>
        <w:t>„Външни фактори“ от МКФУЗ</w:t>
      </w:r>
    </w:p>
    <w:p w14:paraId="4C1A115A" w14:textId="77777777" w:rsidR="00777365" w:rsidRPr="00777365" w:rsidRDefault="00777365" w:rsidP="00777365">
      <w:pPr>
        <w:rPr>
          <w:lang w:val="bg-BG"/>
        </w:rPr>
      </w:pPr>
    </w:p>
    <w:p w14:paraId="1F18827D" w14:textId="77777777" w:rsidR="00777365" w:rsidRPr="00777365" w:rsidRDefault="00777365">
      <w:pPr>
        <w:numPr>
          <w:ilvl w:val="1"/>
          <w:numId w:val="22"/>
        </w:numPr>
        <w:shd w:val="clear" w:color="auto" w:fill="F2F2F2" w:themeFill="background1" w:themeFillShade="F2"/>
        <w:spacing w:after="120"/>
        <w:outlineLvl w:val="1"/>
        <w:rPr>
          <w:rFonts w:ascii="Verdana" w:eastAsia="Times New Roman" w:hAnsi="Verdana" w:cs="Arial"/>
          <w:b/>
          <w:lang w:val="en-GB"/>
        </w:rPr>
      </w:pPr>
      <w:proofErr w:type="spellStart"/>
      <w:r w:rsidRPr="00777365">
        <w:rPr>
          <w:rFonts w:ascii="Verdana" w:eastAsia="Times New Roman" w:hAnsi="Verdana" w:cs="Arial"/>
          <w:b/>
          <w:lang w:val="en-GB"/>
        </w:rPr>
        <w:t>Обхват</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на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оценката</w:t>
      </w:r>
      <w:proofErr w:type="spellEnd"/>
    </w:p>
    <w:tbl>
      <w:tblPr>
        <w:tblStyle w:val="a3"/>
        <w:tblW w:w="9922" w:type="dxa"/>
        <w:tblInd w:w="392" w:type="dxa"/>
        <w:tblLayout w:type="fixed"/>
        <w:tblLook w:val="04A0" w:firstRow="1" w:lastRow="0" w:firstColumn="1" w:lastColumn="0" w:noHBand="0" w:noVBand="1"/>
      </w:tblPr>
      <w:tblGrid>
        <w:gridCol w:w="558"/>
        <w:gridCol w:w="9364"/>
      </w:tblGrid>
      <w:tr w:rsidR="00777365" w:rsidRPr="00777365" w14:paraId="218D2DF9" w14:textId="77777777" w:rsidTr="00A25045">
        <w:tc>
          <w:tcPr>
            <w:tcW w:w="9922" w:type="dxa"/>
            <w:gridSpan w:val="2"/>
            <w:shd w:val="pct15" w:color="auto" w:fill="auto"/>
          </w:tcPr>
          <w:p w14:paraId="0A52B241" w14:textId="77777777" w:rsidR="00777365" w:rsidRPr="00777365" w:rsidRDefault="00777365" w:rsidP="00777365">
            <w:pPr>
              <w:rPr>
                <w:rFonts w:cstheme="minorHAnsi"/>
                <w:b/>
                <w:lang w:val="bg-BG"/>
              </w:rPr>
            </w:pPr>
            <w:r w:rsidRPr="00777365">
              <w:rPr>
                <w:rFonts w:cstheme="minorHAnsi"/>
                <w:b/>
                <w:lang w:val="bg-BG"/>
              </w:rPr>
              <w:t>Външни фактори [кодове е]</w:t>
            </w:r>
          </w:p>
        </w:tc>
      </w:tr>
      <w:tr w:rsidR="00777365" w:rsidRPr="00777365" w14:paraId="622CAE25" w14:textId="77777777" w:rsidTr="00A25045">
        <w:tc>
          <w:tcPr>
            <w:tcW w:w="558" w:type="dxa"/>
          </w:tcPr>
          <w:p w14:paraId="40297270" w14:textId="77777777" w:rsidR="00777365" w:rsidRPr="00777365" w:rsidRDefault="00777365" w:rsidP="00777365">
            <w:pPr>
              <w:jc w:val="right"/>
              <w:rPr>
                <w:rFonts w:cstheme="minorHAnsi"/>
                <w:lang w:val="bg-BG"/>
              </w:rPr>
            </w:pPr>
          </w:p>
        </w:tc>
        <w:tc>
          <w:tcPr>
            <w:tcW w:w="9364" w:type="dxa"/>
          </w:tcPr>
          <w:p w14:paraId="11180962" w14:textId="77777777" w:rsidR="00777365" w:rsidRPr="00777365" w:rsidRDefault="00777365" w:rsidP="00777365">
            <w:pPr>
              <w:rPr>
                <w:rFonts w:cstheme="minorHAnsi"/>
                <w:lang w:val="bg-BG"/>
              </w:rPr>
            </w:pPr>
            <w:r w:rsidRPr="00777365">
              <w:rPr>
                <w:rFonts w:cstheme="minorHAnsi"/>
                <w:b/>
                <w:color w:val="00B0F0"/>
                <w:lang w:val="bg-BG"/>
              </w:rPr>
              <w:t>Е1 ПРОДУКТИ И ТЕХНОЛОГИИ</w:t>
            </w:r>
          </w:p>
        </w:tc>
      </w:tr>
      <w:tr w:rsidR="00777365" w:rsidRPr="00777365" w14:paraId="27FD846B" w14:textId="77777777" w:rsidTr="00A25045">
        <w:tc>
          <w:tcPr>
            <w:tcW w:w="558" w:type="dxa"/>
          </w:tcPr>
          <w:p w14:paraId="6721AE76" w14:textId="77777777" w:rsidR="00777365" w:rsidRPr="00777365" w:rsidRDefault="00777365">
            <w:pPr>
              <w:numPr>
                <w:ilvl w:val="0"/>
                <w:numId w:val="20"/>
              </w:numPr>
              <w:contextualSpacing/>
              <w:jc w:val="right"/>
              <w:rPr>
                <w:rFonts w:cstheme="minorHAnsi"/>
                <w:lang w:val="bg-BG"/>
              </w:rPr>
            </w:pPr>
          </w:p>
        </w:tc>
        <w:tc>
          <w:tcPr>
            <w:tcW w:w="9364" w:type="dxa"/>
          </w:tcPr>
          <w:p w14:paraId="122EC9B9" w14:textId="77777777" w:rsidR="00777365" w:rsidRPr="00777365" w:rsidRDefault="00777365" w:rsidP="00777365">
            <w:pPr>
              <w:rPr>
                <w:rFonts w:cstheme="minorHAnsi"/>
                <w:lang w:val="bg-BG"/>
              </w:rPr>
            </w:pPr>
            <w:r w:rsidRPr="00777365">
              <w:rPr>
                <w:rFonts w:cstheme="minorHAnsi"/>
                <w:lang w:val="bg-BG"/>
              </w:rPr>
              <w:t>е115 Продукти и технологии за лична употреба в ежедневния живот</w:t>
            </w:r>
          </w:p>
        </w:tc>
      </w:tr>
      <w:tr w:rsidR="00777365" w:rsidRPr="00777365" w14:paraId="2D6DD9D2" w14:textId="77777777" w:rsidTr="00A25045">
        <w:tc>
          <w:tcPr>
            <w:tcW w:w="558" w:type="dxa"/>
          </w:tcPr>
          <w:p w14:paraId="43CDB7EA" w14:textId="77777777" w:rsidR="00777365" w:rsidRPr="00777365" w:rsidRDefault="00777365">
            <w:pPr>
              <w:numPr>
                <w:ilvl w:val="0"/>
                <w:numId w:val="20"/>
              </w:numPr>
              <w:contextualSpacing/>
              <w:jc w:val="right"/>
              <w:rPr>
                <w:rFonts w:cstheme="minorHAnsi"/>
                <w:lang w:val="bg-BG"/>
              </w:rPr>
            </w:pPr>
          </w:p>
        </w:tc>
        <w:tc>
          <w:tcPr>
            <w:tcW w:w="9364" w:type="dxa"/>
          </w:tcPr>
          <w:p w14:paraId="46156AF1" w14:textId="77777777" w:rsidR="00777365" w:rsidRPr="00777365" w:rsidRDefault="00777365" w:rsidP="00777365">
            <w:pPr>
              <w:rPr>
                <w:rFonts w:cstheme="minorHAnsi"/>
                <w:lang w:val="bg-BG"/>
              </w:rPr>
            </w:pPr>
            <w:r w:rsidRPr="00777365">
              <w:rPr>
                <w:rFonts w:cstheme="minorHAnsi"/>
                <w:lang w:val="bg-BG"/>
              </w:rPr>
              <w:t>е120 Продукти и технологии за лична вътрешна и външна мобилност и</w:t>
            </w:r>
          </w:p>
          <w:p w14:paraId="3EB47EB6" w14:textId="77777777" w:rsidR="00777365" w:rsidRPr="00777365" w:rsidRDefault="00777365" w:rsidP="00777365">
            <w:pPr>
              <w:rPr>
                <w:rFonts w:cstheme="minorHAnsi"/>
                <w:lang w:val="bg-BG"/>
              </w:rPr>
            </w:pPr>
            <w:r w:rsidRPr="00777365">
              <w:rPr>
                <w:rFonts w:cstheme="minorHAnsi"/>
                <w:lang w:val="bg-BG"/>
              </w:rPr>
              <w:t>транспорт</w:t>
            </w:r>
          </w:p>
        </w:tc>
      </w:tr>
      <w:tr w:rsidR="00777365" w:rsidRPr="00777365" w14:paraId="039E608B" w14:textId="77777777" w:rsidTr="00A25045">
        <w:tc>
          <w:tcPr>
            <w:tcW w:w="558" w:type="dxa"/>
          </w:tcPr>
          <w:p w14:paraId="6A4A0EA0" w14:textId="77777777" w:rsidR="00777365" w:rsidRPr="00777365" w:rsidRDefault="00777365">
            <w:pPr>
              <w:numPr>
                <w:ilvl w:val="0"/>
                <w:numId w:val="20"/>
              </w:numPr>
              <w:contextualSpacing/>
              <w:jc w:val="right"/>
              <w:rPr>
                <w:rFonts w:cstheme="minorHAnsi"/>
                <w:lang w:val="bg-BG"/>
              </w:rPr>
            </w:pPr>
          </w:p>
        </w:tc>
        <w:tc>
          <w:tcPr>
            <w:tcW w:w="9364" w:type="dxa"/>
          </w:tcPr>
          <w:p w14:paraId="361FF8F3" w14:textId="77777777" w:rsidR="00777365" w:rsidRPr="00777365" w:rsidRDefault="00777365" w:rsidP="00777365">
            <w:pPr>
              <w:rPr>
                <w:rFonts w:cstheme="minorHAnsi"/>
                <w:lang w:val="bg-BG"/>
              </w:rPr>
            </w:pPr>
            <w:r w:rsidRPr="00777365">
              <w:rPr>
                <w:rFonts w:cstheme="minorHAnsi"/>
                <w:lang w:val="bg-BG"/>
              </w:rPr>
              <w:t>е125 Продукти и технологии за общуване</w:t>
            </w:r>
          </w:p>
        </w:tc>
      </w:tr>
      <w:tr w:rsidR="00777365" w:rsidRPr="00777365" w14:paraId="378CF426" w14:textId="77777777" w:rsidTr="00A25045">
        <w:tc>
          <w:tcPr>
            <w:tcW w:w="558" w:type="dxa"/>
          </w:tcPr>
          <w:p w14:paraId="6DEA54F0" w14:textId="77777777" w:rsidR="00777365" w:rsidRPr="00777365" w:rsidRDefault="00777365">
            <w:pPr>
              <w:numPr>
                <w:ilvl w:val="0"/>
                <w:numId w:val="20"/>
              </w:numPr>
              <w:contextualSpacing/>
              <w:jc w:val="right"/>
              <w:rPr>
                <w:rFonts w:cstheme="minorHAnsi"/>
                <w:lang w:val="bg-BG"/>
              </w:rPr>
            </w:pPr>
          </w:p>
        </w:tc>
        <w:tc>
          <w:tcPr>
            <w:tcW w:w="9364" w:type="dxa"/>
          </w:tcPr>
          <w:p w14:paraId="51C96DFA" w14:textId="77777777" w:rsidR="00777365" w:rsidRPr="00777365" w:rsidRDefault="00777365" w:rsidP="00777365">
            <w:pPr>
              <w:rPr>
                <w:rFonts w:cstheme="minorHAnsi"/>
                <w:lang w:val="bg-BG"/>
              </w:rPr>
            </w:pPr>
            <w:r w:rsidRPr="00777365">
              <w:rPr>
                <w:rFonts w:cstheme="minorHAnsi"/>
                <w:lang w:val="bg-BG"/>
              </w:rPr>
              <w:t>е150, е155</w:t>
            </w:r>
            <w:r w:rsidRPr="00777365">
              <w:rPr>
                <w:rFonts w:cstheme="minorHAnsi"/>
              </w:rPr>
              <w:t xml:space="preserve"> </w:t>
            </w:r>
            <w:r w:rsidRPr="00777365">
              <w:rPr>
                <w:rFonts w:cstheme="minorHAnsi"/>
                <w:lang w:val="bg-BG"/>
              </w:rPr>
              <w:t>Застроена среда – обществени и частни сгради</w:t>
            </w:r>
          </w:p>
        </w:tc>
      </w:tr>
      <w:tr w:rsidR="00777365" w:rsidRPr="00777365" w14:paraId="5280B04A" w14:textId="77777777" w:rsidTr="00A25045">
        <w:tc>
          <w:tcPr>
            <w:tcW w:w="558" w:type="dxa"/>
          </w:tcPr>
          <w:p w14:paraId="357F37F6" w14:textId="77777777" w:rsidR="00777365" w:rsidRPr="00777365" w:rsidRDefault="00777365">
            <w:pPr>
              <w:numPr>
                <w:ilvl w:val="0"/>
                <w:numId w:val="20"/>
              </w:numPr>
              <w:contextualSpacing/>
              <w:jc w:val="right"/>
              <w:rPr>
                <w:rFonts w:cstheme="minorHAnsi"/>
                <w:lang w:val="bg-BG"/>
              </w:rPr>
            </w:pPr>
          </w:p>
        </w:tc>
        <w:tc>
          <w:tcPr>
            <w:tcW w:w="9364" w:type="dxa"/>
          </w:tcPr>
          <w:p w14:paraId="6C92B041" w14:textId="77777777" w:rsidR="00777365" w:rsidRPr="00777365" w:rsidRDefault="00777365" w:rsidP="00777365">
            <w:pPr>
              <w:rPr>
                <w:rFonts w:cstheme="minorHAnsi"/>
                <w:lang w:val="bg-BG"/>
              </w:rPr>
            </w:pPr>
            <w:r w:rsidRPr="00777365">
              <w:rPr>
                <w:rFonts w:cstheme="minorHAnsi"/>
                <w:lang w:val="bg-BG"/>
              </w:rPr>
              <w:t>е 160</w:t>
            </w:r>
            <w:r w:rsidRPr="00777365">
              <w:rPr>
                <w:rFonts w:cstheme="minorHAnsi"/>
              </w:rPr>
              <w:t xml:space="preserve"> </w:t>
            </w:r>
            <w:r w:rsidRPr="00777365">
              <w:rPr>
                <w:rFonts w:cstheme="minorHAnsi"/>
                <w:lang w:val="bg-BG"/>
              </w:rPr>
              <w:t>Застроена среда – градски и селска инфраструктура</w:t>
            </w:r>
          </w:p>
        </w:tc>
      </w:tr>
      <w:tr w:rsidR="00777365" w:rsidRPr="00777365" w14:paraId="76953F5F" w14:textId="77777777" w:rsidTr="00A25045">
        <w:tc>
          <w:tcPr>
            <w:tcW w:w="558" w:type="dxa"/>
          </w:tcPr>
          <w:p w14:paraId="2DF7D855" w14:textId="77777777" w:rsidR="00777365" w:rsidRPr="00777365" w:rsidRDefault="00777365" w:rsidP="00777365">
            <w:pPr>
              <w:ind w:left="360"/>
              <w:contextualSpacing/>
              <w:jc w:val="center"/>
              <w:rPr>
                <w:rFonts w:cstheme="minorHAnsi"/>
                <w:lang w:val="bg-BG"/>
              </w:rPr>
            </w:pPr>
          </w:p>
        </w:tc>
        <w:tc>
          <w:tcPr>
            <w:tcW w:w="9364" w:type="dxa"/>
          </w:tcPr>
          <w:p w14:paraId="1832F95E" w14:textId="77777777" w:rsidR="00777365" w:rsidRPr="00777365" w:rsidRDefault="00777365" w:rsidP="00777365">
            <w:pPr>
              <w:rPr>
                <w:rFonts w:cstheme="minorHAnsi"/>
                <w:lang w:val="bg-BG"/>
              </w:rPr>
            </w:pPr>
            <w:r w:rsidRPr="00777365">
              <w:rPr>
                <w:rFonts w:cstheme="minorHAnsi"/>
                <w:b/>
                <w:color w:val="00B0F0"/>
                <w:lang w:val="bg-BG"/>
              </w:rPr>
              <w:t>Е3 ПОДКРЕПА И ОТНОШЕНИЯ С ДРУГИ ХОРА</w:t>
            </w:r>
          </w:p>
        </w:tc>
      </w:tr>
      <w:tr w:rsidR="00777365" w:rsidRPr="00777365" w14:paraId="7EDF96C0" w14:textId="77777777" w:rsidTr="00A25045">
        <w:tc>
          <w:tcPr>
            <w:tcW w:w="558" w:type="dxa"/>
          </w:tcPr>
          <w:p w14:paraId="56AD1081" w14:textId="77777777" w:rsidR="00777365" w:rsidRPr="00777365" w:rsidRDefault="00777365">
            <w:pPr>
              <w:numPr>
                <w:ilvl w:val="0"/>
                <w:numId w:val="20"/>
              </w:numPr>
              <w:contextualSpacing/>
              <w:jc w:val="right"/>
              <w:rPr>
                <w:rFonts w:cstheme="minorHAnsi"/>
                <w:lang w:val="bg-BG"/>
              </w:rPr>
            </w:pPr>
          </w:p>
        </w:tc>
        <w:tc>
          <w:tcPr>
            <w:tcW w:w="9364" w:type="dxa"/>
          </w:tcPr>
          <w:p w14:paraId="485EFB68" w14:textId="77777777" w:rsidR="00777365" w:rsidRPr="00777365" w:rsidRDefault="00777365" w:rsidP="00777365">
            <w:pPr>
              <w:rPr>
                <w:rFonts w:cstheme="minorHAnsi"/>
                <w:lang w:val="bg-BG"/>
              </w:rPr>
            </w:pPr>
            <w:r w:rsidRPr="00777365">
              <w:rPr>
                <w:rFonts w:cstheme="minorHAnsi"/>
                <w:lang w:val="bg-BG"/>
              </w:rPr>
              <w:t>е310 Най-близки членове на семейството</w:t>
            </w:r>
          </w:p>
        </w:tc>
      </w:tr>
      <w:tr w:rsidR="00777365" w:rsidRPr="00777365" w14:paraId="5B3A8749" w14:textId="77777777" w:rsidTr="00A25045">
        <w:tc>
          <w:tcPr>
            <w:tcW w:w="558" w:type="dxa"/>
          </w:tcPr>
          <w:p w14:paraId="62A73903" w14:textId="77777777" w:rsidR="00777365" w:rsidRPr="00777365" w:rsidRDefault="00777365">
            <w:pPr>
              <w:numPr>
                <w:ilvl w:val="0"/>
                <w:numId w:val="20"/>
              </w:numPr>
              <w:contextualSpacing/>
              <w:jc w:val="right"/>
              <w:rPr>
                <w:rFonts w:cstheme="minorHAnsi"/>
                <w:lang w:val="bg-BG"/>
              </w:rPr>
            </w:pPr>
          </w:p>
        </w:tc>
        <w:tc>
          <w:tcPr>
            <w:tcW w:w="9364" w:type="dxa"/>
          </w:tcPr>
          <w:p w14:paraId="44430C45" w14:textId="77777777" w:rsidR="00777365" w:rsidRPr="00777365" w:rsidRDefault="00777365" w:rsidP="00777365">
            <w:pPr>
              <w:rPr>
                <w:rFonts w:cstheme="minorHAnsi"/>
                <w:lang w:val="bg-BG"/>
              </w:rPr>
            </w:pPr>
            <w:r w:rsidRPr="00777365">
              <w:rPr>
                <w:rFonts w:cstheme="minorHAnsi"/>
                <w:lang w:val="bg-BG"/>
              </w:rPr>
              <w:t>е320 Приятели</w:t>
            </w:r>
          </w:p>
        </w:tc>
      </w:tr>
      <w:tr w:rsidR="00777365" w:rsidRPr="00777365" w14:paraId="6843BD12" w14:textId="77777777" w:rsidTr="00A25045">
        <w:tc>
          <w:tcPr>
            <w:tcW w:w="558" w:type="dxa"/>
          </w:tcPr>
          <w:p w14:paraId="6F64DBA6" w14:textId="77777777" w:rsidR="00777365" w:rsidRPr="00777365" w:rsidRDefault="00777365">
            <w:pPr>
              <w:numPr>
                <w:ilvl w:val="0"/>
                <w:numId w:val="20"/>
              </w:numPr>
              <w:contextualSpacing/>
              <w:jc w:val="right"/>
              <w:rPr>
                <w:rFonts w:cstheme="minorHAnsi"/>
                <w:lang w:val="bg-BG"/>
              </w:rPr>
            </w:pPr>
          </w:p>
        </w:tc>
        <w:tc>
          <w:tcPr>
            <w:tcW w:w="9364" w:type="dxa"/>
          </w:tcPr>
          <w:p w14:paraId="0B4B713C" w14:textId="77777777" w:rsidR="00777365" w:rsidRPr="00777365" w:rsidRDefault="00777365" w:rsidP="00777365">
            <w:pPr>
              <w:rPr>
                <w:rFonts w:cstheme="minorHAnsi"/>
                <w:lang w:val="bg-BG"/>
              </w:rPr>
            </w:pPr>
            <w:r w:rsidRPr="00777365">
              <w:rPr>
                <w:rFonts w:cstheme="minorHAnsi"/>
                <w:lang w:val="bg-BG"/>
              </w:rPr>
              <w:t>е325 Познати, колеги, съседи и членове на общността</w:t>
            </w:r>
          </w:p>
        </w:tc>
      </w:tr>
      <w:tr w:rsidR="00777365" w:rsidRPr="00777365" w14:paraId="33139FB9" w14:textId="77777777" w:rsidTr="00A25045">
        <w:tc>
          <w:tcPr>
            <w:tcW w:w="558" w:type="dxa"/>
          </w:tcPr>
          <w:p w14:paraId="09B9572D" w14:textId="77777777" w:rsidR="00777365" w:rsidRPr="00777365" w:rsidRDefault="00777365">
            <w:pPr>
              <w:numPr>
                <w:ilvl w:val="0"/>
                <w:numId w:val="20"/>
              </w:numPr>
              <w:contextualSpacing/>
              <w:jc w:val="right"/>
              <w:rPr>
                <w:rFonts w:cstheme="minorHAnsi"/>
                <w:lang w:val="bg-BG"/>
              </w:rPr>
            </w:pPr>
          </w:p>
        </w:tc>
        <w:tc>
          <w:tcPr>
            <w:tcW w:w="9364" w:type="dxa"/>
          </w:tcPr>
          <w:p w14:paraId="26520196" w14:textId="77777777" w:rsidR="00777365" w:rsidRPr="00777365" w:rsidRDefault="00777365" w:rsidP="00777365">
            <w:pPr>
              <w:rPr>
                <w:rFonts w:cstheme="minorHAnsi"/>
                <w:lang w:val="bg-BG"/>
              </w:rPr>
            </w:pPr>
            <w:r w:rsidRPr="00777365">
              <w:rPr>
                <w:rFonts w:cstheme="minorHAnsi"/>
                <w:lang w:val="bg-BG"/>
              </w:rPr>
              <w:t>е355 Здравни специалисти</w:t>
            </w:r>
          </w:p>
        </w:tc>
      </w:tr>
      <w:tr w:rsidR="00777365" w:rsidRPr="00777365" w14:paraId="561B7A9C" w14:textId="77777777" w:rsidTr="00A25045">
        <w:tc>
          <w:tcPr>
            <w:tcW w:w="558" w:type="dxa"/>
          </w:tcPr>
          <w:p w14:paraId="12E359F2" w14:textId="77777777" w:rsidR="00777365" w:rsidRPr="00777365" w:rsidRDefault="00777365">
            <w:pPr>
              <w:numPr>
                <w:ilvl w:val="0"/>
                <w:numId w:val="20"/>
              </w:numPr>
              <w:contextualSpacing/>
              <w:jc w:val="right"/>
              <w:rPr>
                <w:rFonts w:cstheme="minorHAnsi"/>
                <w:lang w:val="bg-BG"/>
              </w:rPr>
            </w:pPr>
          </w:p>
        </w:tc>
        <w:tc>
          <w:tcPr>
            <w:tcW w:w="9364" w:type="dxa"/>
          </w:tcPr>
          <w:p w14:paraId="36FE554F" w14:textId="77777777" w:rsidR="00777365" w:rsidRPr="00777365" w:rsidRDefault="00777365" w:rsidP="00777365">
            <w:pPr>
              <w:rPr>
                <w:rFonts w:cstheme="minorHAnsi"/>
              </w:rPr>
            </w:pPr>
            <w:r w:rsidRPr="00777365">
              <w:rPr>
                <w:rFonts w:cstheme="minorHAnsi"/>
                <w:lang w:val="bg-BG"/>
              </w:rPr>
              <w:t>е340 Лица, полагащи лични грижи, гледачи и др.</w:t>
            </w:r>
          </w:p>
        </w:tc>
      </w:tr>
    </w:tbl>
    <w:p w14:paraId="773B9460" w14:textId="77777777" w:rsidR="00777365" w:rsidRPr="00777365" w:rsidRDefault="00777365" w:rsidP="00777365">
      <w:pPr>
        <w:rPr>
          <w:lang w:val="bg-BG"/>
        </w:rPr>
      </w:pPr>
    </w:p>
    <w:p w14:paraId="43B821AF" w14:textId="77777777" w:rsidR="00777365" w:rsidRPr="00777365" w:rsidRDefault="00777365">
      <w:pPr>
        <w:numPr>
          <w:ilvl w:val="1"/>
          <w:numId w:val="22"/>
        </w:numPr>
        <w:shd w:val="clear" w:color="auto" w:fill="F2F2F2" w:themeFill="background1" w:themeFillShade="F2"/>
        <w:spacing w:after="120"/>
        <w:outlineLvl w:val="1"/>
        <w:rPr>
          <w:rFonts w:ascii="Verdana" w:eastAsia="Times New Roman" w:hAnsi="Verdana" w:cs="Arial"/>
          <w:b/>
          <w:lang w:val="en-GB"/>
        </w:rPr>
      </w:pPr>
      <w:proofErr w:type="spellStart"/>
      <w:r w:rsidRPr="00777365">
        <w:rPr>
          <w:rFonts w:ascii="Verdana" w:eastAsia="Times New Roman" w:hAnsi="Verdana" w:cs="Arial"/>
          <w:b/>
          <w:lang w:val="en-GB"/>
        </w:rPr>
        <w:t>Скала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за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оценка</w:t>
      </w:r>
      <w:proofErr w:type="spellEnd"/>
    </w:p>
    <w:tbl>
      <w:tblPr>
        <w:tblStyle w:val="a3"/>
        <w:tblW w:w="0" w:type="auto"/>
        <w:tblLook w:val="04A0" w:firstRow="1" w:lastRow="0" w:firstColumn="1" w:lastColumn="0" w:noHBand="0" w:noVBand="1"/>
      </w:tblPr>
      <w:tblGrid>
        <w:gridCol w:w="2039"/>
        <w:gridCol w:w="3607"/>
        <w:gridCol w:w="3704"/>
      </w:tblGrid>
      <w:tr w:rsidR="00777365" w:rsidRPr="00777365" w14:paraId="2D997A49" w14:textId="77777777" w:rsidTr="00A25045">
        <w:tc>
          <w:tcPr>
            <w:tcW w:w="3207" w:type="dxa"/>
            <w:vMerge w:val="restart"/>
            <w:shd w:val="pct15" w:color="auto" w:fill="auto"/>
            <w:vAlign w:val="center"/>
          </w:tcPr>
          <w:p w14:paraId="09F10554" w14:textId="77777777" w:rsidR="00777365" w:rsidRPr="00777365" w:rsidRDefault="00777365" w:rsidP="00777365">
            <w:pPr>
              <w:jc w:val="center"/>
              <w:rPr>
                <w:rFonts w:cstheme="minorHAnsi"/>
                <w:b/>
                <w:lang w:val="bg-BG"/>
              </w:rPr>
            </w:pPr>
            <w:r w:rsidRPr="00777365">
              <w:rPr>
                <w:rFonts w:cstheme="minorHAnsi"/>
                <w:b/>
                <w:lang w:val="bg-BG"/>
              </w:rPr>
              <w:t>Скала</w:t>
            </w:r>
          </w:p>
        </w:tc>
        <w:tc>
          <w:tcPr>
            <w:tcW w:w="11301" w:type="dxa"/>
            <w:gridSpan w:val="2"/>
            <w:shd w:val="pct15" w:color="auto" w:fill="auto"/>
          </w:tcPr>
          <w:p w14:paraId="7E661751" w14:textId="77777777" w:rsidR="00777365" w:rsidRPr="00777365" w:rsidRDefault="00777365" w:rsidP="00777365">
            <w:pPr>
              <w:jc w:val="center"/>
              <w:rPr>
                <w:rFonts w:cstheme="minorHAnsi"/>
                <w:b/>
                <w:lang w:val="bg-BG"/>
              </w:rPr>
            </w:pPr>
            <w:r w:rsidRPr="00777365">
              <w:rPr>
                <w:rFonts w:cstheme="minorHAnsi"/>
                <w:b/>
                <w:lang w:val="bg-BG"/>
              </w:rPr>
              <w:t>Степен на влияние</w:t>
            </w:r>
          </w:p>
        </w:tc>
      </w:tr>
      <w:tr w:rsidR="00777365" w:rsidRPr="00777365" w14:paraId="5C12FBF0" w14:textId="77777777" w:rsidTr="00A25045">
        <w:tc>
          <w:tcPr>
            <w:tcW w:w="3207" w:type="dxa"/>
            <w:vMerge/>
            <w:shd w:val="pct15" w:color="auto" w:fill="auto"/>
          </w:tcPr>
          <w:p w14:paraId="73F4FFBC" w14:textId="77777777" w:rsidR="00777365" w:rsidRPr="00777365" w:rsidRDefault="00777365" w:rsidP="00777365">
            <w:pPr>
              <w:jc w:val="center"/>
              <w:rPr>
                <w:rFonts w:cstheme="minorHAnsi"/>
                <w:b/>
                <w:lang w:val="bg-BG"/>
              </w:rPr>
            </w:pPr>
          </w:p>
        </w:tc>
        <w:tc>
          <w:tcPr>
            <w:tcW w:w="5631" w:type="dxa"/>
            <w:shd w:val="pct15" w:color="auto" w:fill="auto"/>
          </w:tcPr>
          <w:p w14:paraId="1903B880" w14:textId="77777777" w:rsidR="00777365" w:rsidRPr="00777365" w:rsidRDefault="00777365" w:rsidP="00777365">
            <w:pPr>
              <w:jc w:val="center"/>
              <w:rPr>
                <w:rFonts w:cstheme="minorHAnsi"/>
                <w:b/>
                <w:lang w:val="bg-BG"/>
              </w:rPr>
            </w:pPr>
            <w:r w:rsidRPr="00777365">
              <w:rPr>
                <w:rFonts w:cstheme="minorHAnsi"/>
                <w:b/>
                <w:lang w:val="bg-BG"/>
              </w:rPr>
              <w:t>Препятствия</w:t>
            </w:r>
          </w:p>
        </w:tc>
        <w:tc>
          <w:tcPr>
            <w:tcW w:w="5670" w:type="dxa"/>
            <w:shd w:val="pct15" w:color="auto" w:fill="auto"/>
          </w:tcPr>
          <w:p w14:paraId="3EC9BAE0" w14:textId="77777777" w:rsidR="00777365" w:rsidRPr="00777365" w:rsidRDefault="00777365" w:rsidP="00777365">
            <w:pPr>
              <w:jc w:val="center"/>
              <w:rPr>
                <w:rFonts w:cstheme="minorHAnsi"/>
                <w:b/>
                <w:lang w:val="bg-BG"/>
              </w:rPr>
            </w:pPr>
            <w:proofErr w:type="spellStart"/>
            <w:r w:rsidRPr="00777365">
              <w:rPr>
                <w:rFonts w:cstheme="minorHAnsi"/>
                <w:b/>
                <w:lang w:val="bg-BG"/>
              </w:rPr>
              <w:t>Фасилитатори</w:t>
            </w:r>
            <w:proofErr w:type="spellEnd"/>
          </w:p>
        </w:tc>
      </w:tr>
      <w:tr w:rsidR="00777365" w:rsidRPr="00777365" w14:paraId="6967DC53" w14:textId="77777777" w:rsidTr="00A25045">
        <w:tc>
          <w:tcPr>
            <w:tcW w:w="3207" w:type="dxa"/>
          </w:tcPr>
          <w:p w14:paraId="5F581AD9" w14:textId="77777777" w:rsidR="00777365" w:rsidRPr="00777365" w:rsidRDefault="00777365" w:rsidP="00777365">
            <w:pPr>
              <w:jc w:val="center"/>
              <w:rPr>
                <w:rFonts w:cstheme="minorHAnsi"/>
                <w:lang w:val="bg-BG"/>
              </w:rPr>
            </w:pPr>
            <w:r w:rsidRPr="00777365">
              <w:rPr>
                <w:rFonts w:cstheme="minorHAnsi"/>
                <w:lang w:val="bg-BG"/>
              </w:rPr>
              <w:t>0</w:t>
            </w:r>
          </w:p>
        </w:tc>
        <w:tc>
          <w:tcPr>
            <w:tcW w:w="5631" w:type="dxa"/>
          </w:tcPr>
          <w:p w14:paraId="520AEFEA" w14:textId="77777777" w:rsidR="00777365" w:rsidRPr="00777365" w:rsidRDefault="00777365" w:rsidP="00777365">
            <w:pPr>
              <w:rPr>
                <w:rFonts w:cstheme="minorHAnsi"/>
                <w:lang w:val="bg-BG"/>
              </w:rPr>
            </w:pPr>
            <w:r w:rsidRPr="00777365">
              <w:rPr>
                <w:lang w:val="bg-BG"/>
              </w:rPr>
              <w:t>-0 НЯМА препятствие</w:t>
            </w:r>
          </w:p>
        </w:tc>
        <w:tc>
          <w:tcPr>
            <w:tcW w:w="5670" w:type="dxa"/>
          </w:tcPr>
          <w:p w14:paraId="08A2D23B" w14:textId="77777777" w:rsidR="00777365" w:rsidRPr="00777365" w:rsidRDefault="00777365" w:rsidP="00777365">
            <w:pPr>
              <w:rPr>
                <w:rFonts w:cstheme="minorHAnsi"/>
                <w:lang w:val="bg-BG"/>
              </w:rPr>
            </w:pPr>
            <w:r w:rsidRPr="00777365">
              <w:rPr>
                <w:lang w:val="bg-BG"/>
              </w:rPr>
              <w:t xml:space="preserve">+0 НЯМА </w:t>
            </w:r>
            <w:proofErr w:type="spellStart"/>
            <w:r w:rsidRPr="00777365">
              <w:rPr>
                <w:lang w:val="bg-BG"/>
              </w:rPr>
              <w:t>фасилитатор</w:t>
            </w:r>
            <w:proofErr w:type="spellEnd"/>
          </w:p>
        </w:tc>
      </w:tr>
      <w:tr w:rsidR="00777365" w:rsidRPr="00777365" w14:paraId="6E962973" w14:textId="77777777" w:rsidTr="00A25045">
        <w:tc>
          <w:tcPr>
            <w:tcW w:w="3207" w:type="dxa"/>
          </w:tcPr>
          <w:p w14:paraId="507C5383" w14:textId="77777777" w:rsidR="00777365" w:rsidRPr="00777365" w:rsidRDefault="00777365" w:rsidP="00777365">
            <w:pPr>
              <w:jc w:val="center"/>
              <w:rPr>
                <w:rFonts w:cstheme="minorHAnsi"/>
                <w:lang w:val="bg-BG"/>
              </w:rPr>
            </w:pPr>
            <w:r w:rsidRPr="00777365">
              <w:rPr>
                <w:rFonts w:cstheme="minorHAnsi"/>
                <w:lang w:val="bg-BG"/>
              </w:rPr>
              <w:t>1</w:t>
            </w:r>
          </w:p>
        </w:tc>
        <w:tc>
          <w:tcPr>
            <w:tcW w:w="5631" w:type="dxa"/>
          </w:tcPr>
          <w:p w14:paraId="4C9CAFFE" w14:textId="77777777" w:rsidR="00777365" w:rsidRPr="00777365" w:rsidRDefault="00777365" w:rsidP="00777365">
            <w:pPr>
              <w:rPr>
                <w:rFonts w:cstheme="minorHAnsi"/>
                <w:lang w:val="bg-BG"/>
              </w:rPr>
            </w:pPr>
            <w:r w:rsidRPr="00777365">
              <w:rPr>
                <w:lang w:val="bg-BG"/>
              </w:rPr>
              <w:t>-1 ЛЕКО препятствие</w:t>
            </w:r>
          </w:p>
        </w:tc>
        <w:tc>
          <w:tcPr>
            <w:tcW w:w="5670" w:type="dxa"/>
          </w:tcPr>
          <w:p w14:paraId="3218703A" w14:textId="77777777" w:rsidR="00777365" w:rsidRPr="00777365" w:rsidRDefault="00777365" w:rsidP="00777365">
            <w:pPr>
              <w:rPr>
                <w:rFonts w:cstheme="minorHAnsi"/>
                <w:lang w:val="bg-BG"/>
              </w:rPr>
            </w:pPr>
            <w:r w:rsidRPr="00777365">
              <w:rPr>
                <w:lang w:val="bg-BG"/>
              </w:rPr>
              <w:t xml:space="preserve">+1 ЛЕК </w:t>
            </w:r>
            <w:proofErr w:type="spellStart"/>
            <w:r w:rsidRPr="00777365">
              <w:rPr>
                <w:lang w:val="bg-BG"/>
              </w:rPr>
              <w:t>фасилитатор</w:t>
            </w:r>
            <w:proofErr w:type="spellEnd"/>
          </w:p>
        </w:tc>
      </w:tr>
      <w:tr w:rsidR="00777365" w:rsidRPr="00777365" w14:paraId="6A308AD5" w14:textId="77777777" w:rsidTr="00A25045">
        <w:tc>
          <w:tcPr>
            <w:tcW w:w="3207" w:type="dxa"/>
          </w:tcPr>
          <w:p w14:paraId="11C10C74" w14:textId="77777777" w:rsidR="00777365" w:rsidRPr="00777365" w:rsidRDefault="00777365" w:rsidP="00777365">
            <w:pPr>
              <w:jc w:val="center"/>
              <w:rPr>
                <w:rFonts w:cstheme="minorHAnsi"/>
                <w:lang w:val="bg-BG"/>
              </w:rPr>
            </w:pPr>
            <w:r w:rsidRPr="00777365">
              <w:rPr>
                <w:rFonts w:cstheme="minorHAnsi"/>
                <w:lang w:val="bg-BG"/>
              </w:rPr>
              <w:t>2</w:t>
            </w:r>
          </w:p>
        </w:tc>
        <w:tc>
          <w:tcPr>
            <w:tcW w:w="5631" w:type="dxa"/>
          </w:tcPr>
          <w:p w14:paraId="3607725E" w14:textId="77777777" w:rsidR="00777365" w:rsidRPr="00777365" w:rsidRDefault="00777365" w:rsidP="00777365">
            <w:pPr>
              <w:rPr>
                <w:rFonts w:cstheme="minorHAnsi"/>
                <w:lang w:val="bg-BG"/>
              </w:rPr>
            </w:pPr>
            <w:r w:rsidRPr="00777365">
              <w:rPr>
                <w:lang w:val="bg-BG"/>
              </w:rPr>
              <w:t>-2 УМЕРЕНО препятствие</w:t>
            </w:r>
          </w:p>
        </w:tc>
        <w:tc>
          <w:tcPr>
            <w:tcW w:w="5670" w:type="dxa"/>
          </w:tcPr>
          <w:p w14:paraId="56BB4AC7" w14:textId="77777777" w:rsidR="00777365" w:rsidRPr="00777365" w:rsidRDefault="00777365" w:rsidP="00777365">
            <w:pPr>
              <w:rPr>
                <w:rFonts w:cstheme="minorHAnsi"/>
                <w:lang w:val="bg-BG"/>
              </w:rPr>
            </w:pPr>
            <w:r w:rsidRPr="00777365">
              <w:rPr>
                <w:lang w:val="bg-BG"/>
              </w:rPr>
              <w:t xml:space="preserve">+2 УМЕРЕН </w:t>
            </w:r>
            <w:proofErr w:type="spellStart"/>
            <w:r w:rsidRPr="00777365">
              <w:rPr>
                <w:lang w:val="bg-BG"/>
              </w:rPr>
              <w:t>фасилитатор</w:t>
            </w:r>
            <w:proofErr w:type="spellEnd"/>
          </w:p>
        </w:tc>
      </w:tr>
      <w:tr w:rsidR="00777365" w:rsidRPr="00777365" w14:paraId="3CC30238" w14:textId="77777777" w:rsidTr="00A25045">
        <w:tc>
          <w:tcPr>
            <w:tcW w:w="3207" w:type="dxa"/>
          </w:tcPr>
          <w:p w14:paraId="634B05B6" w14:textId="77777777" w:rsidR="00777365" w:rsidRPr="00777365" w:rsidRDefault="00777365" w:rsidP="00777365">
            <w:pPr>
              <w:jc w:val="center"/>
              <w:rPr>
                <w:rFonts w:cstheme="minorHAnsi"/>
                <w:lang w:val="bg-BG"/>
              </w:rPr>
            </w:pPr>
            <w:r w:rsidRPr="00777365">
              <w:rPr>
                <w:rFonts w:cstheme="minorHAnsi"/>
                <w:lang w:val="bg-BG"/>
              </w:rPr>
              <w:lastRenderedPageBreak/>
              <w:t>3</w:t>
            </w:r>
          </w:p>
        </w:tc>
        <w:tc>
          <w:tcPr>
            <w:tcW w:w="5631" w:type="dxa"/>
          </w:tcPr>
          <w:p w14:paraId="50270C61" w14:textId="77777777" w:rsidR="00777365" w:rsidRPr="00777365" w:rsidRDefault="00777365" w:rsidP="00777365">
            <w:pPr>
              <w:rPr>
                <w:rFonts w:cstheme="minorHAnsi"/>
              </w:rPr>
            </w:pPr>
            <w:r w:rsidRPr="00777365">
              <w:rPr>
                <w:lang w:val="bg-BG"/>
              </w:rPr>
              <w:t>-3 ТЕЖКО препятствие</w:t>
            </w:r>
          </w:p>
        </w:tc>
        <w:tc>
          <w:tcPr>
            <w:tcW w:w="5670" w:type="dxa"/>
          </w:tcPr>
          <w:p w14:paraId="0512C959" w14:textId="77777777" w:rsidR="00777365" w:rsidRPr="00777365" w:rsidRDefault="00777365" w:rsidP="00777365">
            <w:pPr>
              <w:rPr>
                <w:rFonts w:cstheme="minorHAnsi"/>
                <w:lang w:val="bg-BG"/>
              </w:rPr>
            </w:pPr>
            <w:r w:rsidRPr="00777365">
              <w:rPr>
                <w:lang w:val="bg-BG"/>
              </w:rPr>
              <w:t xml:space="preserve">+3 ЗНАЧИТЕЛЕН </w:t>
            </w:r>
            <w:proofErr w:type="spellStart"/>
            <w:r w:rsidRPr="00777365">
              <w:rPr>
                <w:lang w:val="bg-BG"/>
              </w:rPr>
              <w:t>фасилитатор</w:t>
            </w:r>
            <w:proofErr w:type="spellEnd"/>
          </w:p>
        </w:tc>
      </w:tr>
      <w:tr w:rsidR="00777365" w:rsidRPr="00777365" w14:paraId="065B58B5" w14:textId="77777777" w:rsidTr="00A25045">
        <w:tc>
          <w:tcPr>
            <w:tcW w:w="3207" w:type="dxa"/>
          </w:tcPr>
          <w:p w14:paraId="2039029A" w14:textId="77777777" w:rsidR="00777365" w:rsidRPr="00777365" w:rsidRDefault="00777365" w:rsidP="00777365">
            <w:pPr>
              <w:jc w:val="center"/>
              <w:rPr>
                <w:rFonts w:cstheme="minorHAnsi"/>
                <w:lang w:val="bg-BG"/>
              </w:rPr>
            </w:pPr>
            <w:r w:rsidRPr="00777365">
              <w:rPr>
                <w:rFonts w:cstheme="minorHAnsi"/>
                <w:lang w:val="bg-BG"/>
              </w:rPr>
              <w:t>4</w:t>
            </w:r>
          </w:p>
        </w:tc>
        <w:tc>
          <w:tcPr>
            <w:tcW w:w="5631" w:type="dxa"/>
          </w:tcPr>
          <w:p w14:paraId="462582C5" w14:textId="77777777" w:rsidR="00777365" w:rsidRPr="00777365" w:rsidRDefault="00777365" w:rsidP="00777365">
            <w:pPr>
              <w:rPr>
                <w:rFonts w:cstheme="minorHAnsi"/>
                <w:lang w:val="bg-BG"/>
              </w:rPr>
            </w:pPr>
            <w:r w:rsidRPr="00777365">
              <w:rPr>
                <w:lang w:val="bg-BG"/>
              </w:rPr>
              <w:t>-4 ПЪЛНО препятствие</w:t>
            </w:r>
          </w:p>
        </w:tc>
        <w:tc>
          <w:tcPr>
            <w:tcW w:w="5670" w:type="dxa"/>
          </w:tcPr>
          <w:p w14:paraId="28169B95" w14:textId="77777777" w:rsidR="00777365" w:rsidRPr="00777365" w:rsidRDefault="00777365" w:rsidP="00777365">
            <w:pPr>
              <w:rPr>
                <w:rFonts w:cstheme="minorHAnsi"/>
                <w:lang w:val="bg-BG"/>
              </w:rPr>
            </w:pPr>
            <w:r w:rsidRPr="00777365">
              <w:rPr>
                <w:lang w:val="bg-BG"/>
              </w:rPr>
              <w:t xml:space="preserve">+4 ПЪЛЕН </w:t>
            </w:r>
            <w:proofErr w:type="spellStart"/>
            <w:r w:rsidRPr="00777365">
              <w:rPr>
                <w:lang w:val="bg-BG"/>
              </w:rPr>
              <w:t>фасилитатор</w:t>
            </w:r>
            <w:proofErr w:type="spellEnd"/>
          </w:p>
        </w:tc>
      </w:tr>
    </w:tbl>
    <w:p w14:paraId="7966C65B" w14:textId="77777777" w:rsidR="00777365" w:rsidRPr="00777365" w:rsidRDefault="00777365" w:rsidP="00777365">
      <w:pPr>
        <w:jc w:val="both"/>
        <w:rPr>
          <w:rFonts w:eastAsia="Calibri" w:cstheme="minorHAnsi"/>
          <w:b/>
          <w:lang w:val="bg-BG"/>
        </w:rPr>
      </w:pPr>
    </w:p>
    <w:p w14:paraId="76D49082" w14:textId="77777777" w:rsidR="00777365" w:rsidRPr="00777365" w:rsidRDefault="00777365">
      <w:pPr>
        <w:numPr>
          <w:ilvl w:val="0"/>
          <w:numId w:val="22"/>
        </w:numPr>
        <w:shd w:val="clear" w:color="auto" w:fill="F2F2F2" w:themeFill="background1" w:themeFillShade="F2"/>
        <w:spacing w:after="120"/>
        <w:contextualSpacing/>
        <w:outlineLvl w:val="1"/>
        <w:rPr>
          <w:rFonts w:ascii="Verdana" w:eastAsia="Times New Roman" w:hAnsi="Verdana" w:cs="Arial"/>
          <w:b/>
          <w:lang w:val="en-GB"/>
        </w:rPr>
      </w:pPr>
      <w:proofErr w:type="spellStart"/>
      <w:r w:rsidRPr="00777365">
        <w:rPr>
          <w:rFonts w:ascii="Verdana" w:eastAsia="Times New Roman" w:hAnsi="Verdana" w:cs="Arial"/>
          <w:b/>
          <w:lang w:val="en-GB"/>
        </w:rPr>
        <w:t>Въпросник</w:t>
      </w:r>
      <w:proofErr w:type="spellEnd"/>
      <w:r w:rsidRPr="00777365">
        <w:rPr>
          <w:rFonts w:ascii="Verdana" w:eastAsia="Times New Roman" w:hAnsi="Verdana" w:cs="Arial"/>
          <w:b/>
          <w:lang w:val="en-GB"/>
        </w:rPr>
        <w:t xml:space="preserve"> и </w:t>
      </w:r>
      <w:proofErr w:type="spellStart"/>
      <w:r w:rsidRPr="00777365">
        <w:rPr>
          <w:rFonts w:ascii="Verdana" w:eastAsia="Times New Roman" w:hAnsi="Verdana" w:cs="Arial"/>
          <w:b/>
          <w:lang w:val="en-GB"/>
        </w:rPr>
        <w:t>скала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за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оценка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по</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раздел</w:t>
      </w:r>
      <w:proofErr w:type="spellEnd"/>
      <w:r w:rsidRPr="00777365">
        <w:rPr>
          <w:rFonts w:ascii="Verdana" w:eastAsia="Times New Roman" w:hAnsi="Verdana" w:cs="Arial"/>
          <w:b/>
          <w:lang w:val="en-GB"/>
        </w:rPr>
        <w:t xml:space="preserve"> “d” – </w:t>
      </w:r>
      <w:proofErr w:type="spellStart"/>
      <w:r w:rsidRPr="00777365">
        <w:rPr>
          <w:rFonts w:ascii="Verdana" w:eastAsia="Times New Roman" w:hAnsi="Verdana" w:cs="Arial"/>
          <w:b/>
          <w:lang w:val="en-GB"/>
        </w:rPr>
        <w:t>Дейности</w:t>
      </w:r>
      <w:proofErr w:type="spellEnd"/>
      <w:r w:rsidRPr="00777365">
        <w:rPr>
          <w:rFonts w:ascii="Verdana" w:eastAsia="Times New Roman" w:hAnsi="Verdana" w:cs="Arial"/>
          <w:b/>
          <w:lang w:val="en-GB"/>
        </w:rPr>
        <w:t xml:space="preserve"> и </w:t>
      </w:r>
      <w:proofErr w:type="spellStart"/>
      <w:r w:rsidRPr="00777365">
        <w:rPr>
          <w:rFonts w:ascii="Verdana" w:eastAsia="Times New Roman" w:hAnsi="Verdana" w:cs="Arial"/>
          <w:b/>
          <w:lang w:val="en-GB"/>
        </w:rPr>
        <w:t>участие</w:t>
      </w:r>
      <w:proofErr w:type="spellEnd"/>
      <w:r w:rsidRPr="00777365">
        <w:rPr>
          <w:rFonts w:ascii="Verdana" w:eastAsia="Times New Roman" w:hAnsi="Verdana" w:cs="Arial"/>
          <w:b/>
          <w:lang w:val="en-GB"/>
        </w:rPr>
        <w:t xml:space="preserve">, с </w:t>
      </w:r>
      <w:proofErr w:type="spellStart"/>
      <w:r w:rsidRPr="00777365">
        <w:rPr>
          <w:rFonts w:ascii="Verdana" w:eastAsia="Times New Roman" w:hAnsi="Verdana" w:cs="Arial"/>
          <w:b/>
          <w:lang w:val="en-GB"/>
        </w:rPr>
        <w:t>отчитане</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на</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външните</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фактори</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по</w:t>
      </w:r>
      <w:proofErr w:type="spellEnd"/>
      <w:r w:rsidRPr="00777365">
        <w:rPr>
          <w:rFonts w:ascii="Verdana" w:eastAsia="Times New Roman" w:hAnsi="Verdana" w:cs="Arial"/>
          <w:b/>
          <w:lang w:val="en-GB"/>
        </w:rPr>
        <w:t xml:space="preserve"> </w:t>
      </w:r>
      <w:proofErr w:type="spellStart"/>
      <w:r w:rsidRPr="00777365">
        <w:rPr>
          <w:rFonts w:ascii="Verdana" w:eastAsia="Times New Roman" w:hAnsi="Verdana" w:cs="Arial"/>
          <w:b/>
          <w:lang w:val="en-GB"/>
        </w:rPr>
        <w:t>раздел</w:t>
      </w:r>
      <w:proofErr w:type="spellEnd"/>
      <w:r w:rsidRPr="00777365">
        <w:rPr>
          <w:rFonts w:ascii="Verdana" w:eastAsia="Times New Roman" w:hAnsi="Verdana" w:cs="Arial"/>
          <w:b/>
          <w:lang w:val="en-GB"/>
        </w:rPr>
        <w:t xml:space="preserve"> „</w:t>
      </w:r>
      <w:proofErr w:type="gramStart"/>
      <w:r w:rsidRPr="00777365">
        <w:rPr>
          <w:rFonts w:ascii="Verdana" w:eastAsia="Times New Roman" w:hAnsi="Verdana" w:cs="Arial"/>
          <w:b/>
          <w:lang w:val="en-GB"/>
        </w:rPr>
        <w:t xml:space="preserve">e“ </w:t>
      </w:r>
      <w:proofErr w:type="spellStart"/>
      <w:r w:rsidRPr="00777365">
        <w:rPr>
          <w:rFonts w:ascii="Verdana" w:eastAsia="Times New Roman" w:hAnsi="Verdana" w:cs="Arial"/>
          <w:b/>
          <w:lang w:val="en-GB"/>
        </w:rPr>
        <w:t>от</w:t>
      </w:r>
      <w:proofErr w:type="spellEnd"/>
      <w:proofErr w:type="gramEnd"/>
      <w:r w:rsidRPr="00777365">
        <w:rPr>
          <w:rFonts w:ascii="Verdana" w:eastAsia="Times New Roman" w:hAnsi="Verdana" w:cs="Arial"/>
          <w:b/>
          <w:lang w:val="en-GB"/>
        </w:rPr>
        <w:t xml:space="preserve"> МКФУЗ:</w:t>
      </w:r>
    </w:p>
    <w:tbl>
      <w:tblPr>
        <w:tblStyle w:val="a3"/>
        <w:tblW w:w="5022" w:type="pct"/>
        <w:tblLayout w:type="fixed"/>
        <w:tblLook w:val="04A0" w:firstRow="1" w:lastRow="0" w:firstColumn="1" w:lastColumn="0" w:noHBand="0" w:noVBand="1"/>
      </w:tblPr>
      <w:tblGrid>
        <w:gridCol w:w="432"/>
        <w:gridCol w:w="1362"/>
        <w:gridCol w:w="2537"/>
        <w:gridCol w:w="5060"/>
      </w:tblGrid>
      <w:tr w:rsidR="00777365" w:rsidRPr="00777365" w14:paraId="6F4C2E89" w14:textId="77777777" w:rsidTr="00A25045">
        <w:tc>
          <w:tcPr>
            <w:tcW w:w="230" w:type="pct"/>
            <w:tcBorders>
              <w:bottom w:val="single" w:sz="4" w:space="0" w:color="auto"/>
            </w:tcBorders>
            <w:shd w:val="clear" w:color="auto" w:fill="F2F2F2" w:themeFill="background1" w:themeFillShade="F2"/>
          </w:tcPr>
          <w:p w14:paraId="53B8CA61" w14:textId="77777777" w:rsidR="00777365" w:rsidRPr="00777365" w:rsidRDefault="00777365" w:rsidP="00777365">
            <w:pPr>
              <w:rPr>
                <w:rFonts w:cstheme="minorHAnsi"/>
                <w:b/>
                <w:lang w:val="bg-BG"/>
              </w:rPr>
            </w:pPr>
          </w:p>
        </w:tc>
        <w:tc>
          <w:tcPr>
            <w:tcW w:w="725" w:type="pct"/>
            <w:tcBorders>
              <w:bottom w:val="single" w:sz="4" w:space="0" w:color="auto"/>
            </w:tcBorders>
            <w:shd w:val="clear" w:color="auto" w:fill="F2F2F2" w:themeFill="background1" w:themeFillShade="F2"/>
          </w:tcPr>
          <w:p w14:paraId="7338CE84" w14:textId="77777777" w:rsidR="00777365" w:rsidRPr="00777365" w:rsidRDefault="00777365" w:rsidP="00777365">
            <w:pPr>
              <w:rPr>
                <w:rFonts w:cstheme="minorHAnsi"/>
                <w:b/>
                <w:lang w:val="bg-BG"/>
              </w:rPr>
            </w:pPr>
            <w:r w:rsidRPr="00777365">
              <w:rPr>
                <w:rFonts w:cstheme="minorHAnsi"/>
                <w:b/>
                <w:lang w:val="bg-BG"/>
              </w:rPr>
              <w:t xml:space="preserve">Код на дейността от група “d” </w:t>
            </w:r>
          </w:p>
        </w:tc>
        <w:tc>
          <w:tcPr>
            <w:tcW w:w="1351" w:type="pct"/>
            <w:tcBorders>
              <w:bottom w:val="single" w:sz="4" w:space="0" w:color="auto"/>
            </w:tcBorders>
            <w:shd w:val="clear" w:color="auto" w:fill="F2F2F2" w:themeFill="background1" w:themeFillShade="F2"/>
          </w:tcPr>
          <w:p w14:paraId="655791A4" w14:textId="77777777" w:rsidR="00777365" w:rsidRPr="00777365" w:rsidRDefault="00777365" w:rsidP="00777365">
            <w:pPr>
              <w:rPr>
                <w:rFonts w:cstheme="minorHAnsi"/>
                <w:b/>
                <w:lang w:val="bg-BG"/>
              </w:rPr>
            </w:pPr>
            <w:r w:rsidRPr="00777365">
              <w:rPr>
                <w:rFonts w:cstheme="minorHAnsi"/>
                <w:b/>
                <w:lang w:val="bg-BG"/>
              </w:rPr>
              <w:t xml:space="preserve">Въпроси за оценка на дейността от група “d” и за влиянието на външните фактори от група „е“ </w:t>
            </w:r>
          </w:p>
        </w:tc>
        <w:tc>
          <w:tcPr>
            <w:tcW w:w="2694" w:type="pct"/>
            <w:tcBorders>
              <w:bottom w:val="single" w:sz="4" w:space="0" w:color="auto"/>
            </w:tcBorders>
            <w:shd w:val="clear" w:color="auto" w:fill="F2F2F2" w:themeFill="background1" w:themeFillShade="F2"/>
          </w:tcPr>
          <w:p w14:paraId="6B7B2BCC" w14:textId="77777777" w:rsidR="00777365" w:rsidRPr="00777365" w:rsidRDefault="00777365" w:rsidP="00777365">
            <w:pPr>
              <w:rPr>
                <w:rFonts w:cstheme="minorHAnsi"/>
                <w:b/>
                <w:lang w:val="bg-BG"/>
              </w:rPr>
            </w:pPr>
            <w:r w:rsidRPr="00777365">
              <w:rPr>
                <w:rFonts w:cstheme="minorHAnsi"/>
                <w:b/>
                <w:lang w:val="bg-BG"/>
              </w:rPr>
              <w:t>Насоки за прилагане на скалите за оценка</w:t>
            </w:r>
            <w:r w:rsidRPr="00777365">
              <w:rPr>
                <w:rFonts w:cstheme="minorHAnsi"/>
                <w:b/>
                <w:vertAlign w:val="superscript"/>
                <w:lang w:val="bg-BG"/>
              </w:rPr>
              <w:footnoteReference w:id="8"/>
            </w:r>
          </w:p>
        </w:tc>
      </w:tr>
      <w:tr w:rsidR="00777365" w:rsidRPr="00777365" w14:paraId="5BB3AE07" w14:textId="77777777" w:rsidTr="00A25045">
        <w:trPr>
          <w:trHeight w:val="81"/>
        </w:trPr>
        <w:tc>
          <w:tcPr>
            <w:tcW w:w="230" w:type="pct"/>
            <w:vMerge w:val="restart"/>
          </w:tcPr>
          <w:p w14:paraId="58A240AB" w14:textId="77777777" w:rsidR="00777365" w:rsidRPr="00777365" w:rsidRDefault="00777365" w:rsidP="00777365">
            <w:pPr>
              <w:rPr>
                <w:rFonts w:cstheme="minorHAnsi"/>
                <w:b/>
                <w:lang w:val="bg-BG"/>
              </w:rPr>
            </w:pPr>
          </w:p>
        </w:tc>
        <w:tc>
          <w:tcPr>
            <w:tcW w:w="725" w:type="pct"/>
            <w:vMerge w:val="restart"/>
            <w:shd w:val="clear" w:color="auto" w:fill="auto"/>
          </w:tcPr>
          <w:p w14:paraId="6397C68C" w14:textId="77777777" w:rsidR="00777365" w:rsidRPr="00777365" w:rsidRDefault="00777365" w:rsidP="00777365">
            <w:pPr>
              <w:rPr>
                <w:rFonts w:cstheme="minorHAnsi"/>
                <w:b/>
                <w:lang w:val="bg-BG"/>
              </w:rPr>
            </w:pPr>
            <w:r w:rsidRPr="00777365">
              <w:rPr>
                <w:rFonts w:cstheme="minorHAnsi"/>
                <w:b/>
                <w:lang w:val="bg-BG"/>
              </w:rPr>
              <w:t>d110 Гледане</w:t>
            </w:r>
          </w:p>
        </w:tc>
        <w:tc>
          <w:tcPr>
            <w:tcW w:w="1351" w:type="pct"/>
            <w:vMerge w:val="restart"/>
            <w:shd w:val="clear" w:color="auto" w:fill="auto"/>
          </w:tcPr>
          <w:p w14:paraId="50A8CE50" w14:textId="77777777" w:rsidR="00777365" w:rsidRPr="00777365" w:rsidRDefault="00777365" w:rsidP="00777365">
            <w:pPr>
              <w:rPr>
                <w:rFonts w:cstheme="minorHAnsi"/>
                <w:lang w:val="bg-BG"/>
              </w:rPr>
            </w:pPr>
            <w:r w:rsidRPr="00777365">
              <w:rPr>
                <w:rFonts w:cstheme="minorHAnsi"/>
                <w:lang w:val="bg-BG"/>
              </w:rPr>
              <w:t>Колко трудно е на лицето да види и разпознае човек, когото познава от другата страна на пътя?</w:t>
            </w:r>
          </w:p>
          <w:p w14:paraId="76FFAAA7" w14:textId="77777777" w:rsidR="00777365" w:rsidRPr="00777365" w:rsidRDefault="00777365" w:rsidP="00777365">
            <w:pPr>
              <w:rPr>
                <w:rFonts w:cstheme="minorHAnsi"/>
                <w:lang w:val="bg-BG"/>
              </w:rPr>
            </w:pPr>
          </w:p>
          <w:p w14:paraId="4942AF78" w14:textId="77777777" w:rsidR="00777365" w:rsidRPr="00777365" w:rsidRDefault="00777365" w:rsidP="00777365">
            <w:pPr>
              <w:rPr>
                <w:rFonts w:cstheme="minorHAnsi"/>
                <w:lang w:val="bg-BG"/>
              </w:rPr>
            </w:pPr>
            <w:r w:rsidRPr="00777365">
              <w:rPr>
                <w:rFonts w:cstheme="minorHAnsi"/>
                <w:lang w:val="bg-BG"/>
              </w:rPr>
              <w:t>Колко трудно е на лицето да види и разпознае обект или да прочете нещо на една ръка разстояние?</w:t>
            </w:r>
          </w:p>
        </w:tc>
        <w:tc>
          <w:tcPr>
            <w:tcW w:w="2694" w:type="pct"/>
            <w:shd w:val="clear" w:color="auto" w:fill="FFFFFF" w:themeFill="background1"/>
          </w:tcPr>
          <w:p w14:paraId="1E527087"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0: НЯМА ограничение</w:t>
            </w:r>
            <w:r w:rsidRPr="00777365">
              <w:rPr>
                <w:rFonts w:cstheme="minorHAnsi"/>
                <w:color w:val="000000" w:themeColor="text1"/>
                <w:lang w:val="bg-BG"/>
              </w:rPr>
              <w:t xml:space="preserve"> – лицето не изпитва никакви ограничения при гледане/виждане. Може да разпознае предмет/познат човек от другата страна на пътя. Лицето не ползва очила. </w:t>
            </w:r>
          </w:p>
        </w:tc>
      </w:tr>
      <w:tr w:rsidR="00777365" w:rsidRPr="00777365" w14:paraId="39285BA4" w14:textId="77777777" w:rsidTr="00A25045">
        <w:trPr>
          <w:trHeight w:val="81"/>
        </w:trPr>
        <w:tc>
          <w:tcPr>
            <w:tcW w:w="230" w:type="pct"/>
            <w:vMerge/>
          </w:tcPr>
          <w:p w14:paraId="17282B38" w14:textId="77777777" w:rsidR="00777365" w:rsidRPr="00777365" w:rsidRDefault="00777365" w:rsidP="00777365">
            <w:pPr>
              <w:rPr>
                <w:rFonts w:cstheme="minorHAnsi"/>
                <w:b/>
                <w:lang w:val="bg-BG"/>
              </w:rPr>
            </w:pPr>
          </w:p>
        </w:tc>
        <w:tc>
          <w:tcPr>
            <w:tcW w:w="725" w:type="pct"/>
            <w:vMerge/>
            <w:shd w:val="clear" w:color="auto" w:fill="auto"/>
          </w:tcPr>
          <w:p w14:paraId="7B0ED3AA" w14:textId="77777777" w:rsidR="00777365" w:rsidRPr="00777365" w:rsidRDefault="00777365" w:rsidP="00777365">
            <w:pPr>
              <w:rPr>
                <w:rFonts w:cstheme="minorHAnsi"/>
                <w:b/>
                <w:lang w:val="bg-BG"/>
              </w:rPr>
            </w:pPr>
          </w:p>
        </w:tc>
        <w:tc>
          <w:tcPr>
            <w:tcW w:w="1351" w:type="pct"/>
            <w:vMerge/>
            <w:shd w:val="clear" w:color="auto" w:fill="auto"/>
          </w:tcPr>
          <w:p w14:paraId="02DB162D" w14:textId="77777777" w:rsidR="00777365" w:rsidRPr="00777365" w:rsidRDefault="00777365" w:rsidP="00777365">
            <w:pPr>
              <w:rPr>
                <w:rFonts w:cstheme="minorHAnsi"/>
                <w:lang w:val="bg-BG"/>
              </w:rPr>
            </w:pPr>
          </w:p>
        </w:tc>
        <w:tc>
          <w:tcPr>
            <w:tcW w:w="2694" w:type="pct"/>
            <w:shd w:val="clear" w:color="auto" w:fill="FFFFFF" w:themeFill="background1"/>
          </w:tcPr>
          <w:p w14:paraId="29EE61BD"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1: ЛЕКО ограничение</w:t>
            </w:r>
            <w:r w:rsidRPr="00777365">
              <w:rPr>
                <w:rFonts w:cstheme="minorHAnsi"/>
                <w:color w:val="000000" w:themeColor="text1"/>
                <w:lang w:val="bg-BG"/>
              </w:rPr>
              <w:t xml:space="preserve"> – Лицето ползва очила, с които няма ограничение в зрението.  </w:t>
            </w:r>
          </w:p>
        </w:tc>
      </w:tr>
      <w:tr w:rsidR="00777365" w:rsidRPr="00777365" w14:paraId="4B3B8D18" w14:textId="77777777" w:rsidTr="00A25045">
        <w:trPr>
          <w:trHeight w:val="81"/>
        </w:trPr>
        <w:tc>
          <w:tcPr>
            <w:tcW w:w="230" w:type="pct"/>
            <w:vMerge/>
          </w:tcPr>
          <w:p w14:paraId="5C507419" w14:textId="77777777" w:rsidR="00777365" w:rsidRPr="00777365" w:rsidRDefault="00777365" w:rsidP="00777365">
            <w:pPr>
              <w:rPr>
                <w:rFonts w:cstheme="minorHAnsi"/>
                <w:b/>
                <w:lang w:val="bg-BG"/>
              </w:rPr>
            </w:pPr>
          </w:p>
        </w:tc>
        <w:tc>
          <w:tcPr>
            <w:tcW w:w="725" w:type="pct"/>
            <w:vMerge/>
            <w:shd w:val="clear" w:color="auto" w:fill="auto"/>
          </w:tcPr>
          <w:p w14:paraId="1582D4E7" w14:textId="77777777" w:rsidR="00777365" w:rsidRPr="00777365" w:rsidRDefault="00777365" w:rsidP="00777365">
            <w:pPr>
              <w:rPr>
                <w:rFonts w:cstheme="minorHAnsi"/>
                <w:b/>
                <w:lang w:val="bg-BG"/>
              </w:rPr>
            </w:pPr>
          </w:p>
        </w:tc>
        <w:tc>
          <w:tcPr>
            <w:tcW w:w="1351" w:type="pct"/>
            <w:vMerge/>
            <w:shd w:val="clear" w:color="auto" w:fill="auto"/>
          </w:tcPr>
          <w:p w14:paraId="572E5205" w14:textId="77777777" w:rsidR="00777365" w:rsidRPr="00777365" w:rsidRDefault="00777365" w:rsidP="00777365">
            <w:pPr>
              <w:rPr>
                <w:rFonts w:cstheme="minorHAnsi"/>
                <w:lang w:val="bg-BG"/>
              </w:rPr>
            </w:pPr>
          </w:p>
        </w:tc>
        <w:tc>
          <w:tcPr>
            <w:tcW w:w="2694" w:type="pct"/>
            <w:shd w:val="clear" w:color="auto" w:fill="FFFFFF" w:themeFill="background1"/>
          </w:tcPr>
          <w:p w14:paraId="270D7B2F"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2:УМЕРЕНО ограничение</w:t>
            </w:r>
            <w:r w:rsidRPr="00777365">
              <w:rPr>
                <w:rFonts w:cstheme="minorHAnsi"/>
                <w:color w:val="000000" w:themeColor="text1"/>
                <w:lang w:val="bg-BG"/>
              </w:rPr>
              <w:t xml:space="preserve"> – Лицето ползва очила, но и с тях има ограничение в зрението и не може да разпознае обект на една ръка разстояние. Лицето има частична загуба на зрение на едното или двете очи.</w:t>
            </w:r>
          </w:p>
        </w:tc>
      </w:tr>
      <w:tr w:rsidR="00777365" w:rsidRPr="00777365" w14:paraId="7AD5F426" w14:textId="77777777" w:rsidTr="00A25045">
        <w:trPr>
          <w:trHeight w:val="81"/>
        </w:trPr>
        <w:tc>
          <w:tcPr>
            <w:tcW w:w="230" w:type="pct"/>
            <w:vMerge/>
          </w:tcPr>
          <w:p w14:paraId="46A0B573" w14:textId="77777777" w:rsidR="00777365" w:rsidRPr="00777365" w:rsidRDefault="00777365" w:rsidP="00777365">
            <w:pPr>
              <w:rPr>
                <w:rFonts w:cstheme="minorHAnsi"/>
                <w:b/>
                <w:lang w:val="bg-BG"/>
              </w:rPr>
            </w:pPr>
          </w:p>
        </w:tc>
        <w:tc>
          <w:tcPr>
            <w:tcW w:w="725" w:type="pct"/>
            <w:vMerge/>
            <w:shd w:val="clear" w:color="auto" w:fill="auto"/>
          </w:tcPr>
          <w:p w14:paraId="1E5DCD8D" w14:textId="77777777" w:rsidR="00777365" w:rsidRPr="00777365" w:rsidRDefault="00777365" w:rsidP="00777365">
            <w:pPr>
              <w:rPr>
                <w:rFonts w:cstheme="minorHAnsi"/>
                <w:b/>
                <w:lang w:val="bg-BG"/>
              </w:rPr>
            </w:pPr>
          </w:p>
        </w:tc>
        <w:tc>
          <w:tcPr>
            <w:tcW w:w="1351" w:type="pct"/>
            <w:vMerge/>
            <w:shd w:val="clear" w:color="auto" w:fill="auto"/>
          </w:tcPr>
          <w:p w14:paraId="0FA36CB9" w14:textId="77777777" w:rsidR="00777365" w:rsidRPr="00777365" w:rsidRDefault="00777365" w:rsidP="00777365">
            <w:pPr>
              <w:rPr>
                <w:rFonts w:cstheme="minorHAnsi"/>
                <w:lang w:val="bg-BG"/>
              </w:rPr>
            </w:pPr>
          </w:p>
        </w:tc>
        <w:tc>
          <w:tcPr>
            <w:tcW w:w="2694" w:type="pct"/>
            <w:shd w:val="clear" w:color="auto" w:fill="FFFFFF" w:themeFill="background1"/>
          </w:tcPr>
          <w:p w14:paraId="0B8EA829"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3: ТЕЖКО ограничение</w:t>
            </w:r>
            <w:r w:rsidRPr="00777365">
              <w:rPr>
                <w:rFonts w:cstheme="minorHAnsi"/>
                <w:color w:val="000000" w:themeColor="text1"/>
                <w:lang w:val="bg-BG"/>
              </w:rPr>
              <w:t xml:space="preserve"> –  лицето изпитва затруднения да види и разпознае обект на една ръка разстояние. Лицето ползва очила (не може да вижда добре без тях). Лицето има пълна загуба на зрение с едното око.</w:t>
            </w:r>
          </w:p>
        </w:tc>
      </w:tr>
      <w:tr w:rsidR="00777365" w:rsidRPr="00777365" w14:paraId="64087A8C" w14:textId="77777777" w:rsidTr="00A25045">
        <w:trPr>
          <w:trHeight w:val="81"/>
        </w:trPr>
        <w:tc>
          <w:tcPr>
            <w:tcW w:w="230" w:type="pct"/>
            <w:vMerge/>
          </w:tcPr>
          <w:p w14:paraId="7D044C0A" w14:textId="77777777" w:rsidR="00777365" w:rsidRPr="00777365" w:rsidRDefault="00777365" w:rsidP="00777365">
            <w:pPr>
              <w:rPr>
                <w:rFonts w:cstheme="minorHAnsi"/>
                <w:b/>
                <w:lang w:val="bg-BG"/>
              </w:rPr>
            </w:pPr>
          </w:p>
        </w:tc>
        <w:tc>
          <w:tcPr>
            <w:tcW w:w="725" w:type="pct"/>
            <w:vMerge/>
            <w:shd w:val="clear" w:color="auto" w:fill="auto"/>
          </w:tcPr>
          <w:p w14:paraId="28E60DC0" w14:textId="77777777" w:rsidR="00777365" w:rsidRPr="00777365" w:rsidRDefault="00777365" w:rsidP="00777365">
            <w:pPr>
              <w:rPr>
                <w:rFonts w:cstheme="minorHAnsi"/>
                <w:b/>
                <w:lang w:val="bg-BG"/>
              </w:rPr>
            </w:pPr>
          </w:p>
        </w:tc>
        <w:tc>
          <w:tcPr>
            <w:tcW w:w="1351" w:type="pct"/>
            <w:vMerge/>
            <w:shd w:val="clear" w:color="auto" w:fill="auto"/>
          </w:tcPr>
          <w:p w14:paraId="1CAA4ACE" w14:textId="77777777" w:rsidR="00777365" w:rsidRPr="00777365" w:rsidRDefault="00777365" w:rsidP="00777365">
            <w:pPr>
              <w:rPr>
                <w:rFonts w:cstheme="minorHAnsi"/>
                <w:lang w:val="bg-BG"/>
              </w:rPr>
            </w:pPr>
          </w:p>
        </w:tc>
        <w:tc>
          <w:tcPr>
            <w:tcW w:w="2694" w:type="pct"/>
            <w:shd w:val="clear" w:color="auto" w:fill="FFFFFF" w:themeFill="background1"/>
          </w:tcPr>
          <w:p w14:paraId="4C048253"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4:</w:t>
            </w:r>
            <w:r w:rsidRPr="00777365">
              <w:rPr>
                <w:rFonts w:cstheme="minorHAnsi"/>
                <w:color w:val="000000" w:themeColor="text1"/>
                <w:lang w:val="bg-BG"/>
              </w:rPr>
              <w:t xml:space="preserve"> </w:t>
            </w:r>
            <w:r w:rsidRPr="00777365">
              <w:rPr>
                <w:rFonts w:cstheme="minorHAnsi"/>
                <w:b/>
                <w:color w:val="000000" w:themeColor="text1"/>
                <w:lang w:val="bg-BG"/>
              </w:rPr>
              <w:t>ПЪЛНО ограничение</w:t>
            </w:r>
            <w:r w:rsidRPr="00777365">
              <w:rPr>
                <w:rFonts w:cstheme="minorHAnsi"/>
                <w:color w:val="000000" w:themeColor="text1"/>
                <w:lang w:val="bg-BG"/>
              </w:rPr>
              <w:t xml:space="preserve"> – лицето има загуба над 90% на зрението - не може да чува и с помощно средство.</w:t>
            </w:r>
          </w:p>
        </w:tc>
      </w:tr>
      <w:tr w:rsidR="00777365" w:rsidRPr="00777365" w14:paraId="53D05B16" w14:textId="77777777" w:rsidTr="00A25045">
        <w:trPr>
          <w:trHeight w:val="39"/>
        </w:trPr>
        <w:tc>
          <w:tcPr>
            <w:tcW w:w="230" w:type="pct"/>
            <w:vMerge w:val="restart"/>
          </w:tcPr>
          <w:p w14:paraId="3452493E" w14:textId="77777777" w:rsidR="00777365" w:rsidRPr="00777365" w:rsidRDefault="00777365" w:rsidP="00777365">
            <w:pPr>
              <w:rPr>
                <w:rFonts w:cstheme="minorHAnsi"/>
                <w:b/>
                <w:lang w:val="bg-BG"/>
              </w:rPr>
            </w:pPr>
          </w:p>
        </w:tc>
        <w:tc>
          <w:tcPr>
            <w:tcW w:w="725" w:type="pct"/>
            <w:vMerge w:val="restart"/>
            <w:shd w:val="clear" w:color="auto" w:fill="auto"/>
          </w:tcPr>
          <w:p w14:paraId="53D09714" w14:textId="77777777" w:rsidR="00777365" w:rsidRPr="00777365" w:rsidRDefault="00777365" w:rsidP="00777365">
            <w:pPr>
              <w:rPr>
                <w:rFonts w:cstheme="minorHAnsi"/>
                <w:b/>
                <w:color w:val="FF0000"/>
                <w:lang w:val="bg-BG"/>
              </w:rPr>
            </w:pPr>
            <w:r w:rsidRPr="00777365">
              <w:rPr>
                <w:rFonts w:cstheme="minorHAnsi"/>
                <w:b/>
                <w:color w:val="000000" w:themeColor="text1"/>
                <w:lang w:val="bg-BG"/>
              </w:rPr>
              <w:t>d115 Слушане/ Чуване</w:t>
            </w:r>
          </w:p>
        </w:tc>
        <w:tc>
          <w:tcPr>
            <w:tcW w:w="1351" w:type="pct"/>
            <w:vMerge w:val="restart"/>
            <w:shd w:val="clear" w:color="auto" w:fill="auto"/>
          </w:tcPr>
          <w:p w14:paraId="0440C604" w14:textId="77777777" w:rsidR="00777365" w:rsidRPr="00777365" w:rsidRDefault="00777365" w:rsidP="00777365">
            <w:pPr>
              <w:rPr>
                <w:rFonts w:cstheme="minorHAnsi"/>
                <w:lang w:val="bg-BG"/>
              </w:rPr>
            </w:pPr>
            <w:r w:rsidRPr="00777365">
              <w:rPr>
                <w:rFonts w:cstheme="minorHAnsi"/>
                <w:lang w:val="bg-BG"/>
              </w:rPr>
              <w:t>Колко трудно е за лицето да чуе някой да говори от другата страна на стаята с нормален глас?</w:t>
            </w:r>
          </w:p>
          <w:p w14:paraId="43F94292" w14:textId="77777777" w:rsidR="00777365" w:rsidRPr="00777365" w:rsidRDefault="00777365" w:rsidP="00777365">
            <w:pPr>
              <w:rPr>
                <w:rFonts w:cstheme="minorHAnsi"/>
                <w:lang w:val="bg-BG"/>
              </w:rPr>
            </w:pPr>
            <w:r w:rsidRPr="00777365">
              <w:rPr>
                <w:rFonts w:cstheme="minorHAnsi"/>
                <w:lang w:val="bg-BG"/>
              </w:rPr>
              <w:t>Колко трудно е за лицето да чуе казаното в разговор с друг човек в тиха стая?</w:t>
            </w:r>
          </w:p>
          <w:p w14:paraId="4C7BC0F1" w14:textId="77777777" w:rsidR="00777365" w:rsidRPr="00777365" w:rsidRDefault="00777365" w:rsidP="00777365">
            <w:pPr>
              <w:rPr>
                <w:rFonts w:cstheme="minorHAnsi"/>
                <w:lang w:val="bg-BG"/>
              </w:rPr>
            </w:pPr>
          </w:p>
          <w:p w14:paraId="42A5B897" w14:textId="77777777" w:rsidR="00777365" w:rsidRPr="00777365" w:rsidRDefault="00777365" w:rsidP="00777365">
            <w:pPr>
              <w:rPr>
                <w:rFonts w:cstheme="minorHAnsi"/>
                <w:lang w:val="bg-BG"/>
              </w:rPr>
            </w:pPr>
            <w:r w:rsidRPr="00777365">
              <w:rPr>
                <w:rFonts w:cstheme="minorHAnsi"/>
                <w:lang w:val="bg-BG"/>
              </w:rPr>
              <w:t>Анкетираните трябва да обмислят всички ситуации, с които са се сблъскали през последните 30 дни, като например:</w:t>
            </w:r>
          </w:p>
          <w:p w14:paraId="6AA746EE" w14:textId="77777777" w:rsidR="00777365" w:rsidRPr="00777365" w:rsidRDefault="00777365">
            <w:pPr>
              <w:numPr>
                <w:ilvl w:val="0"/>
                <w:numId w:val="19"/>
              </w:numPr>
              <w:contextualSpacing/>
              <w:rPr>
                <w:rFonts w:cstheme="minorHAnsi"/>
                <w:lang w:val="bg-BG"/>
              </w:rPr>
            </w:pPr>
            <w:r w:rsidRPr="00777365">
              <w:rPr>
                <w:rFonts w:cstheme="minorHAnsi"/>
                <w:lang w:val="bg-BG"/>
              </w:rPr>
              <w:t>когато другите говорят бързо</w:t>
            </w:r>
          </w:p>
          <w:p w14:paraId="2E58FCA4" w14:textId="77777777" w:rsidR="00777365" w:rsidRPr="00777365" w:rsidRDefault="00777365">
            <w:pPr>
              <w:numPr>
                <w:ilvl w:val="0"/>
                <w:numId w:val="19"/>
              </w:numPr>
              <w:contextualSpacing/>
              <w:rPr>
                <w:rFonts w:cstheme="minorHAnsi"/>
                <w:lang w:val="bg-BG"/>
              </w:rPr>
            </w:pPr>
            <w:r w:rsidRPr="00777365">
              <w:rPr>
                <w:rFonts w:cstheme="minorHAnsi"/>
                <w:lang w:val="bg-BG"/>
              </w:rPr>
              <w:lastRenderedPageBreak/>
              <w:t>когато има фонов шум</w:t>
            </w:r>
          </w:p>
          <w:p w14:paraId="26E0F3CD" w14:textId="77777777" w:rsidR="00777365" w:rsidRPr="00777365" w:rsidRDefault="00777365">
            <w:pPr>
              <w:numPr>
                <w:ilvl w:val="0"/>
                <w:numId w:val="19"/>
              </w:numPr>
              <w:contextualSpacing/>
              <w:rPr>
                <w:rFonts w:cstheme="minorHAnsi"/>
                <w:lang w:val="bg-BG"/>
              </w:rPr>
            </w:pPr>
            <w:r w:rsidRPr="00777365">
              <w:rPr>
                <w:rFonts w:cstheme="minorHAnsi"/>
                <w:lang w:val="bg-BG"/>
              </w:rPr>
              <w:t>т.н.</w:t>
            </w:r>
          </w:p>
        </w:tc>
        <w:tc>
          <w:tcPr>
            <w:tcW w:w="2694" w:type="pct"/>
            <w:shd w:val="clear" w:color="auto" w:fill="FFFFFF" w:themeFill="background1"/>
          </w:tcPr>
          <w:p w14:paraId="1EF5B93F"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lastRenderedPageBreak/>
              <w:t>0: НЯМА ограничение</w:t>
            </w:r>
            <w:r w:rsidRPr="00777365">
              <w:rPr>
                <w:rFonts w:cstheme="minorHAnsi"/>
                <w:color w:val="000000" w:themeColor="text1"/>
                <w:lang w:val="bg-BG"/>
              </w:rPr>
              <w:t xml:space="preserve"> – лицето не изпитва никакви ограничения при слушане/чуване. </w:t>
            </w:r>
          </w:p>
        </w:tc>
      </w:tr>
      <w:tr w:rsidR="00777365" w:rsidRPr="00777365" w14:paraId="5244FEF3" w14:textId="77777777" w:rsidTr="00A25045">
        <w:trPr>
          <w:trHeight w:val="39"/>
        </w:trPr>
        <w:tc>
          <w:tcPr>
            <w:tcW w:w="230" w:type="pct"/>
            <w:vMerge/>
          </w:tcPr>
          <w:p w14:paraId="7B43337B" w14:textId="77777777" w:rsidR="00777365" w:rsidRPr="00777365" w:rsidRDefault="00777365" w:rsidP="00777365">
            <w:pPr>
              <w:rPr>
                <w:rFonts w:cstheme="minorHAnsi"/>
                <w:b/>
                <w:lang w:val="bg-BG"/>
              </w:rPr>
            </w:pPr>
          </w:p>
        </w:tc>
        <w:tc>
          <w:tcPr>
            <w:tcW w:w="725" w:type="pct"/>
            <w:vMerge/>
            <w:shd w:val="clear" w:color="auto" w:fill="auto"/>
          </w:tcPr>
          <w:p w14:paraId="5C1AE361" w14:textId="77777777" w:rsidR="00777365" w:rsidRPr="00777365" w:rsidRDefault="00777365" w:rsidP="00777365">
            <w:pPr>
              <w:rPr>
                <w:rFonts w:cstheme="minorHAnsi"/>
                <w:b/>
                <w:color w:val="FF0000"/>
                <w:lang w:val="bg-BG"/>
              </w:rPr>
            </w:pPr>
          </w:p>
        </w:tc>
        <w:tc>
          <w:tcPr>
            <w:tcW w:w="1351" w:type="pct"/>
            <w:vMerge/>
            <w:shd w:val="clear" w:color="auto" w:fill="auto"/>
          </w:tcPr>
          <w:p w14:paraId="0E91D715" w14:textId="77777777" w:rsidR="00777365" w:rsidRPr="00777365" w:rsidRDefault="00777365" w:rsidP="00777365">
            <w:pPr>
              <w:rPr>
                <w:rFonts w:cstheme="minorHAnsi"/>
                <w:b/>
                <w:lang w:val="bg-BG"/>
              </w:rPr>
            </w:pPr>
          </w:p>
        </w:tc>
        <w:tc>
          <w:tcPr>
            <w:tcW w:w="2694" w:type="pct"/>
            <w:shd w:val="clear" w:color="auto" w:fill="FFFFFF" w:themeFill="background1"/>
          </w:tcPr>
          <w:p w14:paraId="0BF5081D"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1: ЛЕКО ограничение</w:t>
            </w:r>
            <w:r w:rsidRPr="00777365">
              <w:rPr>
                <w:rFonts w:cstheme="minorHAnsi"/>
                <w:color w:val="000000" w:themeColor="text1"/>
                <w:lang w:val="bg-BG"/>
              </w:rPr>
              <w:t xml:space="preserve"> – лицето трудно чува някой да говори от другата страна на стаята с нормален глас. Не може да разбере звука. Лицето се затруднява да чуе реч по телефон. </w:t>
            </w:r>
          </w:p>
        </w:tc>
      </w:tr>
      <w:tr w:rsidR="00777365" w:rsidRPr="00777365" w14:paraId="11C03833" w14:textId="77777777" w:rsidTr="00A25045">
        <w:trPr>
          <w:trHeight w:val="39"/>
        </w:trPr>
        <w:tc>
          <w:tcPr>
            <w:tcW w:w="230" w:type="pct"/>
            <w:vMerge/>
          </w:tcPr>
          <w:p w14:paraId="3BF595E1" w14:textId="77777777" w:rsidR="00777365" w:rsidRPr="00777365" w:rsidRDefault="00777365" w:rsidP="00777365">
            <w:pPr>
              <w:rPr>
                <w:rFonts w:cstheme="minorHAnsi"/>
                <w:b/>
                <w:lang w:val="bg-BG"/>
              </w:rPr>
            </w:pPr>
          </w:p>
        </w:tc>
        <w:tc>
          <w:tcPr>
            <w:tcW w:w="725" w:type="pct"/>
            <w:vMerge/>
            <w:shd w:val="clear" w:color="auto" w:fill="auto"/>
          </w:tcPr>
          <w:p w14:paraId="5783BE44" w14:textId="77777777" w:rsidR="00777365" w:rsidRPr="00777365" w:rsidRDefault="00777365" w:rsidP="00777365">
            <w:pPr>
              <w:rPr>
                <w:rFonts w:cstheme="minorHAnsi"/>
                <w:b/>
                <w:color w:val="FF0000"/>
                <w:lang w:val="bg-BG"/>
              </w:rPr>
            </w:pPr>
          </w:p>
        </w:tc>
        <w:tc>
          <w:tcPr>
            <w:tcW w:w="1351" w:type="pct"/>
            <w:vMerge/>
            <w:shd w:val="clear" w:color="auto" w:fill="auto"/>
          </w:tcPr>
          <w:p w14:paraId="74271543" w14:textId="77777777" w:rsidR="00777365" w:rsidRPr="00777365" w:rsidRDefault="00777365" w:rsidP="00777365">
            <w:pPr>
              <w:rPr>
                <w:rFonts w:cstheme="minorHAnsi"/>
                <w:b/>
                <w:lang w:val="bg-BG"/>
              </w:rPr>
            </w:pPr>
          </w:p>
        </w:tc>
        <w:tc>
          <w:tcPr>
            <w:tcW w:w="2694" w:type="pct"/>
            <w:shd w:val="clear" w:color="auto" w:fill="FFFFFF" w:themeFill="background1"/>
          </w:tcPr>
          <w:p w14:paraId="1A678E06"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2: УМЕРЕНО ограничение</w:t>
            </w:r>
            <w:r w:rsidRPr="00777365">
              <w:rPr>
                <w:rFonts w:cstheme="minorHAnsi"/>
                <w:color w:val="000000" w:themeColor="text1"/>
                <w:lang w:val="bg-BG"/>
              </w:rPr>
              <w:t xml:space="preserve"> – лицето изпитва затруднения да чуе казаното в разговор в шумна стая (в ресторант или магазин). Лицето не може да чуе ако някой му шепне. Има частична загуба на слуха (ТЕЛК). На лицето трябва да се говори бавно и отчетливо. Лицето не може да чуе околния шум (като птички, шуртене на вода). Лицето не чува звъна на звънеца на входната врата.</w:t>
            </w:r>
          </w:p>
        </w:tc>
      </w:tr>
      <w:tr w:rsidR="00777365" w:rsidRPr="00777365" w14:paraId="39013EF2" w14:textId="77777777" w:rsidTr="00A25045">
        <w:trPr>
          <w:trHeight w:val="39"/>
        </w:trPr>
        <w:tc>
          <w:tcPr>
            <w:tcW w:w="230" w:type="pct"/>
            <w:vMerge/>
          </w:tcPr>
          <w:p w14:paraId="1638C2F6" w14:textId="77777777" w:rsidR="00777365" w:rsidRPr="00777365" w:rsidRDefault="00777365" w:rsidP="00777365">
            <w:pPr>
              <w:rPr>
                <w:rFonts w:cstheme="minorHAnsi"/>
                <w:b/>
                <w:lang w:val="bg-BG"/>
              </w:rPr>
            </w:pPr>
          </w:p>
        </w:tc>
        <w:tc>
          <w:tcPr>
            <w:tcW w:w="725" w:type="pct"/>
            <w:vMerge/>
            <w:shd w:val="clear" w:color="auto" w:fill="auto"/>
          </w:tcPr>
          <w:p w14:paraId="1A9C2751" w14:textId="77777777" w:rsidR="00777365" w:rsidRPr="00777365" w:rsidRDefault="00777365" w:rsidP="00777365">
            <w:pPr>
              <w:rPr>
                <w:rFonts w:cstheme="minorHAnsi"/>
                <w:b/>
                <w:color w:val="FF0000"/>
                <w:lang w:val="bg-BG"/>
              </w:rPr>
            </w:pPr>
          </w:p>
        </w:tc>
        <w:tc>
          <w:tcPr>
            <w:tcW w:w="1351" w:type="pct"/>
            <w:vMerge/>
            <w:shd w:val="clear" w:color="auto" w:fill="auto"/>
          </w:tcPr>
          <w:p w14:paraId="739D20FE" w14:textId="77777777" w:rsidR="00777365" w:rsidRPr="00777365" w:rsidRDefault="00777365" w:rsidP="00777365">
            <w:pPr>
              <w:rPr>
                <w:rFonts w:cstheme="minorHAnsi"/>
                <w:b/>
                <w:lang w:val="bg-BG"/>
              </w:rPr>
            </w:pPr>
          </w:p>
        </w:tc>
        <w:tc>
          <w:tcPr>
            <w:tcW w:w="2694" w:type="pct"/>
            <w:shd w:val="clear" w:color="auto" w:fill="FFFFFF" w:themeFill="background1"/>
          </w:tcPr>
          <w:p w14:paraId="6E07B6EB"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3: ТЕЖКО ограничение</w:t>
            </w:r>
            <w:r w:rsidRPr="00777365">
              <w:rPr>
                <w:rFonts w:cstheme="minorHAnsi"/>
                <w:color w:val="000000" w:themeColor="text1"/>
                <w:lang w:val="bg-BG"/>
              </w:rPr>
              <w:t xml:space="preserve"> –  лицето изпитва затруднения да чуе казаното в разговор в тиха стая. Лицето ползва слухов апарат (не може да чува добре без слухов апарат). Лицето има пълна загуба на слух с едното ухо (ТЕЛК).</w:t>
            </w:r>
          </w:p>
        </w:tc>
      </w:tr>
      <w:tr w:rsidR="00777365" w:rsidRPr="00777365" w14:paraId="39580BDE" w14:textId="77777777" w:rsidTr="00A25045">
        <w:trPr>
          <w:trHeight w:val="39"/>
        </w:trPr>
        <w:tc>
          <w:tcPr>
            <w:tcW w:w="230" w:type="pct"/>
            <w:vMerge/>
          </w:tcPr>
          <w:p w14:paraId="7FD8A134" w14:textId="77777777" w:rsidR="00777365" w:rsidRPr="00777365" w:rsidRDefault="00777365" w:rsidP="00777365">
            <w:pPr>
              <w:rPr>
                <w:rFonts w:cstheme="minorHAnsi"/>
                <w:b/>
                <w:lang w:val="bg-BG"/>
              </w:rPr>
            </w:pPr>
          </w:p>
        </w:tc>
        <w:tc>
          <w:tcPr>
            <w:tcW w:w="725" w:type="pct"/>
            <w:vMerge/>
            <w:shd w:val="clear" w:color="auto" w:fill="auto"/>
          </w:tcPr>
          <w:p w14:paraId="34AD392F" w14:textId="77777777" w:rsidR="00777365" w:rsidRPr="00777365" w:rsidRDefault="00777365" w:rsidP="00777365">
            <w:pPr>
              <w:rPr>
                <w:rFonts w:cstheme="minorHAnsi"/>
                <w:b/>
                <w:color w:val="FF0000"/>
                <w:lang w:val="bg-BG"/>
              </w:rPr>
            </w:pPr>
          </w:p>
        </w:tc>
        <w:tc>
          <w:tcPr>
            <w:tcW w:w="1351" w:type="pct"/>
            <w:vMerge/>
            <w:shd w:val="clear" w:color="auto" w:fill="auto"/>
          </w:tcPr>
          <w:p w14:paraId="74778C20" w14:textId="77777777" w:rsidR="00777365" w:rsidRPr="00777365" w:rsidRDefault="00777365" w:rsidP="00777365">
            <w:pPr>
              <w:rPr>
                <w:rFonts w:cstheme="minorHAnsi"/>
                <w:b/>
                <w:lang w:val="bg-BG"/>
              </w:rPr>
            </w:pPr>
          </w:p>
        </w:tc>
        <w:tc>
          <w:tcPr>
            <w:tcW w:w="2694" w:type="pct"/>
            <w:shd w:val="clear" w:color="auto" w:fill="FFFFFF" w:themeFill="background1"/>
          </w:tcPr>
          <w:p w14:paraId="29478F7A"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4:</w:t>
            </w:r>
            <w:r w:rsidRPr="00777365">
              <w:rPr>
                <w:rFonts w:cstheme="minorHAnsi"/>
                <w:color w:val="000000" w:themeColor="text1"/>
                <w:lang w:val="bg-BG"/>
              </w:rPr>
              <w:t xml:space="preserve"> </w:t>
            </w:r>
            <w:r w:rsidRPr="00777365">
              <w:rPr>
                <w:rFonts w:cstheme="minorHAnsi"/>
                <w:b/>
                <w:color w:val="000000" w:themeColor="text1"/>
                <w:lang w:val="bg-BG"/>
              </w:rPr>
              <w:t>ПЪЛНО ограничение</w:t>
            </w:r>
            <w:r w:rsidRPr="00777365">
              <w:rPr>
                <w:rFonts w:cstheme="minorHAnsi"/>
                <w:color w:val="000000" w:themeColor="text1"/>
                <w:lang w:val="bg-BG"/>
              </w:rPr>
              <w:t xml:space="preserve"> – лицето има загуба над 90% на слуха (ТЕЛК) - не може да чува и с помощно средство/слухов апарат. </w:t>
            </w:r>
          </w:p>
        </w:tc>
      </w:tr>
      <w:tr w:rsidR="00777365" w:rsidRPr="00777365" w14:paraId="7B1DFC8D" w14:textId="77777777" w:rsidTr="00A25045">
        <w:trPr>
          <w:trHeight w:val="162"/>
        </w:trPr>
        <w:tc>
          <w:tcPr>
            <w:tcW w:w="230" w:type="pct"/>
            <w:vMerge w:val="restart"/>
          </w:tcPr>
          <w:p w14:paraId="01CC279B" w14:textId="77777777" w:rsidR="00777365" w:rsidRPr="00777365" w:rsidRDefault="00777365" w:rsidP="00777365">
            <w:pPr>
              <w:rPr>
                <w:rFonts w:cstheme="minorHAnsi"/>
                <w:b/>
                <w:lang w:val="bg-BG"/>
              </w:rPr>
            </w:pPr>
          </w:p>
        </w:tc>
        <w:tc>
          <w:tcPr>
            <w:tcW w:w="725" w:type="pct"/>
            <w:vMerge w:val="restart"/>
            <w:shd w:val="clear" w:color="auto" w:fill="auto"/>
          </w:tcPr>
          <w:p w14:paraId="101824A0" w14:textId="77777777" w:rsidR="00777365" w:rsidRPr="00777365" w:rsidRDefault="00777365" w:rsidP="00777365">
            <w:pPr>
              <w:rPr>
                <w:rFonts w:cstheme="minorHAnsi"/>
                <w:b/>
                <w:color w:val="FF0000"/>
                <w:lang w:val="bg-BG"/>
              </w:rPr>
            </w:pPr>
            <w:r w:rsidRPr="00777365">
              <w:rPr>
                <w:rFonts w:cstheme="minorHAnsi"/>
                <w:b/>
                <w:color w:val="000000" w:themeColor="text1"/>
                <w:lang w:val="bg-BG"/>
              </w:rPr>
              <w:t>d159 Основни умения за учене - разбиране, запомняне</w:t>
            </w:r>
          </w:p>
        </w:tc>
        <w:tc>
          <w:tcPr>
            <w:tcW w:w="1351" w:type="pct"/>
            <w:vMerge w:val="restart"/>
            <w:shd w:val="clear" w:color="auto" w:fill="auto"/>
          </w:tcPr>
          <w:p w14:paraId="0941D444" w14:textId="77777777" w:rsidR="00777365" w:rsidRPr="00777365" w:rsidRDefault="00777365" w:rsidP="00777365">
            <w:pPr>
              <w:rPr>
                <w:rFonts w:cstheme="minorHAnsi"/>
                <w:color w:val="000000" w:themeColor="text1"/>
                <w:lang w:val="bg-BG"/>
              </w:rPr>
            </w:pPr>
            <w:r w:rsidRPr="00777365">
              <w:rPr>
                <w:rFonts w:cstheme="minorHAnsi"/>
                <w:color w:val="000000" w:themeColor="text1"/>
                <w:lang w:val="bg-BG"/>
              </w:rPr>
              <w:t>Лицето изпитва ли затруднения при</w:t>
            </w:r>
            <w:r w:rsidRPr="00777365">
              <w:rPr>
                <w:rFonts w:cstheme="minorHAnsi"/>
                <w:color w:val="000000" w:themeColor="text1"/>
              </w:rPr>
              <w:t xml:space="preserve"> </w:t>
            </w:r>
            <w:r w:rsidRPr="00777365">
              <w:rPr>
                <w:rFonts w:cstheme="minorHAnsi"/>
                <w:color w:val="000000" w:themeColor="text1"/>
                <w:lang w:val="bg-BG"/>
              </w:rPr>
              <w:t>разбиране на написани или чути фрази (прости и сложни изречения) и формули (за броене, смятане), които да дават смисъл, и да характеризират концепции, факти и идеи?</w:t>
            </w:r>
          </w:p>
          <w:p w14:paraId="3D78D96B" w14:textId="77777777" w:rsidR="00777365" w:rsidRPr="00777365" w:rsidRDefault="00777365" w:rsidP="00777365">
            <w:pPr>
              <w:rPr>
                <w:rFonts w:cstheme="minorHAnsi"/>
                <w:b/>
                <w:color w:val="000000" w:themeColor="text1"/>
                <w:lang w:val="bg-BG"/>
              </w:rPr>
            </w:pPr>
          </w:p>
          <w:p w14:paraId="6039B7DC" w14:textId="77777777" w:rsidR="00777365" w:rsidRPr="00777365" w:rsidRDefault="00777365" w:rsidP="00777365">
            <w:pPr>
              <w:rPr>
                <w:rFonts w:cstheme="minorHAnsi"/>
                <w:lang w:val="bg-BG"/>
              </w:rPr>
            </w:pPr>
            <w:r w:rsidRPr="00777365">
              <w:rPr>
                <w:rFonts w:cstheme="minorHAnsi"/>
                <w:color w:val="000000" w:themeColor="text1"/>
                <w:lang w:val="bg-BG"/>
              </w:rPr>
              <w:t>Лицето изпитва ли затруднение при запомняне на текст и числа, които да описват формули, концепции, факти и идеи?</w:t>
            </w:r>
          </w:p>
        </w:tc>
        <w:tc>
          <w:tcPr>
            <w:tcW w:w="2694" w:type="pct"/>
            <w:shd w:val="clear" w:color="auto" w:fill="FFFFFF" w:themeFill="background1"/>
          </w:tcPr>
          <w:p w14:paraId="214F5288"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 xml:space="preserve">0: НЯМА ограничение </w:t>
            </w:r>
            <w:r w:rsidRPr="00777365">
              <w:rPr>
                <w:rFonts w:cstheme="minorHAnsi"/>
                <w:color w:val="000000" w:themeColor="text1"/>
                <w:lang w:val="bg-BG"/>
              </w:rPr>
              <w:t>- лицето не изпитва никакви ограничения самостоятелно и осъзнато да разбира неспецифичен (приказка, история от ежедневието) и научна/специализирана (с терминология) информация докато чете или слуша и да преразкаже чутото/прочетеното</w:t>
            </w:r>
            <w:r w:rsidRPr="00777365">
              <w:rPr>
                <w:rFonts w:cstheme="minorHAnsi"/>
                <w:color w:val="000000" w:themeColor="text1"/>
              </w:rPr>
              <w:t xml:space="preserve"> </w:t>
            </w:r>
            <w:r w:rsidRPr="00777365">
              <w:rPr>
                <w:rFonts w:cstheme="minorHAnsi"/>
                <w:color w:val="000000" w:themeColor="text1"/>
                <w:lang w:val="bg-BG"/>
              </w:rPr>
              <w:t>след повече от 10 минути.</w:t>
            </w:r>
          </w:p>
        </w:tc>
      </w:tr>
      <w:tr w:rsidR="00777365" w:rsidRPr="00777365" w14:paraId="2C1563AA" w14:textId="77777777" w:rsidTr="00A25045">
        <w:trPr>
          <w:trHeight w:val="162"/>
        </w:trPr>
        <w:tc>
          <w:tcPr>
            <w:tcW w:w="230" w:type="pct"/>
            <w:vMerge/>
          </w:tcPr>
          <w:p w14:paraId="486EA28F" w14:textId="77777777" w:rsidR="00777365" w:rsidRPr="00777365" w:rsidRDefault="00777365" w:rsidP="00777365">
            <w:pPr>
              <w:rPr>
                <w:rFonts w:cstheme="minorHAnsi"/>
                <w:b/>
                <w:lang w:val="bg-BG"/>
              </w:rPr>
            </w:pPr>
          </w:p>
        </w:tc>
        <w:tc>
          <w:tcPr>
            <w:tcW w:w="725" w:type="pct"/>
            <w:vMerge/>
            <w:shd w:val="clear" w:color="auto" w:fill="auto"/>
          </w:tcPr>
          <w:p w14:paraId="575F332C" w14:textId="77777777" w:rsidR="00777365" w:rsidRPr="00777365" w:rsidRDefault="00777365" w:rsidP="00777365">
            <w:pPr>
              <w:rPr>
                <w:rFonts w:cstheme="minorHAnsi"/>
                <w:b/>
                <w:color w:val="FF0000"/>
                <w:lang w:val="bg-BG"/>
              </w:rPr>
            </w:pPr>
          </w:p>
        </w:tc>
        <w:tc>
          <w:tcPr>
            <w:tcW w:w="1351" w:type="pct"/>
            <w:vMerge/>
            <w:shd w:val="clear" w:color="auto" w:fill="auto"/>
          </w:tcPr>
          <w:p w14:paraId="7A3AF60C" w14:textId="77777777" w:rsidR="00777365" w:rsidRPr="00777365" w:rsidRDefault="00777365" w:rsidP="00777365">
            <w:pPr>
              <w:rPr>
                <w:rFonts w:cstheme="minorHAnsi"/>
                <w:b/>
                <w:lang w:val="bg-BG"/>
              </w:rPr>
            </w:pPr>
          </w:p>
        </w:tc>
        <w:tc>
          <w:tcPr>
            <w:tcW w:w="2694" w:type="pct"/>
            <w:shd w:val="clear" w:color="auto" w:fill="FFFFFF" w:themeFill="background1"/>
          </w:tcPr>
          <w:p w14:paraId="42FE2D1C"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1: ЛЕКО ограничение</w:t>
            </w:r>
            <w:r w:rsidRPr="00777365">
              <w:rPr>
                <w:rFonts w:cstheme="minorHAnsi"/>
                <w:color w:val="000000" w:themeColor="text1"/>
                <w:lang w:val="bg-BG"/>
              </w:rPr>
              <w:t xml:space="preserve"> - лицето не изпитва затруднения да разбира и запомня неспецифична информация (история от ежедневието), но изпитва затруднения самостоятелно и осъзнато да разбира научен  текст (професионален, терминологичен), който чете или слуша. За целта понякога са необходими помощни техники (записки) или напомняне от друг човек.</w:t>
            </w:r>
          </w:p>
        </w:tc>
      </w:tr>
      <w:tr w:rsidR="00777365" w:rsidRPr="00777365" w14:paraId="3731F878" w14:textId="77777777" w:rsidTr="00A25045">
        <w:trPr>
          <w:trHeight w:val="162"/>
        </w:trPr>
        <w:tc>
          <w:tcPr>
            <w:tcW w:w="230" w:type="pct"/>
            <w:vMerge/>
          </w:tcPr>
          <w:p w14:paraId="4B9D3817" w14:textId="77777777" w:rsidR="00777365" w:rsidRPr="00777365" w:rsidRDefault="00777365" w:rsidP="00777365">
            <w:pPr>
              <w:rPr>
                <w:rFonts w:cstheme="minorHAnsi"/>
                <w:b/>
                <w:lang w:val="bg-BG"/>
              </w:rPr>
            </w:pPr>
          </w:p>
        </w:tc>
        <w:tc>
          <w:tcPr>
            <w:tcW w:w="725" w:type="pct"/>
            <w:vMerge/>
            <w:shd w:val="clear" w:color="auto" w:fill="auto"/>
          </w:tcPr>
          <w:p w14:paraId="697DA132" w14:textId="77777777" w:rsidR="00777365" w:rsidRPr="00777365" w:rsidRDefault="00777365" w:rsidP="00777365">
            <w:pPr>
              <w:rPr>
                <w:rFonts w:cstheme="minorHAnsi"/>
                <w:b/>
                <w:color w:val="FF0000"/>
                <w:lang w:val="bg-BG"/>
              </w:rPr>
            </w:pPr>
          </w:p>
        </w:tc>
        <w:tc>
          <w:tcPr>
            <w:tcW w:w="1351" w:type="pct"/>
            <w:vMerge/>
            <w:shd w:val="clear" w:color="auto" w:fill="auto"/>
          </w:tcPr>
          <w:p w14:paraId="139DE903" w14:textId="77777777" w:rsidR="00777365" w:rsidRPr="00777365" w:rsidRDefault="00777365" w:rsidP="00777365">
            <w:pPr>
              <w:rPr>
                <w:rFonts w:cstheme="minorHAnsi"/>
                <w:b/>
                <w:lang w:val="bg-BG"/>
              </w:rPr>
            </w:pPr>
          </w:p>
        </w:tc>
        <w:tc>
          <w:tcPr>
            <w:tcW w:w="2694" w:type="pct"/>
            <w:shd w:val="clear" w:color="auto" w:fill="FFFFFF" w:themeFill="background1"/>
          </w:tcPr>
          <w:p w14:paraId="2C00D682"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2: УМЕРЕНО ограничение</w:t>
            </w:r>
            <w:r w:rsidRPr="00777365">
              <w:rPr>
                <w:rFonts w:cstheme="minorHAnsi"/>
                <w:color w:val="000000" w:themeColor="text1"/>
                <w:lang w:val="bg-BG"/>
              </w:rPr>
              <w:t xml:space="preserve"> лицето може да разбира неспецифична информация само след като му се обяснява с повторения, или някой му напомня постоянно. Лицето трудно (частично) запомня тази информация (като се пита отново след 30 мин.)</w:t>
            </w:r>
          </w:p>
        </w:tc>
      </w:tr>
      <w:tr w:rsidR="00777365" w:rsidRPr="00777365" w14:paraId="1D774FF5" w14:textId="77777777" w:rsidTr="00A25045">
        <w:trPr>
          <w:trHeight w:val="162"/>
        </w:trPr>
        <w:tc>
          <w:tcPr>
            <w:tcW w:w="230" w:type="pct"/>
            <w:vMerge/>
          </w:tcPr>
          <w:p w14:paraId="1315D2C3" w14:textId="77777777" w:rsidR="00777365" w:rsidRPr="00777365" w:rsidRDefault="00777365" w:rsidP="00777365">
            <w:pPr>
              <w:rPr>
                <w:rFonts w:cstheme="minorHAnsi"/>
                <w:b/>
                <w:lang w:val="bg-BG"/>
              </w:rPr>
            </w:pPr>
          </w:p>
        </w:tc>
        <w:tc>
          <w:tcPr>
            <w:tcW w:w="725" w:type="pct"/>
            <w:vMerge/>
            <w:shd w:val="clear" w:color="auto" w:fill="auto"/>
          </w:tcPr>
          <w:p w14:paraId="47433B09" w14:textId="77777777" w:rsidR="00777365" w:rsidRPr="00777365" w:rsidRDefault="00777365" w:rsidP="00777365">
            <w:pPr>
              <w:rPr>
                <w:rFonts w:cstheme="minorHAnsi"/>
                <w:b/>
                <w:color w:val="FF0000"/>
                <w:lang w:val="bg-BG"/>
              </w:rPr>
            </w:pPr>
          </w:p>
        </w:tc>
        <w:tc>
          <w:tcPr>
            <w:tcW w:w="1351" w:type="pct"/>
            <w:vMerge/>
            <w:shd w:val="clear" w:color="auto" w:fill="auto"/>
          </w:tcPr>
          <w:p w14:paraId="793CAAF2" w14:textId="77777777" w:rsidR="00777365" w:rsidRPr="00777365" w:rsidRDefault="00777365" w:rsidP="00777365">
            <w:pPr>
              <w:rPr>
                <w:rFonts w:cstheme="minorHAnsi"/>
                <w:b/>
                <w:lang w:val="bg-BG"/>
              </w:rPr>
            </w:pPr>
          </w:p>
        </w:tc>
        <w:tc>
          <w:tcPr>
            <w:tcW w:w="2694" w:type="pct"/>
            <w:shd w:val="clear" w:color="auto" w:fill="FFFFFF" w:themeFill="background1"/>
          </w:tcPr>
          <w:p w14:paraId="27770E96"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3: ТЕЖКО ограничение</w:t>
            </w:r>
            <w:r w:rsidRPr="00777365">
              <w:rPr>
                <w:rFonts w:cstheme="minorHAnsi"/>
                <w:color w:val="000000" w:themeColor="text1"/>
                <w:lang w:val="bg-BG"/>
              </w:rPr>
              <w:t xml:space="preserve"> - постоянна външна намеса и подкрепа са нужни дори и за краткотрайна разбиране и запомняне на неспецифична информация. Лицето може да разбере неспецифична информация и да я възпроизведе в рамките на 10 мин., но не е способно да я запомни.</w:t>
            </w:r>
          </w:p>
        </w:tc>
      </w:tr>
      <w:tr w:rsidR="00777365" w:rsidRPr="00777365" w14:paraId="2529D2A2" w14:textId="77777777" w:rsidTr="00A25045">
        <w:trPr>
          <w:trHeight w:val="162"/>
        </w:trPr>
        <w:tc>
          <w:tcPr>
            <w:tcW w:w="230" w:type="pct"/>
            <w:vMerge/>
          </w:tcPr>
          <w:p w14:paraId="05433E14" w14:textId="77777777" w:rsidR="00777365" w:rsidRPr="00777365" w:rsidRDefault="00777365" w:rsidP="00777365">
            <w:pPr>
              <w:rPr>
                <w:rFonts w:cstheme="minorHAnsi"/>
                <w:b/>
                <w:lang w:val="bg-BG"/>
              </w:rPr>
            </w:pPr>
          </w:p>
        </w:tc>
        <w:tc>
          <w:tcPr>
            <w:tcW w:w="725" w:type="pct"/>
            <w:vMerge/>
            <w:shd w:val="clear" w:color="auto" w:fill="auto"/>
          </w:tcPr>
          <w:p w14:paraId="7FB13118" w14:textId="77777777" w:rsidR="00777365" w:rsidRPr="00777365" w:rsidRDefault="00777365" w:rsidP="00777365">
            <w:pPr>
              <w:rPr>
                <w:rFonts w:cstheme="minorHAnsi"/>
                <w:b/>
                <w:color w:val="FF0000"/>
                <w:lang w:val="bg-BG"/>
              </w:rPr>
            </w:pPr>
          </w:p>
        </w:tc>
        <w:tc>
          <w:tcPr>
            <w:tcW w:w="1351" w:type="pct"/>
            <w:vMerge/>
            <w:shd w:val="clear" w:color="auto" w:fill="auto"/>
          </w:tcPr>
          <w:p w14:paraId="4BB56FE3" w14:textId="77777777" w:rsidR="00777365" w:rsidRPr="00777365" w:rsidRDefault="00777365" w:rsidP="00777365">
            <w:pPr>
              <w:rPr>
                <w:rFonts w:cstheme="minorHAnsi"/>
                <w:b/>
                <w:lang w:val="bg-BG"/>
              </w:rPr>
            </w:pPr>
          </w:p>
        </w:tc>
        <w:tc>
          <w:tcPr>
            <w:tcW w:w="2694" w:type="pct"/>
            <w:shd w:val="clear" w:color="auto" w:fill="FFFFFF" w:themeFill="background1"/>
          </w:tcPr>
          <w:p w14:paraId="0A922F36"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4: ПЪЛНО ограничение</w:t>
            </w:r>
            <w:r w:rsidRPr="00777365">
              <w:rPr>
                <w:rFonts w:cstheme="minorHAnsi"/>
                <w:color w:val="000000" w:themeColor="text1"/>
                <w:lang w:val="bg-BG"/>
              </w:rPr>
              <w:t xml:space="preserve"> - непрекъсната грижа е нужна поради неспособността на лицето да разбира или запомня каквато и да е било информация.</w:t>
            </w:r>
          </w:p>
        </w:tc>
      </w:tr>
      <w:tr w:rsidR="00777365" w:rsidRPr="00777365" w14:paraId="447420B3" w14:textId="77777777" w:rsidTr="00A25045">
        <w:trPr>
          <w:trHeight w:val="421"/>
        </w:trPr>
        <w:tc>
          <w:tcPr>
            <w:tcW w:w="230" w:type="pct"/>
            <w:vMerge w:val="restart"/>
          </w:tcPr>
          <w:p w14:paraId="5082442D" w14:textId="77777777" w:rsidR="00777365" w:rsidRPr="00777365" w:rsidRDefault="00777365" w:rsidP="00777365">
            <w:pPr>
              <w:rPr>
                <w:rFonts w:cstheme="minorHAnsi"/>
                <w:b/>
                <w:lang w:val="bg-BG"/>
              </w:rPr>
            </w:pPr>
          </w:p>
        </w:tc>
        <w:tc>
          <w:tcPr>
            <w:tcW w:w="725" w:type="pct"/>
            <w:vMerge w:val="restart"/>
            <w:shd w:val="clear" w:color="auto" w:fill="auto"/>
          </w:tcPr>
          <w:p w14:paraId="307E5C73" w14:textId="77777777" w:rsidR="00777365" w:rsidRPr="00777365" w:rsidRDefault="00777365" w:rsidP="00777365">
            <w:pPr>
              <w:rPr>
                <w:rFonts w:cstheme="minorHAnsi"/>
                <w:b/>
                <w:lang w:val="bg-BG"/>
              </w:rPr>
            </w:pPr>
            <w:r w:rsidRPr="00777365">
              <w:rPr>
                <w:rFonts w:cstheme="minorHAnsi"/>
                <w:b/>
                <w:lang w:val="bg-BG"/>
              </w:rPr>
              <w:t>d160 Концентриране на вниманието</w:t>
            </w:r>
          </w:p>
        </w:tc>
        <w:tc>
          <w:tcPr>
            <w:tcW w:w="1351" w:type="pct"/>
            <w:vMerge w:val="restart"/>
            <w:shd w:val="clear" w:color="auto" w:fill="auto"/>
          </w:tcPr>
          <w:p w14:paraId="7AAD630B" w14:textId="77777777" w:rsidR="00777365" w:rsidRPr="00777365" w:rsidRDefault="00777365" w:rsidP="00777365">
            <w:pPr>
              <w:rPr>
                <w:rFonts w:cstheme="minorHAnsi"/>
                <w:lang w:val="bg-BG"/>
              </w:rPr>
            </w:pPr>
            <w:r w:rsidRPr="00777365">
              <w:rPr>
                <w:rFonts w:cstheme="minorHAnsi"/>
                <w:lang w:val="bg-BG"/>
              </w:rPr>
              <w:t>Лицето изпитва ли затруднения при съзнателно концентриране на вниманието си върху конкретна дейност, обект или събитие, вкл. чрез игнориране на отклоняващи вниманието обстоятелства – звук, светлина движение?</w:t>
            </w:r>
          </w:p>
          <w:p w14:paraId="68BD90D5" w14:textId="77777777" w:rsidR="00777365" w:rsidRPr="00777365" w:rsidRDefault="00777365" w:rsidP="00777365">
            <w:pPr>
              <w:rPr>
                <w:rFonts w:cstheme="minorHAnsi"/>
                <w:b/>
                <w:lang w:val="bg-BG"/>
              </w:rPr>
            </w:pPr>
          </w:p>
        </w:tc>
        <w:tc>
          <w:tcPr>
            <w:tcW w:w="2694" w:type="pct"/>
            <w:tcBorders>
              <w:bottom w:val="single" w:sz="4" w:space="0" w:color="auto"/>
            </w:tcBorders>
            <w:shd w:val="clear" w:color="auto" w:fill="FFFFFF" w:themeFill="background1"/>
          </w:tcPr>
          <w:p w14:paraId="4B6A34B0" w14:textId="77777777" w:rsidR="00777365" w:rsidRPr="00777365" w:rsidRDefault="00777365" w:rsidP="00777365">
            <w:pPr>
              <w:rPr>
                <w:rFonts w:cstheme="minorHAnsi"/>
                <w:b/>
                <w:color w:val="000000" w:themeColor="text1"/>
                <w:lang w:val="bg-BG"/>
              </w:rPr>
            </w:pPr>
            <w:r w:rsidRPr="00777365">
              <w:rPr>
                <w:rFonts w:cstheme="minorHAnsi"/>
                <w:b/>
                <w:color w:val="000000" w:themeColor="text1"/>
                <w:lang w:val="bg-BG"/>
              </w:rPr>
              <w:t xml:space="preserve">0: НЯМА ограничение </w:t>
            </w:r>
            <w:r w:rsidRPr="00777365">
              <w:rPr>
                <w:rFonts w:cstheme="minorHAnsi"/>
                <w:color w:val="000000" w:themeColor="text1"/>
                <w:lang w:val="bg-BG"/>
              </w:rPr>
              <w:t>- лицето не изпитва никакви ограничения самостоятелно и осъзнато да концентрира вниманието си върху дейност обект или събитие за поне 10 минути.</w:t>
            </w:r>
          </w:p>
        </w:tc>
      </w:tr>
      <w:tr w:rsidR="00777365" w:rsidRPr="00777365" w14:paraId="4E8FDB96" w14:textId="77777777" w:rsidTr="00A25045">
        <w:tc>
          <w:tcPr>
            <w:tcW w:w="230" w:type="pct"/>
            <w:vMerge/>
          </w:tcPr>
          <w:p w14:paraId="361747EC" w14:textId="77777777" w:rsidR="00777365" w:rsidRPr="00777365" w:rsidRDefault="00777365" w:rsidP="00777365">
            <w:pPr>
              <w:rPr>
                <w:rFonts w:cstheme="minorHAnsi"/>
                <w:b/>
                <w:lang w:val="bg-BG"/>
              </w:rPr>
            </w:pPr>
          </w:p>
        </w:tc>
        <w:tc>
          <w:tcPr>
            <w:tcW w:w="725" w:type="pct"/>
            <w:vMerge/>
            <w:shd w:val="clear" w:color="auto" w:fill="auto"/>
          </w:tcPr>
          <w:p w14:paraId="362EFADB" w14:textId="77777777" w:rsidR="00777365" w:rsidRPr="00777365" w:rsidRDefault="00777365" w:rsidP="00777365">
            <w:pPr>
              <w:rPr>
                <w:rFonts w:cstheme="minorHAnsi"/>
                <w:b/>
                <w:lang w:val="bg-BG"/>
              </w:rPr>
            </w:pPr>
          </w:p>
        </w:tc>
        <w:tc>
          <w:tcPr>
            <w:tcW w:w="1351" w:type="pct"/>
            <w:vMerge/>
            <w:shd w:val="clear" w:color="auto" w:fill="auto"/>
          </w:tcPr>
          <w:p w14:paraId="435A8065" w14:textId="77777777" w:rsidR="00777365" w:rsidRPr="00777365" w:rsidRDefault="00777365" w:rsidP="00777365">
            <w:pPr>
              <w:rPr>
                <w:rFonts w:cstheme="minorHAnsi"/>
                <w:b/>
                <w:lang w:val="bg-BG"/>
              </w:rPr>
            </w:pPr>
          </w:p>
        </w:tc>
        <w:tc>
          <w:tcPr>
            <w:tcW w:w="2694" w:type="pct"/>
            <w:tcBorders>
              <w:bottom w:val="single" w:sz="4" w:space="0" w:color="auto"/>
            </w:tcBorders>
            <w:shd w:val="clear" w:color="auto" w:fill="FFFFFF" w:themeFill="background1"/>
          </w:tcPr>
          <w:p w14:paraId="01FC7E8F" w14:textId="77777777" w:rsidR="00777365" w:rsidRPr="00777365" w:rsidRDefault="00777365" w:rsidP="00777365">
            <w:pPr>
              <w:rPr>
                <w:rFonts w:cstheme="minorHAnsi"/>
                <w:b/>
                <w:lang w:val="bg-BG"/>
              </w:rPr>
            </w:pPr>
            <w:r w:rsidRPr="00777365">
              <w:rPr>
                <w:rFonts w:cstheme="minorHAnsi"/>
                <w:b/>
                <w:lang w:val="bg-BG"/>
              </w:rPr>
              <w:t>1: ЛЕКО ограничение</w:t>
            </w:r>
            <w:r w:rsidRPr="00777365">
              <w:rPr>
                <w:rFonts w:cstheme="minorHAnsi"/>
                <w:lang w:val="bg-BG"/>
              </w:rPr>
              <w:t xml:space="preserve"> - лицето изпитва затруднения самостоятелно и осъзнато да концентрира вниманието си за поне 10 минути. За целта понякога са необходими помощни техники (записки, електронни напомняния), подкрепа или напомняне от друг човек.</w:t>
            </w:r>
          </w:p>
        </w:tc>
      </w:tr>
      <w:tr w:rsidR="00777365" w:rsidRPr="00777365" w14:paraId="6195D799" w14:textId="77777777" w:rsidTr="00A25045">
        <w:tc>
          <w:tcPr>
            <w:tcW w:w="230" w:type="pct"/>
            <w:vMerge/>
          </w:tcPr>
          <w:p w14:paraId="7FE7E6B4" w14:textId="77777777" w:rsidR="00777365" w:rsidRPr="00777365" w:rsidRDefault="00777365" w:rsidP="00777365">
            <w:pPr>
              <w:rPr>
                <w:rFonts w:cstheme="minorHAnsi"/>
                <w:b/>
                <w:lang w:val="bg-BG"/>
              </w:rPr>
            </w:pPr>
          </w:p>
        </w:tc>
        <w:tc>
          <w:tcPr>
            <w:tcW w:w="725" w:type="pct"/>
            <w:vMerge/>
            <w:shd w:val="clear" w:color="auto" w:fill="auto"/>
          </w:tcPr>
          <w:p w14:paraId="7E8A76BB" w14:textId="77777777" w:rsidR="00777365" w:rsidRPr="00777365" w:rsidRDefault="00777365" w:rsidP="00777365">
            <w:pPr>
              <w:rPr>
                <w:rFonts w:cstheme="minorHAnsi"/>
                <w:b/>
                <w:lang w:val="bg-BG"/>
              </w:rPr>
            </w:pPr>
          </w:p>
        </w:tc>
        <w:tc>
          <w:tcPr>
            <w:tcW w:w="1351" w:type="pct"/>
            <w:vMerge/>
            <w:shd w:val="clear" w:color="auto" w:fill="auto"/>
          </w:tcPr>
          <w:p w14:paraId="20F9E124" w14:textId="77777777" w:rsidR="00777365" w:rsidRPr="00777365" w:rsidRDefault="00777365" w:rsidP="00777365">
            <w:pPr>
              <w:rPr>
                <w:rFonts w:cstheme="minorHAnsi"/>
                <w:b/>
                <w:lang w:val="bg-BG"/>
              </w:rPr>
            </w:pPr>
          </w:p>
        </w:tc>
        <w:tc>
          <w:tcPr>
            <w:tcW w:w="2694" w:type="pct"/>
            <w:tcBorders>
              <w:bottom w:val="single" w:sz="4" w:space="0" w:color="auto"/>
            </w:tcBorders>
            <w:shd w:val="clear" w:color="auto" w:fill="FFFFFF" w:themeFill="background1"/>
          </w:tcPr>
          <w:p w14:paraId="2D3EE9A3" w14:textId="77777777" w:rsidR="00777365" w:rsidRPr="00777365" w:rsidRDefault="00777365" w:rsidP="00777365">
            <w:pPr>
              <w:rPr>
                <w:rFonts w:cstheme="minorHAnsi"/>
                <w:b/>
                <w:lang w:val="bg-BG"/>
              </w:rPr>
            </w:pPr>
            <w:r w:rsidRPr="00777365">
              <w:rPr>
                <w:rFonts w:cstheme="minorHAnsi"/>
                <w:b/>
                <w:lang w:val="bg-BG"/>
              </w:rPr>
              <w:t>2: УМЕРЕНО ограничение</w:t>
            </w:r>
            <w:r w:rsidRPr="00777365">
              <w:rPr>
                <w:rFonts w:cstheme="minorHAnsi"/>
                <w:lang w:val="bg-BG"/>
              </w:rPr>
              <w:t xml:space="preserve"> лицето може да концентрира вниманието си върху дадена дейност за поне 10 минути само след като му се напомни или някой го подкрепя.</w:t>
            </w:r>
          </w:p>
        </w:tc>
      </w:tr>
      <w:tr w:rsidR="00777365" w:rsidRPr="00777365" w14:paraId="18FB4C61" w14:textId="77777777" w:rsidTr="00A25045">
        <w:tc>
          <w:tcPr>
            <w:tcW w:w="230" w:type="pct"/>
            <w:vMerge/>
          </w:tcPr>
          <w:p w14:paraId="4C7CEA10" w14:textId="77777777" w:rsidR="00777365" w:rsidRPr="00777365" w:rsidRDefault="00777365" w:rsidP="00777365">
            <w:pPr>
              <w:rPr>
                <w:rFonts w:cstheme="minorHAnsi"/>
                <w:b/>
                <w:lang w:val="bg-BG"/>
              </w:rPr>
            </w:pPr>
          </w:p>
        </w:tc>
        <w:tc>
          <w:tcPr>
            <w:tcW w:w="725" w:type="pct"/>
            <w:vMerge/>
            <w:shd w:val="clear" w:color="auto" w:fill="auto"/>
          </w:tcPr>
          <w:p w14:paraId="6F2C4DB6" w14:textId="77777777" w:rsidR="00777365" w:rsidRPr="00777365" w:rsidRDefault="00777365" w:rsidP="00777365">
            <w:pPr>
              <w:rPr>
                <w:rFonts w:cstheme="minorHAnsi"/>
                <w:b/>
                <w:lang w:val="bg-BG"/>
              </w:rPr>
            </w:pPr>
          </w:p>
        </w:tc>
        <w:tc>
          <w:tcPr>
            <w:tcW w:w="1351" w:type="pct"/>
            <w:vMerge/>
            <w:shd w:val="clear" w:color="auto" w:fill="auto"/>
          </w:tcPr>
          <w:p w14:paraId="11AE4086" w14:textId="77777777" w:rsidR="00777365" w:rsidRPr="00777365" w:rsidRDefault="00777365" w:rsidP="00777365">
            <w:pPr>
              <w:rPr>
                <w:rFonts w:cstheme="minorHAnsi"/>
                <w:b/>
                <w:lang w:val="bg-BG"/>
              </w:rPr>
            </w:pPr>
          </w:p>
        </w:tc>
        <w:tc>
          <w:tcPr>
            <w:tcW w:w="2694" w:type="pct"/>
            <w:tcBorders>
              <w:bottom w:val="single" w:sz="4" w:space="0" w:color="auto"/>
            </w:tcBorders>
            <w:shd w:val="clear" w:color="auto" w:fill="FFFFFF" w:themeFill="background1"/>
          </w:tcPr>
          <w:p w14:paraId="64EDFC77" w14:textId="77777777" w:rsidR="00777365" w:rsidRPr="00777365" w:rsidRDefault="00777365" w:rsidP="00777365">
            <w:pPr>
              <w:rPr>
                <w:rFonts w:cstheme="minorHAnsi"/>
                <w:b/>
                <w:lang w:val="bg-BG"/>
              </w:rPr>
            </w:pPr>
            <w:r w:rsidRPr="00777365">
              <w:rPr>
                <w:rFonts w:cstheme="minorHAnsi"/>
                <w:b/>
                <w:lang w:val="bg-BG"/>
              </w:rPr>
              <w:t>3: ТЕЖКО ограничение</w:t>
            </w:r>
            <w:r w:rsidRPr="00777365">
              <w:rPr>
                <w:rFonts w:cstheme="minorHAnsi"/>
                <w:lang w:val="bg-BG"/>
              </w:rPr>
              <w:t xml:space="preserve"> - постоянна външна намеса и подкрепа са нужни дори и за краткотрайна концентрация на вниманието (до 10 минути). Лесно се разсейва.</w:t>
            </w:r>
          </w:p>
        </w:tc>
      </w:tr>
      <w:tr w:rsidR="00777365" w:rsidRPr="00777365" w14:paraId="09D53C0F" w14:textId="77777777" w:rsidTr="00A25045">
        <w:tc>
          <w:tcPr>
            <w:tcW w:w="230" w:type="pct"/>
            <w:vMerge/>
          </w:tcPr>
          <w:p w14:paraId="7BADF555" w14:textId="77777777" w:rsidR="00777365" w:rsidRPr="00777365" w:rsidRDefault="00777365" w:rsidP="00777365">
            <w:pPr>
              <w:rPr>
                <w:rFonts w:cstheme="minorHAnsi"/>
                <w:b/>
                <w:lang w:val="bg-BG"/>
              </w:rPr>
            </w:pPr>
          </w:p>
        </w:tc>
        <w:tc>
          <w:tcPr>
            <w:tcW w:w="725" w:type="pct"/>
            <w:vMerge/>
            <w:shd w:val="clear" w:color="auto" w:fill="auto"/>
          </w:tcPr>
          <w:p w14:paraId="5BA9C4C0" w14:textId="77777777" w:rsidR="00777365" w:rsidRPr="00777365" w:rsidRDefault="00777365" w:rsidP="00777365">
            <w:pPr>
              <w:rPr>
                <w:rFonts w:cstheme="minorHAnsi"/>
                <w:b/>
                <w:lang w:val="bg-BG"/>
              </w:rPr>
            </w:pPr>
          </w:p>
        </w:tc>
        <w:tc>
          <w:tcPr>
            <w:tcW w:w="1351" w:type="pct"/>
            <w:vMerge/>
            <w:shd w:val="clear" w:color="auto" w:fill="auto"/>
          </w:tcPr>
          <w:p w14:paraId="1AEDD1CB" w14:textId="77777777" w:rsidR="00777365" w:rsidRPr="00777365" w:rsidRDefault="00777365" w:rsidP="00777365">
            <w:pPr>
              <w:rPr>
                <w:rFonts w:cstheme="minorHAnsi"/>
                <w:b/>
                <w:lang w:val="bg-BG"/>
              </w:rPr>
            </w:pPr>
          </w:p>
        </w:tc>
        <w:tc>
          <w:tcPr>
            <w:tcW w:w="2694" w:type="pct"/>
            <w:tcBorders>
              <w:bottom w:val="single" w:sz="4" w:space="0" w:color="auto"/>
            </w:tcBorders>
            <w:shd w:val="clear" w:color="auto" w:fill="FFFFFF" w:themeFill="background1"/>
          </w:tcPr>
          <w:p w14:paraId="30961CA2" w14:textId="77777777" w:rsidR="00777365" w:rsidRPr="00777365" w:rsidRDefault="00777365" w:rsidP="00777365">
            <w:pPr>
              <w:rPr>
                <w:rFonts w:cstheme="minorHAnsi"/>
                <w:b/>
                <w:lang w:val="bg-BG"/>
              </w:rPr>
            </w:pPr>
            <w:r w:rsidRPr="00777365">
              <w:rPr>
                <w:rFonts w:cstheme="minorHAnsi"/>
                <w:b/>
                <w:lang w:val="bg-BG"/>
              </w:rPr>
              <w:t>4: ПЪЛНО ограничение</w:t>
            </w:r>
            <w:r w:rsidRPr="00777365">
              <w:rPr>
                <w:rFonts w:cstheme="minorHAnsi"/>
                <w:lang w:val="bg-BG"/>
              </w:rPr>
              <w:t xml:space="preserve"> - непрекъсната грижа е нужна поради неспособността на лицето да се концентрира върху каквато и да било дейност.</w:t>
            </w:r>
          </w:p>
        </w:tc>
      </w:tr>
      <w:tr w:rsidR="00777365" w:rsidRPr="00777365" w14:paraId="15022200" w14:textId="77777777" w:rsidTr="00A25045">
        <w:tc>
          <w:tcPr>
            <w:tcW w:w="230" w:type="pct"/>
            <w:vMerge w:val="restart"/>
          </w:tcPr>
          <w:p w14:paraId="546DD0AF" w14:textId="77777777" w:rsidR="00777365" w:rsidRPr="00777365" w:rsidRDefault="00777365" w:rsidP="00777365">
            <w:pPr>
              <w:rPr>
                <w:rFonts w:cstheme="minorHAnsi"/>
                <w:b/>
                <w:lang w:val="bg-BG"/>
              </w:rPr>
            </w:pPr>
          </w:p>
        </w:tc>
        <w:tc>
          <w:tcPr>
            <w:tcW w:w="725" w:type="pct"/>
            <w:vMerge w:val="restart"/>
          </w:tcPr>
          <w:p w14:paraId="13EB9D1F" w14:textId="77777777" w:rsidR="00777365" w:rsidRPr="00777365" w:rsidRDefault="00777365" w:rsidP="00777365">
            <w:pPr>
              <w:rPr>
                <w:rFonts w:cstheme="minorHAnsi"/>
                <w:b/>
                <w:lang w:val="bg-BG"/>
              </w:rPr>
            </w:pPr>
            <w:r w:rsidRPr="00777365">
              <w:rPr>
                <w:rFonts w:cstheme="minorHAnsi"/>
                <w:b/>
                <w:lang w:val="bg-BG"/>
              </w:rPr>
              <w:t>d166 Четене</w:t>
            </w:r>
          </w:p>
        </w:tc>
        <w:tc>
          <w:tcPr>
            <w:tcW w:w="1351" w:type="pct"/>
            <w:vMerge w:val="restart"/>
          </w:tcPr>
          <w:p w14:paraId="50F7760B" w14:textId="77777777" w:rsidR="00777365" w:rsidRPr="00777365" w:rsidRDefault="00777365" w:rsidP="00777365">
            <w:pPr>
              <w:rPr>
                <w:rFonts w:cstheme="minorHAnsi"/>
                <w:lang w:val="bg-BG"/>
              </w:rPr>
            </w:pPr>
            <w:r w:rsidRPr="00777365">
              <w:rPr>
                <w:rFonts w:cstheme="minorHAnsi"/>
                <w:lang w:val="bg-BG"/>
              </w:rPr>
              <w:t xml:space="preserve">Лицето изпитва ли затруднения при възприемането на информация чрез четене (на книги, информационни материали, инструкции, вкл. с използване на </w:t>
            </w:r>
            <w:proofErr w:type="spellStart"/>
            <w:r w:rsidRPr="00777365">
              <w:rPr>
                <w:rFonts w:cstheme="minorHAnsi"/>
                <w:lang w:val="bg-BG"/>
              </w:rPr>
              <w:t>Браиловата</w:t>
            </w:r>
            <w:proofErr w:type="spellEnd"/>
            <w:r w:rsidRPr="00777365">
              <w:rPr>
                <w:rFonts w:cstheme="minorHAnsi"/>
                <w:lang w:val="bg-BG"/>
              </w:rPr>
              <w:t xml:space="preserve"> система)? </w:t>
            </w:r>
          </w:p>
          <w:p w14:paraId="40785E49" w14:textId="77777777" w:rsidR="00777365" w:rsidRPr="00777365" w:rsidRDefault="00777365" w:rsidP="00777365">
            <w:pPr>
              <w:rPr>
                <w:rFonts w:cstheme="minorHAnsi"/>
                <w:i/>
                <w:color w:val="0070C0"/>
                <w:lang w:val="bg-BG"/>
              </w:rPr>
            </w:pPr>
          </w:p>
          <w:p w14:paraId="64C5EBA3" w14:textId="77777777" w:rsidR="00777365" w:rsidRPr="00777365" w:rsidRDefault="00777365" w:rsidP="00777365">
            <w:pPr>
              <w:ind w:left="360"/>
              <w:contextualSpacing/>
              <w:rPr>
                <w:rFonts w:cstheme="minorHAnsi"/>
                <w:lang w:val="bg-BG"/>
              </w:rPr>
            </w:pPr>
          </w:p>
        </w:tc>
        <w:tc>
          <w:tcPr>
            <w:tcW w:w="2694" w:type="pct"/>
            <w:shd w:val="clear" w:color="auto" w:fill="FFFFFF" w:themeFill="background1"/>
          </w:tcPr>
          <w:p w14:paraId="17EDB33E" w14:textId="77777777" w:rsidR="00777365" w:rsidRPr="00777365" w:rsidRDefault="00777365" w:rsidP="00777365">
            <w:pPr>
              <w:rPr>
                <w:rFonts w:cstheme="minorHAnsi"/>
                <w:lang w:val="bg-BG"/>
              </w:rPr>
            </w:pPr>
            <w:r w:rsidRPr="00777365">
              <w:rPr>
                <w:rFonts w:cstheme="minorHAnsi"/>
                <w:b/>
                <w:lang w:val="bg-BG"/>
              </w:rPr>
              <w:t>0: НЯМА ограничение</w:t>
            </w:r>
            <w:r w:rsidRPr="00777365">
              <w:rPr>
                <w:rFonts w:cstheme="minorHAnsi"/>
                <w:lang w:val="bg-BG"/>
              </w:rPr>
              <w:t xml:space="preserve"> – лицето не изпитва никакви ограничения да възприема самостоятелно и осъзнато информация чрез четене.</w:t>
            </w:r>
          </w:p>
        </w:tc>
      </w:tr>
      <w:tr w:rsidR="00777365" w:rsidRPr="00777365" w14:paraId="247DBAF3" w14:textId="77777777" w:rsidTr="00A25045">
        <w:tc>
          <w:tcPr>
            <w:tcW w:w="230" w:type="pct"/>
            <w:vMerge/>
          </w:tcPr>
          <w:p w14:paraId="0DDF10A0" w14:textId="77777777" w:rsidR="00777365" w:rsidRPr="00777365" w:rsidRDefault="00777365" w:rsidP="00777365">
            <w:pPr>
              <w:rPr>
                <w:rFonts w:cstheme="minorHAnsi"/>
                <w:lang w:val="bg-BG"/>
              </w:rPr>
            </w:pPr>
          </w:p>
        </w:tc>
        <w:tc>
          <w:tcPr>
            <w:tcW w:w="725" w:type="pct"/>
            <w:vMerge/>
          </w:tcPr>
          <w:p w14:paraId="418D8D90" w14:textId="77777777" w:rsidR="00777365" w:rsidRPr="00777365" w:rsidRDefault="00777365" w:rsidP="00777365">
            <w:pPr>
              <w:rPr>
                <w:rFonts w:cstheme="minorHAnsi"/>
                <w:b/>
                <w:lang w:val="bg-BG"/>
              </w:rPr>
            </w:pPr>
          </w:p>
        </w:tc>
        <w:tc>
          <w:tcPr>
            <w:tcW w:w="1351" w:type="pct"/>
            <w:vMerge/>
          </w:tcPr>
          <w:p w14:paraId="6E7C9311" w14:textId="77777777" w:rsidR="00777365" w:rsidRPr="00777365" w:rsidRDefault="00777365" w:rsidP="00777365">
            <w:pPr>
              <w:rPr>
                <w:rFonts w:cstheme="minorHAnsi"/>
                <w:lang w:val="bg-BG"/>
              </w:rPr>
            </w:pPr>
          </w:p>
        </w:tc>
        <w:tc>
          <w:tcPr>
            <w:tcW w:w="2694" w:type="pct"/>
            <w:shd w:val="clear" w:color="auto" w:fill="FFFFFF" w:themeFill="background1"/>
          </w:tcPr>
          <w:p w14:paraId="3C22F780" w14:textId="77777777" w:rsidR="00777365" w:rsidRPr="00777365" w:rsidRDefault="00777365" w:rsidP="00777365">
            <w:pPr>
              <w:rPr>
                <w:rFonts w:cstheme="minorHAnsi"/>
                <w:lang w:val="bg-BG"/>
              </w:rPr>
            </w:pPr>
            <w:r w:rsidRPr="00777365">
              <w:rPr>
                <w:rFonts w:cstheme="minorHAnsi"/>
                <w:b/>
                <w:lang w:val="bg-BG"/>
              </w:rPr>
              <w:t>1: ЛЕКО ограничение</w:t>
            </w:r>
            <w:r w:rsidRPr="00777365">
              <w:rPr>
                <w:rFonts w:cstheme="minorHAnsi"/>
                <w:lang w:val="bg-BG"/>
              </w:rPr>
              <w:t xml:space="preserve"> – лицето изпитва затруднения самостоятелно и осъзнато да чете и разбира. Понякога са нужни помощни средства (напр. лупа) или помощ от друг човек (за обясняване на информацията).</w:t>
            </w:r>
          </w:p>
        </w:tc>
      </w:tr>
      <w:tr w:rsidR="00777365" w:rsidRPr="00777365" w14:paraId="30A26B1A" w14:textId="77777777" w:rsidTr="00A25045">
        <w:tc>
          <w:tcPr>
            <w:tcW w:w="230" w:type="pct"/>
            <w:vMerge/>
          </w:tcPr>
          <w:p w14:paraId="0679C0C4" w14:textId="77777777" w:rsidR="00777365" w:rsidRPr="00777365" w:rsidRDefault="00777365" w:rsidP="00777365">
            <w:pPr>
              <w:rPr>
                <w:rFonts w:cstheme="minorHAnsi"/>
                <w:lang w:val="bg-BG"/>
              </w:rPr>
            </w:pPr>
          </w:p>
        </w:tc>
        <w:tc>
          <w:tcPr>
            <w:tcW w:w="725" w:type="pct"/>
            <w:vMerge/>
          </w:tcPr>
          <w:p w14:paraId="07E4D36F" w14:textId="77777777" w:rsidR="00777365" w:rsidRPr="00777365" w:rsidRDefault="00777365" w:rsidP="00777365">
            <w:pPr>
              <w:rPr>
                <w:rFonts w:cstheme="minorHAnsi"/>
                <w:b/>
                <w:lang w:val="bg-BG"/>
              </w:rPr>
            </w:pPr>
          </w:p>
        </w:tc>
        <w:tc>
          <w:tcPr>
            <w:tcW w:w="1351" w:type="pct"/>
            <w:vMerge/>
          </w:tcPr>
          <w:p w14:paraId="708FED96" w14:textId="77777777" w:rsidR="00777365" w:rsidRPr="00777365" w:rsidRDefault="00777365" w:rsidP="00777365">
            <w:pPr>
              <w:rPr>
                <w:rFonts w:cstheme="minorHAnsi"/>
                <w:lang w:val="bg-BG"/>
              </w:rPr>
            </w:pPr>
          </w:p>
        </w:tc>
        <w:tc>
          <w:tcPr>
            <w:tcW w:w="2694" w:type="pct"/>
            <w:shd w:val="clear" w:color="auto" w:fill="FFFFFF" w:themeFill="background1"/>
          </w:tcPr>
          <w:p w14:paraId="5C9A9065" w14:textId="77777777" w:rsidR="00777365" w:rsidRPr="00777365" w:rsidRDefault="00777365" w:rsidP="00777365">
            <w:pPr>
              <w:rPr>
                <w:rFonts w:cstheme="minorHAnsi"/>
                <w:lang w:val="bg-BG"/>
              </w:rPr>
            </w:pPr>
            <w:r w:rsidRPr="00777365">
              <w:rPr>
                <w:rFonts w:cstheme="minorHAnsi"/>
                <w:b/>
                <w:lang w:val="bg-BG"/>
              </w:rPr>
              <w:t>2: УМЕРЕНО ограничение</w:t>
            </w:r>
            <w:r w:rsidRPr="00777365">
              <w:rPr>
                <w:rFonts w:cstheme="minorHAnsi"/>
                <w:lang w:val="bg-BG"/>
              </w:rPr>
              <w:t xml:space="preserve"> – лицето може да чете и разбира само с помощни средства. Понякога е необходима помощ от друг човек.</w:t>
            </w:r>
          </w:p>
        </w:tc>
      </w:tr>
      <w:tr w:rsidR="00777365" w:rsidRPr="00777365" w14:paraId="033B50BE" w14:textId="77777777" w:rsidTr="00A25045">
        <w:tc>
          <w:tcPr>
            <w:tcW w:w="230" w:type="pct"/>
            <w:vMerge/>
          </w:tcPr>
          <w:p w14:paraId="61F39A50" w14:textId="77777777" w:rsidR="00777365" w:rsidRPr="00777365" w:rsidRDefault="00777365" w:rsidP="00777365">
            <w:pPr>
              <w:rPr>
                <w:rFonts w:cstheme="minorHAnsi"/>
                <w:lang w:val="bg-BG"/>
              </w:rPr>
            </w:pPr>
          </w:p>
        </w:tc>
        <w:tc>
          <w:tcPr>
            <w:tcW w:w="725" w:type="pct"/>
            <w:vMerge/>
          </w:tcPr>
          <w:p w14:paraId="5973CF0B" w14:textId="77777777" w:rsidR="00777365" w:rsidRPr="00777365" w:rsidRDefault="00777365" w:rsidP="00777365">
            <w:pPr>
              <w:rPr>
                <w:rFonts w:cstheme="minorHAnsi"/>
                <w:b/>
                <w:lang w:val="bg-BG"/>
              </w:rPr>
            </w:pPr>
          </w:p>
        </w:tc>
        <w:tc>
          <w:tcPr>
            <w:tcW w:w="1351" w:type="pct"/>
            <w:vMerge/>
          </w:tcPr>
          <w:p w14:paraId="4ADACCFC" w14:textId="77777777" w:rsidR="00777365" w:rsidRPr="00777365" w:rsidRDefault="00777365" w:rsidP="00777365">
            <w:pPr>
              <w:rPr>
                <w:rFonts w:cstheme="minorHAnsi"/>
                <w:lang w:val="bg-BG"/>
              </w:rPr>
            </w:pPr>
          </w:p>
        </w:tc>
        <w:tc>
          <w:tcPr>
            <w:tcW w:w="2694" w:type="pct"/>
            <w:shd w:val="clear" w:color="auto" w:fill="FFFFFF" w:themeFill="background1"/>
          </w:tcPr>
          <w:p w14:paraId="46F6C047" w14:textId="77777777" w:rsidR="00777365" w:rsidRPr="00777365" w:rsidRDefault="00777365" w:rsidP="00777365">
            <w:pPr>
              <w:rPr>
                <w:rFonts w:cstheme="minorHAnsi"/>
                <w:lang w:val="bg-BG"/>
              </w:rPr>
            </w:pPr>
            <w:r w:rsidRPr="00777365">
              <w:rPr>
                <w:rFonts w:cstheme="minorHAnsi"/>
                <w:b/>
                <w:lang w:val="bg-BG"/>
              </w:rPr>
              <w:t>3: ТЕЖКО ограничение</w:t>
            </w:r>
            <w:r w:rsidRPr="00777365">
              <w:rPr>
                <w:rFonts w:cstheme="minorHAnsi"/>
                <w:lang w:val="bg-BG"/>
              </w:rPr>
              <w:t xml:space="preserve"> –  частично разбира визуална информация, не може да чете. Винаги използва помощно средство и помощ от друг човек.</w:t>
            </w:r>
          </w:p>
        </w:tc>
      </w:tr>
      <w:tr w:rsidR="00777365" w:rsidRPr="00777365" w14:paraId="3EE09D8F" w14:textId="77777777" w:rsidTr="00A25045">
        <w:tc>
          <w:tcPr>
            <w:tcW w:w="230" w:type="pct"/>
            <w:vMerge/>
          </w:tcPr>
          <w:p w14:paraId="1595408C" w14:textId="77777777" w:rsidR="00777365" w:rsidRPr="00777365" w:rsidRDefault="00777365" w:rsidP="00777365">
            <w:pPr>
              <w:rPr>
                <w:rFonts w:cstheme="minorHAnsi"/>
                <w:lang w:val="bg-BG"/>
              </w:rPr>
            </w:pPr>
          </w:p>
        </w:tc>
        <w:tc>
          <w:tcPr>
            <w:tcW w:w="725" w:type="pct"/>
            <w:vMerge/>
          </w:tcPr>
          <w:p w14:paraId="19DA0531" w14:textId="77777777" w:rsidR="00777365" w:rsidRPr="00777365" w:rsidRDefault="00777365" w:rsidP="00777365">
            <w:pPr>
              <w:rPr>
                <w:rFonts w:cstheme="minorHAnsi"/>
                <w:b/>
                <w:lang w:val="bg-BG"/>
              </w:rPr>
            </w:pPr>
          </w:p>
        </w:tc>
        <w:tc>
          <w:tcPr>
            <w:tcW w:w="1351" w:type="pct"/>
            <w:vMerge/>
          </w:tcPr>
          <w:p w14:paraId="5C05FA79" w14:textId="77777777" w:rsidR="00777365" w:rsidRPr="00777365" w:rsidRDefault="00777365" w:rsidP="00777365">
            <w:pPr>
              <w:rPr>
                <w:rFonts w:cstheme="minorHAnsi"/>
                <w:lang w:val="bg-BG"/>
              </w:rPr>
            </w:pPr>
          </w:p>
        </w:tc>
        <w:tc>
          <w:tcPr>
            <w:tcW w:w="2694" w:type="pct"/>
            <w:shd w:val="clear" w:color="auto" w:fill="FFFFFF" w:themeFill="background1"/>
          </w:tcPr>
          <w:p w14:paraId="6C66CD58" w14:textId="77777777" w:rsidR="00777365" w:rsidRPr="00777365" w:rsidRDefault="00777365" w:rsidP="00777365">
            <w:pPr>
              <w:rPr>
                <w:rFonts w:cstheme="minorHAnsi"/>
                <w:lang w:val="bg-BG"/>
              </w:rPr>
            </w:pPr>
            <w:r w:rsidRPr="00777365">
              <w:rPr>
                <w:rFonts w:cstheme="minorHAnsi"/>
                <w:b/>
                <w:lang w:val="bg-BG"/>
              </w:rPr>
              <w:t>4: ПЪЛНО ограничение</w:t>
            </w:r>
            <w:r w:rsidRPr="00777365">
              <w:rPr>
                <w:rFonts w:cstheme="minorHAnsi"/>
                <w:lang w:val="bg-BG"/>
              </w:rPr>
              <w:t xml:space="preserve"> –  постоянна помощ от друг човек е необходима, защото лицето не разбира никаква визуална информация или не я вижда изобщо.</w:t>
            </w:r>
          </w:p>
        </w:tc>
      </w:tr>
      <w:tr w:rsidR="00777365" w:rsidRPr="00777365" w14:paraId="0614EEF0" w14:textId="77777777" w:rsidTr="00A25045">
        <w:tc>
          <w:tcPr>
            <w:tcW w:w="230" w:type="pct"/>
            <w:vMerge w:val="restart"/>
          </w:tcPr>
          <w:p w14:paraId="4A0942B4" w14:textId="77777777" w:rsidR="00777365" w:rsidRPr="00777365" w:rsidRDefault="00777365" w:rsidP="00777365">
            <w:pPr>
              <w:rPr>
                <w:rFonts w:cstheme="minorHAnsi"/>
                <w:b/>
                <w:lang w:val="bg-BG"/>
              </w:rPr>
            </w:pPr>
          </w:p>
        </w:tc>
        <w:tc>
          <w:tcPr>
            <w:tcW w:w="725" w:type="pct"/>
            <w:vMerge w:val="restart"/>
          </w:tcPr>
          <w:p w14:paraId="6050BF5E" w14:textId="77777777" w:rsidR="00777365" w:rsidRPr="00777365" w:rsidRDefault="00777365" w:rsidP="00777365">
            <w:pPr>
              <w:rPr>
                <w:rFonts w:cstheme="minorHAnsi"/>
                <w:b/>
                <w:lang w:val="bg-BG"/>
              </w:rPr>
            </w:pPr>
            <w:r w:rsidRPr="00777365">
              <w:rPr>
                <w:rFonts w:cstheme="minorHAnsi"/>
                <w:b/>
                <w:lang w:val="bg-BG"/>
              </w:rPr>
              <w:t>d170 Писане</w:t>
            </w:r>
          </w:p>
        </w:tc>
        <w:tc>
          <w:tcPr>
            <w:tcW w:w="1351" w:type="pct"/>
            <w:vMerge w:val="restart"/>
          </w:tcPr>
          <w:p w14:paraId="14CA5A09" w14:textId="77777777" w:rsidR="00777365" w:rsidRPr="00777365" w:rsidRDefault="00777365" w:rsidP="00777365">
            <w:pPr>
              <w:rPr>
                <w:rFonts w:cstheme="minorHAnsi"/>
                <w:lang w:val="bg-BG"/>
              </w:rPr>
            </w:pPr>
            <w:r w:rsidRPr="00777365">
              <w:rPr>
                <w:rFonts w:cstheme="minorHAnsi"/>
                <w:lang w:val="bg-BG"/>
              </w:rPr>
              <w:t>Лицето изпитва ли затруднения при комуникиране на информация чрез писане (напр. съставяне на протокол от събитие, описание на идея или съставяне на писмо)?</w:t>
            </w:r>
          </w:p>
          <w:p w14:paraId="31ECB96D" w14:textId="77777777" w:rsidR="00777365" w:rsidRPr="00777365" w:rsidRDefault="00777365" w:rsidP="00777365">
            <w:pPr>
              <w:rPr>
                <w:rFonts w:cstheme="minorHAnsi"/>
                <w:lang w:val="bg-BG"/>
              </w:rPr>
            </w:pPr>
          </w:p>
          <w:p w14:paraId="6192603D" w14:textId="77777777" w:rsidR="00777365" w:rsidRPr="00777365" w:rsidRDefault="00777365" w:rsidP="00777365">
            <w:pPr>
              <w:rPr>
                <w:rFonts w:cstheme="minorHAnsi"/>
                <w:lang w:val="bg-BG"/>
              </w:rPr>
            </w:pPr>
          </w:p>
        </w:tc>
        <w:tc>
          <w:tcPr>
            <w:tcW w:w="2694" w:type="pct"/>
            <w:shd w:val="clear" w:color="auto" w:fill="FFFFFF" w:themeFill="background1"/>
          </w:tcPr>
          <w:p w14:paraId="4782F59A" w14:textId="77777777" w:rsidR="00777365" w:rsidRPr="00777365" w:rsidRDefault="00777365" w:rsidP="00777365">
            <w:pPr>
              <w:rPr>
                <w:rFonts w:cstheme="minorHAnsi"/>
                <w:lang w:val="bg-BG"/>
              </w:rPr>
            </w:pPr>
            <w:r w:rsidRPr="00777365">
              <w:rPr>
                <w:rFonts w:cstheme="minorHAnsi"/>
                <w:b/>
                <w:lang w:val="bg-BG"/>
              </w:rPr>
              <w:t>0: НЯМА ограничение</w:t>
            </w:r>
            <w:r w:rsidRPr="00777365">
              <w:rPr>
                <w:rFonts w:cstheme="minorHAnsi"/>
                <w:lang w:val="bg-BG"/>
              </w:rPr>
              <w:t xml:space="preserve"> – лицето не изпитва никакви ограничения самостоятелно да комуникира информация в писмена форма.</w:t>
            </w:r>
          </w:p>
        </w:tc>
      </w:tr>
      <w:tr w:rsidR="00777365" w:rsidRPr="00777365" w14:paraId="32C9A7CB" w14:textId="77777777" w:rsidTr="00A25045">
        <w:tc>
          <w:tcPr>
            <w:tcW w:w="230" w:type="pct"/>
            <w:vMerge/>
          </w:tcPr>
          <w:p w14:paraId="6C1F266E" w14:textId="77777777" w:rsidR="00777365" w:rsidRPr="00777365" w:rsidRDefault="00777365" w:rsidP="00777365">
            <w:pPr>
              <w:rPr>
                <w:rFonts w:cstheme="minorHAnsi"/>
                <w:b/>
                <w:lang w:val="bg-BG"/>
              </w:rPr>
            </w:pPr>
          </w:p>
        </w:tc>
        <w:tc>
          <w:tcPr>
            <w:tcW w:w="725" w:type="pct"/>
            <w:vMerge/>
          </w:tcPr>
          <w:p w14:paraId="0212417A" w14:textId="77777777" w:rsidR="00777365" w:rsidRPr="00777365" w:rsidRDefault="00777365" w:rsidP="00777365">
            <w:pPr>
              <w:rPr>
                <w:rFonts w:cstheme="minorHAnsi"/>
                <w:b/>
                <w:lang w:val="bg-BG"/>
              </w:rPr>
            </w:pPr>
          </w:p>
        </w:tc>
        <w:tc>
          <w:tcPr>
            <w:tcW w:w="1351" w:type="pct"/>
            <w:vMerge/>
          </w:tcPr>
          <w:p w14:paraId="11668E02" w14:textId="77777777" w:rsidR="00777365" w:rsidRPr="00777365" w:rsidRDefault="00777365" w:rsidP="00777365">
            <w:pPr>
              <w:rPr>
                <w:rFonts w:cstheme="minorHAnsi"/>
                <w:lang w:val="bg-BG"/>
              </w:rPr>
            </w:pPr>
          </w:p>
        </w:tc>
        <w:tc>
          <w:tcPr>
            <w:tcW w:w="2694" w:type="pct"/>
            <w:shd w:val="clear" w:color="auto" w:fill="FFFFFF" w:themeFill="background1"/>
          </w:tcPr>
          <w:p w14:paraId="2662AE69" w14:textId="77777777" w:rsidR="00777365" w:rsidRPr="00777365" w:rsidRDefault="00777365" w:rsidP="00777365">
            <w:pPr>
              <w:rPr>
                <w:rFonts w:cstheme="minorHAnsi"/>
                <w:lang w:val="bg-BG"/>
              </w:rPr>
            </w:pPr>
            <w:r w:rsidRPr="00777365">
              <w:rPr>
                <w:rFonts w:cstheme="minorHAnsi"/>
                <w:b/>
                <w:lang w:val="bg-BG"/>
              </w:rPr>
              <w:t>1: ЛЕКО ограничение</w:t>
            </w:r>
            <w:r w:rsidRPr="00777365">
              <w:rPr>
                <w:rFonts w:cstheme="minorHAnsi"/>
                <w:lang w:val="bg-BG"/>
              </w:rPr>
              <w:t xml:space="preserve"> – лицето може да пише текст самостоятелно, но това отнема повече време от обикновено. Понякога са необходими помощни средства.  </w:t>
            </w:r>
          </w:p>
        </w:tc>
      </w:tr>
      <w:tr w:rsidR="00777365" w:rsidRPr="00777365" w14:paraId="78DF7545" w14:textId="77777777" w:rsidTr="00A25045">
        <w:tc>
          <w:tcPr>
            <w:tcW w:w="230" w:type="pct"/>
            <w:vMerge/>
          </w:tcPr>
          <w:p w14:paraId="7D36F2AE" w14:textId="77777777" w:rsidR="00777365" w:rsidRPr="00777365" w:rsidRDefault="00777365" w:rsidP="00777365">
            <w:pPr>
              <w:rPr>
                <w:rFonts w:cstheme="minorHAnsi"/>
                <w:b/>
                <w:lang w:val="bg-BG"/>
              </w:rPr>
            </w:pPr>
          </w:p>
        </w:tc>
        <w:tc>
          <w:tcPr>
            <w:tcW w:w="725" w:type="pct"/>
            <w:vMerge/>
          </w:tcPr>
          <w:p w14:paraId="4008F88B" w14:textId="77777777" w:rsidR="00777365" w:rsidRPr="00777365" w:rsidRDefault="00777365" w:rsidP="00777365">
            <w:pPr>
              <w:rPr>
                <w:rFonts w:cstheme="minorHAnsi"/>
                <w:b/>
                <w:lang w:val="bg-BG"/>
              </w:rPr>
            </w:pPr>
          </w:p>
        </w:tc>
        <w:tc>
          <w:tcPr>
            <w:tcW w:w="1351" w:type="pct"/>
            <w:vMerge/>
          </w:tcPr>
          <w:p w14:paraId="3333C5BD" w14:textId="77777777" w:rsidR="00777365" w:rsidRPr="00777365" w:rsidRDefault="00777365" w:rsidP="00777365">
            <w:pPr>
              <w:rPr>
                <w:rFonts w:cstheme="minorHAnsi"/>
                <w:lang w:val="bg-BG"/>
              </w:rPr>
            </w:pPr>
          </w:p>
        </w:tc>
        <w:tc>
          <w:tcPr>
            <w:tcW w:w="2694" w:type="pct"/>
            <w:shd w:val="clear" w:color="auto" w:fill="FFFFFF" w:themeFill="background1"/>
          </w:tcPr>
          <w:p w14:paraId="6435A3F2" w14:textId="77777777" w:rsidR="00777365" w:rsidRPr="00777365" w:rsidRDefault="00777365" w:rsidP="00777365">
            <w:pPr>
              <w:rPr>
                <w:rFonts w:cstheme="minorHAnsi"/>
                <w:lang w:val="bg-BG"/>
              </w:rPr>
            </w:pPr>
            <w:r w:rsidRPr="00777365">
              <w:rPr>
                <w:rFonts w:cstheme="minorHAnsi"/>
                <w:b/>
                <w:lang w:val="bg-BG"/>
              </w:rPr>
              <w:t>2: УМЕРЕНО ограничение</w:t>
            </w:r>
            <w:r w:rsidRPr="00777365">
              <w:rPr>
                <w:rFonts w:cstheme="minorHAnsi"/>
                <w:lang w:val="bg-BG"/>
              </w:rPr>
              <w:t xml:space="preserve"> – лицето може да пише само кратки и прости изречения. Нужни са помощни средства а понякога и помощ от друг човек.</w:t>
            </w:r>
          </w:p>
        </w:tc>
      </w:tr>
      <w:tr w:rsidR="00777365" w:rsidRPr="00777365" w14:paraId="1FE69514" w14:textId="77777777" w:rsidTr="00A25045">
        <w:tc>
          <w:tcPr>
            <w:tcW w:w="230" w:type="pct"/>
            <w:vMerge/>
          </w:tcPr>
          <w:p w14:paraId="2FA2C9A9" w14:textId="77777777" w:rsidR="00777365" w:rsidRPr="00777365" w:rsidRDefault="00777365" w:rsidP="00777365">
            <w:pPr>
              <w:rPr>
                <w:rFonts w:cstheme="minorHAnsi"/>
                <w:b/>
                <w:lang w:val="bg-BG"/>
              </w:rPr>
            </w:pPr>
          </w:p>
        </w:tc>
        <w:tc>
          <w:tcPr>
            <w:tcW w:w="725" w:type="pct"/>
            <w:vMerge/>
          </w:tcPr>
          <w:p w14:paraId="131F19F6" w14:textId="77777777" w:rsidR="00777365" w:rsidRPr="00777365" w:rsidRDefault="00777365" w:rsidP="00777365">
            <w:pPr>
              <w:rPr>
                <w:rFonts w:cstheme="minorHAnsi"/>
                <w:b/>
                <w:lang w:val="bg-BG"/>
              </w:rPr>
            </w:pPr>
          </w:p>
        </w:tc>
        <w:tc>
          <w:tcPr>
            <w:tcW w:w="1351" w:type="pct"/>
            <w:vMerge/>
          </w:tcPr>
          <w:p w14:paraId="2B33A35F" w14:textId="77777777" w:rsidR="00777365" w:rsidRPr="00777365" w:rsidRDefault="00777365" w:rsidP="00777365">
            <w:pPr>
              <w:rPr>
                <w:rFonts w:cstheme="minorHAnsi"/>
                <w:lang w:val="bg-BG"/>
              </w:rPr>
            </w:pPr>
          </w:p>
        </w:tc>
        <w:tc>
          <w:tcPr>
            <w:tcW w:w="2694" w:type="pct"/>
            <w:shd w:val="clear" w:color="auto" w:fill="FFFFFF" w:themeFill="background1"/>
          </w:tcPr>
          <w:p w14:paraId="770F4568" w14:textId="77777777" w:rsidR="00777365" w:rsidRPr="00777365" w:rsidRDefault="00777365" w:rsidP="00777365">
            <w:pPr>
              <w:rPr>
                <w:rFonts w:cstheme="minorHAnsi"/>
                <w:lang w:val="bg-BG"/>
              </w:rPr>
            </w:pPr>
            <w:r w:rsidRPr="00777365">
              <w:rPr>
                <w:rFonts w:cstheme="minorHAnsi"/>
                <w:b/>
                <w:lang w:val="bg-BG"/>
              </w:rPr>
              <w:t>3: ТЕЖКО ограничение</w:t>
            </w:r>
            <w:r w:rsidRPr="00777365">
              <w:rPr>
                <w:rFonts w:cstheme="minorHAnsi"/>
                <w:lang w:val="bg-BG"/>
              </w:rPr>
              <w:t xml:space="preserve"> –  лицето не може да пише самостоятелно. Винаги са нужни помощни средства и помощ от друг човек.</w:t>
            </w:r>
          </w:p>
        </w:tc>
      </w:tr>
      <w:tr w:rsidR="00777365" w:rsidRPr="00777365" w14:paraId="08E1F972" w14:textId="77777777" w:rsidTr="00A25045">
        <w:tc>
          <w:tcPr>
            <w:tcW w:w="230" w:type="pct"/>
            <w:vMerge/>
          </w:tcPr>
          <w:p w14:paraId="6BF1E220" w14:textId="77777777" w:rsidR="00777365" w:rsidRPr="00777365" w:rsidRDefault="00777365" w:rsidP="00777365">
            <w:pPr>
              <w:rPr>
                <w:rFonts w:cstheme="minorHAnsi"/>
                <w:b/>
                <w:lang w:val="bg-BG"/>
              </w:rPr>
            </w:pPr>
          </w:p>
        </w:tc>
        <w:tc>
          <w:tcPr>
            <w:tcW w:w="725" w:type="pct"/>
            <w:vMerge/>
          </w:tcPr>
          <w:p w14:paraId="397CD8DE" w14:textId="77777777" w:rsidR="00777365" w:rsidRPr="00777365" w:rsidRDefault="00777365" w:rsidP="00777365">
            <w:pPr>
              <w:rPr>
                <w:rFonts w:cstheme="minorHAnsi"/>
                <w:b/>
                <w:lang w:val="bg-BG"/>
              </w:rPr>
            </w:pPr>
          </w:p>
        </w:tc>
        <w:tc>
          <w:tcPr>
            <w:tcW w:w="1351" w:type="pct"/>
            <w:vMerge/>
          </w:tcPr>
          <w:p w14:paraId="05987E37" w14:textId="77777777" w:rsidR="00777365" w:rsidRPr="00777365" w:rsidRDefault="00777365" w:rsidP="00777365">
            <w:pPr>
              <w:rPr>
                <w:rFonts w:cstheme="minorHAnsi"/>
                <w:lang w:val="bg-BG"/>
              </w:rPr>
            </w:pPr>
          </w:p>
        </w:tc>
        <w:tc>
          <w:tcPr>
            <w:tcW w:w="2694" w:type="pct"/>
            <w:shd w:val="clear" w:color="auto" w:fill="FFFFFF" w:themeFill="background1"/>
          </w:tcPr>
          <w:p w14:paraId="462EB4FC" w14:textId="77777777" w:rsidR="00777365" w:rsidRPr="00777365" w:rsidRDefault="00777365" w:rsidP="00777365">
            <w:pPr>
              <w:rPr>
                <w:rFonts w:cstheme="minorHAnsi"/>
                <w:lang w:val="bg-BG"/>
              </w:rPr>
            </w:pPr>
            <w:r w:rsidRPr="00777365">
              <w:rPr>
                <w:rFonts w:cstheme="minorHAnsi"/>
                <w:b/>
                <w:lang w:val="bg-BG"/>
              </w:rPr>
              <w:t>4: ПЪЛНО ограничение</w:t>
            </w:r>
            <w:r w:rsidRPr="00777365">
              <w:rPr>
                <w:rFonts w:cstheme="minorHAnsi"/>
                <w:lang w:val="bg-BG"/>
              </w:rPr>
              <w:t xml:space="preserve"> – необходима е постоянна помощ от друг човек, защото лицето изобщо не може да пише. </w:t>
            </w:r>
          </w:p>
        </w:tc>
      </w:tr>
      <w:tr w:rsidR="00777365" w:rsidRPr="00777365" w14:paraId="2993FD64" w14:textId="77777777" w:rsidTr="00A25045">
        <w:trPr>
          <w:trHeight w:val="321"/>
        </w:trPr>
        <w:tc>
          <w:tcPr>
            <w:tcW w:w="230" w:type="pct"/>
            <w:vMerge w:val="restart"/>
          </w:tcPr>
          <w:p w14:paraId="602B5258" w14:textId="77777777" w:rsidR="00777365" w:rsidRPr="00777365" w:rsidRDefault="00777365" w:rsidP="00777365">
            <w:pPr>
              <w:rPr>
                <w:rFonts w:cstheme="minorHAnsi"/>
                <w:b/>
                <w:lang w:val="bg-BG"/>
              </w:rPr>
            </w:pPr>
          </w:p>
        </w:tc>
        <w:tc>
          <w:tcPr>
            <w:tcW w:w="725" w:type="pct"/>
            <w:vMerge w:val="restart"/>
          </w:tcPr>
          <w:p w14:paraId="7902E231" w14:textId="77777777" w:rsidR="00777365" w:rsidRPr="00777365" w:rsidRDefault="00777365" w:rsidP="00777365">
            <w:pPr>
              <w:rPr>
                <w:rFonts w:cstheme="minorHAnsi"/>
                <w:b/>
                <w:lang w:val="bg-BG"/>
              </w:rPr>
            </w:pPr>
            <w:r w:rsidRPr="00777365">
              <w:rPr>
                <w:rFonts w:cstheme="minorHAnsi"/>
                <w:b/>
                <w:lang w:val="bg-BG"/>
              </w:rPr>
              <w:t>d220 Предприемане на множество от задачи</w:t>
            </w:r>
          </w:p>
        </w:tc>
        <w:tc>
          <w:tcPr>
            <w:tcW w:w="1351" w:type="pct"/>
            <w:vMerge w:val="restart"/>
            <w:shd w:val="clear" w:color="auto" w:fill="auto"/>
          </w:tcPr>
          <w:p w14:paraId="7EAC6509" w14:textId="77777777" w:rsidR="00777365" w:rsidRPr="00777365" w:rsidRDefault="00777365" w:rsidP="00777365">
            <w:pPr>
              <w:rPr>
                <w:rFonts w:cstheme="minorHAnsi"/>
                <w:lang w:val="bg-BG"/>
              </w:rPr>
            </w:pPr>
            <w:r w:rsidRPr="00777365">
              <w:rPr>
                <w:rFonts w:cstheme="minorHAnsi"/>
                <w:lang w:val="bg-BG"/>
              </w:rPr>
              <w:t xml:space="preserve">Лицето изпитва ли затруднение в подготовката, стартирането и организирането на времето и пространството, необходими за извършване на множество от задачи и управлението и изпълнението на няколко задачи </w:t>
            </w:r>
            <w:r w:rsidRPr="00777365">
              <w:rPr>
                <w:rFonts w:cstheme="minorHAnsi"/>
                <w:lang w:val="bg-BG"/>
              </w:rPr>
              <w:lastRenderedPageBreak/>
              <w:t>едновременно или последователно, самостоятелно и без помощ от други хора.</w:t>
            </w:r>
          </w:p>
        </w:tc>
        <w:tc>
          <w:tcPr>
            <w:tcW w:w="2694" w:type="pct"/>
            <w:shd w:val="clear" w:color="auto" w:fill="FFFFFF" w:themeFill="background1"/>
          </w:tcPr>
          <w:p w14:paraId="36AD188F" w14:textId="77777777" w:rsidR="00777365" w:rsidRPr="00777365" w:rsidRDefault="00777365" w:rsidP="00777365">
            <w:pPr>
              <w:rPr>
                <w:lang w:val="bg-BG"/>
              </w:rPr>
            </w:pPr>
            <w:r w:rsidRPr="00777365">
              <w:rPr>
                <w:b/>
                <w:lang w:val="bg-BG"/>
              </w:rPr>
              <w:lastRenderedPageBreak/>
              <w:t>0: НЯМА ограничение</w:t>
            </w:r>
            <w:r w:rsidRPr="00777365">
              <w:rPr>
                <w:lang w:val="bg-BG"/>
              </w:rPr>
              <w:t xml:space="preserve"> – лицето не изпитва никакви ограничения при извършване на множество от задачи. </w:t>
            </w:r>
          </w:p>
        </w:tc>
      </w:tr>
      <w:tr w:rsidR="00777365" w:rsidRPr="00777365" w14:paraId="23BBBE02" w14:textId="77777777" w:rsidTr="00A25045">
        <w:trPr>
          <w:trHeight w:val="321"/>
        </w:trPr>
        <w:tc>
          <w:tcPr>
            <w:tcW w:w="230" w:type="pct"/>
            <w:vMerge/>
          </w:tcPr>
          <w:p w14:paraId="2D6CBE32" w14:textId="77777777" w:rsidR="00777365" w:rsidRPr="00777365" w:rsidRDefault="00777365" w:rsidP="00777365">
            <w:pPr>
              <w:rPr>
                <w:rFonts w:cstheme="minorHAnsi"/>
                <w:b/>
                <w:lang w:val="bg-BG"/>
              </w:rPr>
            </w:pPr>
          </w:p>
        </w:tc>
        <w:tc>
          <w:tcPr>
            <w:tcW w:w="725" w:type="pct"/>
            <w:vMerge/>
          </w:tcPr>
          <w:p w14:paraId="3FC947F9" w14:textId="77777777" w:rsidR="00777365" w:rsidRPr="00777365" w:rsidRDefault="00777365" w:rsidP="00777365">
            <w:pPr>
              <w:rPr>
                <w:rFonts w:cstheme="minorHAnsi"/>
                <w:b/>
                <w:lang w:val="bg-BG"/>
              </w:rPr>
            </w:pPr>
          </w:p>
        </w:tc>
        <w:tc>
          <w:tcPr>
            <w:tcW w:w="1351" w:type="pct"/>
            <w:vMerge/>
            <w:shd w:val="clear" w:color="auto" w:fill="auto"/>
          </w:tcPr>
          <w:p w14:paraId="27DB040F" w14:textId="77777777" w:rsidR="00777365" w:rsidRPr="00777365" w:rsidRDefault="00777365" w:rsidP="00777365">
            <w:pPr>
              <w:rPr>
                <w:rFonts w:cstheme="minorHAnsi"/>
                <w:lang w:val="bg-BG"/>
              </w:rPr>
            </w:pPr>
          </w:p>
        </w:tc>
        <w:tc>
          <w:tcPr>
            <w:tcW w:w="2694" w:type="pct"/>
            <w:shd w:val="clear" w:color="auto" w:fill="FFFFFF" w:themeFill="background1"/>
          </w:tcPr>
          <w:p w14:paraId="18377CCF" w14:textId="77777777" w:rsidR="00777365" w:rsidRPr="00777365" w:rsidRDefault="00777365" w:rsidP="00777365">
            <w:pPr>
              <w:rPr>
                <w:lang w:val="bg-BG"/>
              </w:rPr>
            </w:pPr>
            <w:r w:rsidRPr="00777365">
              <w:rPr>
                <w:b/>
                <w:lang w:val="bg-BG"/>
              </w:rPr>
              <w:t>1: ЛЕКО ограничение</w:t>
            </w:r>
            <w:r w:rsidRPr="00777365">
              <w:rPr>
                <w:lang w:val="bg-BG"/>
              </w:rPr>
              <w:t xml:space="preserve"> – лицето може да изпълнява множество задачи самостоятелно, понякога с помощта на средство или човешко съдействие (за припомняне на задачи, последователност).  </w:t>
            </w:r>
          </w:p>
        </w:tc>
      </w:tr>
      <w:tr w:rsidR="00777365" w:rsidRPr="00777365" w14:paraId="45A8D27E" w14:textId="77777777" w:rsidTr="00A25045">
        <w:trPr>
          <w:trHeight w:val="321"/>
        </w:trPr>
        <w:tc>
          <w:tcPr>
            <w:tcW w:w="230" w:type="pct"/>
            <w:vMerge/>
          </w:tcPr>
          <w:p w14:paraId="74751E07" w14:textId="77777777" w:rsidR="00777365" w:rsidRPr="00777365" w:rsidRDefault="00777365" w:rsidP="00777365">
            <w:pPr>
              <w:rPr>
                <w:rFonts w:cstheme="minorHAnsi"/>
                <w:b/>
                <w:lang w:val="bg-BG"/>
              </w:rPr>
            </w:pPr>
          </w:p>
        </w:tc>
        <w:tc>
          <w:tcPr>
            <w:tcW w:w="725" w:type="pct"/>
            <w:vMerge/>
          </w:tcPr>
          <w:p w14:paraId="4C0DE170" w14:textId="77777777" w:rsidR="00777365" w:rsidRPr="00777365" w:rsidRDefault="00777365" w:rsidP="00777365">
            <w:pPr>
              <w:rPr>
                <w:rFonts w:cstheme="minorHAnsi"/>
                <w:b/>
                <w:lang w:val="bg-BG"/>
              </w:rPr>
            </w:pPr>
          </w:p>
        </w:tc>
        <w:tc>
          <w:tcPr>
            <w:tcW w:w="1351" w:type="pct"/>
            <w:vMerge/>
            <w:shd w:val="clear" w:color="auto" w:fill="auto"/>
          </w:tcPr>
          <w:p w14:paraId="4B8E58EF" w14:textId="77777777" w:rsidR="00777365" w:rsidRPr="00777365" w:rsidRDefault="00777365" w:rsidP="00777365">
            <w:pPr>
              <w:rPr>
                <w:rFonts w:cstheme="minorHAnsi"/>
                <w:lang w:val="bg-BG"/>
              </w:rPr>
            </w:pPr>
          </w:p>
        </w:tc>
        <w:tc>
          <w:tcPr>
            <w:tcW w:w="2694" w:type="pct"/>
            <w:shd w:val="clear" w:color="auto" w:fill="FFFFFF" w:themeFill="background1"/>
          </w:tcPr>
          <w:p w14:paraId="2EF69B19" w14:textId="77777777" w:rsidR="00777365" w:rsidRPr="00777365" w:rsidRDefault="00777365" w:rsidP="00777365">
            <w:pPr>
              <w:rPr>
                <w:lang w:val="bg-BG"/>
              </w:rPr>
            </w:pPr>
            <w:r w:rsidRPr="00777365">
              <w:rPr>
                <w:b/>
                <w:lang w:val="bg-BG"/>
              </w:rPr>
              <w:t>2:УМЕРЕНО ограничение –</w:t>
            </w:r>
            <w:r w:rsidRPr="00777365">
              <w:rPr>
                <w:lang w:val="bg-BG"/>
              </w:rPr>
              <w:t xml:space="preserve"> лицето може да изпълнява прости рутинни задачи самостоятелно, но за по-сложни  (или множество) такива е необходимо от помощно средство за планиране на дейностите и последователното им извършване или вербална подкрепа от човек, защото не </w:t>
            </w:r>
            <w:r w:rsidRPr="00777365">
              <w:rPr>
                <w:lang w:val="bg-BG"/>
              </w:rPr>
              <w:lastRenderedPageBreak/>
              <w:t>започва навреме или не извършва задачи по логичен ред, или не приключва до край задачите.</w:t>
            </w:r>
          </w:p>
        </w:tc>
      </w:tr>
      <w:tr w:rsidR="00777365" w:rsidRPr="00777365" w14:paraId="7F7BA522" w14:textId="77777777" w:rsidTr="00A25045">
        <w:trPr>
          <w:trHeight w:val="321"/>
        </w:trPr>
        <w:tc>
          <w:tcPr>
            <w:tcW w:w="230" w:type="pct"/>
            <w:vMerge/>
          </w:tcPr>
          <w:p w14:paraId="789FFF64" w14:textId="77777777" w:rsidR="00777365" w:rsidRPr="00777365" w:rsidRDefault="00777365" w:rsidP="00777365">
            <w:pPr>
              <w:rPr>
                <w:rFonts w:cstheme="minorHAnsi"/>
                <w:b/>
                <w:lang w:val="bg-BG"/>
              </w:rPr>
            </w:pPr>
          </w:p>
        </w:tc>
        <w:tc>
          <w:tcPr>
            <w:tcW w:w="725" w:type="pct"/>
            <w:vMerge/>
          </w:tcPr>
          <w:p w14:paraId="2D159471" w14:textId="77777777" w:rsidR="00777365" w:rsidRPr="00777365" w:rsidRDefault="00777365" w:rsidP="00777365">
            <w:pPr>
              <w:rPr>
                <w:rFonts w:cstheme="minorHAnsi"/>
                <w:b/>
                <w:lang w:val="bg-BG"/>
              </w:rPr>
            </w:pPr>
          </w:p>
        </w:tc>
        <w:tc>
          <w:tcPr>
            <w:tcW w:w="1351" w:type="pct"/>
            <w:vMerge/>
            <w:shd w:val="clear" w:color="auto" w:fill="auto"/>
          </w:tcPr>
          <w:p w14:paraId="2FEC894B" w14:textId="77777777" w:rsidR="00777365" w:rsidRPr="00777365" w:rsidRDefault="00777365" w:rsidP="00777365">
            <w:pPr>
              <w:rPr>
                <w:rFonts w:cstheme="minorHAnsi"/>
                <w:lang w:val="bg-BG"/>
              </w:rPr>
            </w:pPr>
          </w:p>
        </w:tc>
        <w:tc>
          <w:tcPr>
            <w:tcW w:w="2694" w:type="pct"/>
            <w:shd w:val="clear" w:color="auto" w:fill="FFFFFF" w:themeFill="background1"/>
          </w:tcPr>
          <w:p w14:paraId="205BDEB6" w14:textId="77777777" w:rsidR="00777365" w:rsidRPr="00777365" w:rsidRDefault="00777365" w:rsidP="00777365">
            <w:pPr>
              <w:rPr>
                <w:lang w:val="bg-BG"/>
              </w:rPr>
            </w:pPr>
            <w:r w:rsidRPr="00777365">
              <w:rPr>
                <w:b/>
                <w:lang w:val="bg-BG"/>
              </w:rPr>
              <w:t>3: ТЕЖКО ограничение</w:t>
            </w:r>
            <w:r w:rsidRPr="00777365">
              <w:rPr>
                <w:lang w:val="bg-BG"/>
              </w:rPr>
              <w:t xml:space="preserve"> –  лицето може да изпълнява само прости рутинни задачи, с подкрепа на средство или човек.  </w:t>
            </w:r>
          </w:p>
        </w:tc>
      </w:tr>
      <w:tr w:rsidR="00777365" w:rsidRPr="00777365" w14:paraId="2AE1ABCD" w14:textId="77777777" w:rsidTr="00A25045">
        <w:trPr>
          <w:trHeight w:val="321"/>
        </w:trPr>
        <w:tc>
          <w:tcPr>
            <w:tcW w:w="230" w:type="pct"/>
            <w:vMerge/>
          </w:tcPr>
          <w:p w14:paraId="457B1252" w14:textId="77777777" w:rsidR="00777365" w:rsidRPr="00777365" w:rsidRDefault="00777365" w:rsidP="00777365">
            <w:pPr>
              <w:rPr>
                <w:rFonts w:cstheme="minorHAnsi"/>
                <w:b/>
                <w:lang w:val="bg-BG"/>
              </w:rPr>
            </w:pPr>
          </w:p>
        </w:tc>
        <w:tc>
          <w:tcPr>
            <w:tcW w:w="725" w:type="pct"/>
            <w:vMerge/>
          </w:tcPr>
          <w:p w14:paraId="1D7AAF21" w14:textId="77777777" w:rsidR="00777365" w:rsidRPr="00777365" w:rsidRDefault="00777365" w:rsidP="00777365">
            <w:pPr>
              <w:rPr>
                <w:rFonts w:cstheme="minorHAnsi"/>
                <w:b/>
                <w:lang w:val="bg-BG"/>
              </w:rPr>
            </w:pPr>
          </w:p>
        </w:tc>
        <w:tc>
          <w:tcPr>
            <w:tcW w:w="1351" w:type="pct"/>
            <w:vMerge/>
            <w:shd w:val="clear" w:color="auto" w:fill="auto"/>
          </w:tcPr>
          <w:p w14:paraId="069D4894" w14:textId="77777777" w:rsidR="00777365" w:rsidRPr="00777365" w:rsidRDefault="00777365" w:rsidP="00777365">
            <w:pPr>
              <w:rPr>
                <w:rFonts w:cstheme="minorHAnsi"/>
                <w:lang w:val="bg-BG"/>
              </w:rPr>
            </w:pPr>
          </w:p>
        </w:tc>
        <w:tc>
          <w:tcPr>
            <w:tcW w:w="2694" w:type="pct"/>
            <w:shd w:val="clear" w:color="auto" w:fill="FFFFFF" w:themeFill="background1"/>
          </w:tcPr>
          <w:p w14:paraId="5AF60319" w14:textId="77777777" w:rsidR="00777365" w:rsidRPr="00777365" w:rsidRDefault="00777365" w:rsidP="00777365">
            <w:pPr>
              <w:rPr>
                <w:lang w:val="bg-BG"/>
              </w:rPr>
            </w:pPr>
            <w:r w:rsidRPr="00777365">
              <w:rPr>
                <w:b/>
                <w:lang w:val="bg-BG"/>
              </w:rPr>
              <w:t>4: ПЪЛНО ограничение</w:t>
            </w:r>
            <w:r w:rsidRPr="00777365">
              <w:rPr>
                <w:lang w:val="bg-BG"/>
              </w:rPr>
              <w:t xml:space="preserve"> – лицето не може да изпълнява самостоятелно координирани действия. Нужна е непрекъсната помощ и наблюдение с цел неговата безопасност. </w:t>
            </w:r>
          </w:p>
        </w:tc>
      </w:tr>
      <w:tr w:rsidR="00777365" w:rsidRPr="00777365" w14:paraId="3EF3ADCC" w14:textId="77777777" w:rsidTr="00A25045">
        <w:tc>
          <w:tcPr>
            <w:tcW w:w="230" w:type="pct"/>
          </w:tcPr>
          <w:p w14:paraId="2E88A985" w14:textId="77777777" w:rsidR="00777365" w:rsidRPr="00777365" w:rsidRDefault="00777365" w:rsidP="00777365">
            <w:pPr>
              <w:rPr>
                <w:rFonts w:cstheme="minorHAnsi"/>
                <w:b/>
                <w:lang w:val="bg-BG"/>
              </w:rPr>
            </w:pPr>
          </w:p>
        </w:tc>
        <w:tc>
          <w:tcPr>
            <w:tcW w:w="725" w:type="pct"/>
            <w:vMerge w:val="restart"/>
          </w:tcPr>
          <w:p w14:paraId="4BDC292F" w14:textId="77777777" w:rsidR="00777365" w:rsidRPr="00777365" w:rsidRDefault="00777365" w:rsidP="00777365">
            <w:pPr>
              <w:rPr>
                <w:rFonts w:cstheme="minorHAnsi"/>
                <w:b/>
                <w:lang w:val="bg-BG"/>
              </w:rPr>
            </w:pPr>
            <w:r w:rsidRPr="00777365">
              <w:rPr>
                <w:rFonts w:cstheme="minorHAnsi"/>
                <w:b/>
                <w:lang w:val="bg-BG"/>
              </w:rPr>
              <w:t>d240 Преодоляване на стреса и други психологически предизвикателства</w:t>
            </w:r>
          </w:p>
        </w:tc>
        <w:tc>
          <w:tcPr>
            <w:tcW w:w="1351" w:type="pct"/>
            <w:vMerge w:val="restart"/>
          </w:tcPr>
          <w:p w14:paraId="5824D00E" w14:textId="77777777" w:rsidR="00777365" w:rsidRPr="00777365" w:rsidRDefault="00777365" w:rsidP="00777365">
            <w:pPr>
              <w:rPr>
                <w:rFonts w:cstheme="minorHAnsi"/>
                <w:lang w:val="bg-BG"/>
              </w:rPr>
            </w:pPr>
          </w:p>
          <w:p w14:paraId="174E9D14" w14:textId="77777777" w:rsidR="00777365" w:rsidRPr="00777365" w:rsidRDefault="00777365" w:rsidP="00777365">
            <w:pPr>
              <w:rPr>
                <w:rFonts w:cstheme="minorHAnsi"/>
                <w:lang w:val="bg-BG"/>
              </w:rPr>
            </w:pPr>
            <w:r w:rsidRPr="00777365">
              <w:rPr>
                <w:rFonts w:cstheme="minorHAnsi"/>
                <w:lang w:val="bg-BG"/>
              </w:rPr>
              <w:t>Лицето изпитва ли затруднения при справяне с конфликти и емоционални проблеми на други хора, има ли затруднения при изпълнение на ежедневните си дейности поради чувство на тъга, потиснатост или тревога?</w:t>
            </w:r>
          </w:p>
        </w:tc>
        <w:tc>
          <w:tcPr>
            <w:tcW w:w="2694" w:type="pct"/>
            <w:shd w:val="clear" w:color="auto" w:fill="FFFFFF" w:themeFill="background1"/>
          </w:tcPr>
          <w:p w14:paraId="3DECC2A3" w14:textId="77777777" w:rsidR="00777365" w:rsidRPr="00777365" w:rsidRDefault="00777365" w:rsidP="00777365">
            <w:pPr>
              <w:rPr>
                <w:rFonts w:cstheme="minorHAnsi"/>
                <w:lang w:val="bg-BG"/>
              </w:rPr>
            </w:pPr>
            <w:r w:rsidRPr="00777365">
              <w:rPr>
                <w:rFonts w:cstheme="minorHAnsi"/>
                <w:b/>
                <w:lang w:val="bg-BG"/>
              </w:rPr>
              <w:t>0: НЯМА ограничение</w:t>
            </w:r>
            <w:r w:rsidRPr="00777365">
              <w:rPr>
                <w:rFonts w:cstheme="minorHAnsi"/>
                <w:lang w:val="bg-BG"/>
              </w:rPr>
              <w:t xml:space="preserve"> – лицето не изпитва никакви ограничения при справяне със стрес и други психологически предизвикателства. </w:t>
            </w:r>
          </w:p>
        </w:tc>
      </w:tr>
      <w:tr w:rsidR="00777365" w:rsidRPr="00777365" w14:paraId="3DA6CC29" w14:textId="77777777" w:rsidTr="00A25045">
        <w:tc>
          <w:tcPr>
            <w:tcW w:w="230" w:type="pct"/>
            <w:vMerge w:val="restart"/>
          </w:tcPr>
          <w:p w14:paraId="255F48FF" w14:textId="77777777" w:rsidR="00777365" w:rsidRPr="00777365" w:rsidRDefault="00777365" w:rsidP="00777365">
            <w:pPr>
              <w:rPr>
                <w:rFonts w:cstheme="minorHAnsi"/>
                <w:b/>
                <w:lang w:val="bg-BG"/>
              </w:rPr>
            </w:pPr>
          </w:p>
        </w:tc>
        <w:tc>
          <w:tcPr>
            <w:tcW w:w="725" w:type="pct"/>
            <w:vMerge/>
          </w:tcPr>
          <w:p w14:paraId="538028F7" w14:textId="77777777" w:rsidR="00777365" w:rsidRPr="00777365" w:rsidRDefault="00777365" w:rsidP="00777365">
            <w:pPr>
              <w:rPr>
                <w:rFonts w:cstheme="minorHAnsi"/>
                <w:b/>
                <w:lang w:val="bg-BG"/>
              </w:rPr>
            </w:pPr>
          </w:p>
        </w:tc>
        <w:tc>
          <w:tcPr>
            <w:tcW w:w="1351" w:type="pct"/>
            <w:vMerge/>
          </w:tcPr>
          <w:p w14:paraId="76B06CC2" w14:textId="77777777" w:rsidR="00777365" w:rsidRPr="00777365" w:rsidRDefault="00777365">
            <w:pPr>
              <w:numPr>
                <w:ilvl w:val="0"/>
                <w:numId w:val="18"/>
              </w:numPr>
              <w:contextualSpacing/>
              <w:rPr>
                <w:rFonts w:cstheme="minorHAnsi"/>
                <w:lang w:val="bg-BG"/>
              </w:rPr>
            </w:pPr>
          </w:p>
        </w:tc>
        <w:tc>
          <w:tcPr>
            <w:tcW w:w="2694" w:type="pct"/>
            <w:shd w:val="clear" w:color="auto" w:fill="FFFFFF" w:themeFill="background1"/>
          </w:tcPr>
          <w:p w14:paraId="6949574B" w14:textId="77777777" w:rsidR="00777365" w:rsidRPr="00777365" w:rsidRDefault="00777365" w:rsidP="00777365">
            <w:pPr>
              <w:rPr>
                <w:rFonts w:cstheme="minorHAnsi"/>
                <w:lang w:val="bg-BG"/>
              </w:rPr>
            </w:pPr>
            <w:r w:rsidRPr="00777365">
              <w:rPr>
                <w:rFonts w:cstheme="minorHAnsi"/>
                <w:b/>
                <w:lang w:val="bg-BG"/>
              </w:rPr>
              <w:t>1: ЛЕКО ограничение</w:t>
            </w:r>
            <w:r w:rsidRPr="00777365">
              <w:rPr>
                <w:rFonts w:cstheme="minorHAnsi"/>
                <w:lang w:val="bg-BG"/>
              </w:rPr>
              <w:t xml:space="preserve"> – лицето изпитва леки затруднения при овладяване на стрес и други психологически предизвикателства – чувство на тъга, потиснатост, тревога; въвлича се в емоциите и проблемите на другите при директен контакт с тях и това оказва леко влияние върху ежедневието му (отнема повече време за изпълнение на задачи). Може директно (лице в лице) да се справи с конфликти с агресивни или неразумни хора, но това влияе на ежедневните му дейности.</w:t>
            </w:r>
          </w:p>
        </w:tc>
      </w:tr>
      <w:tr w:rsidR="00777365" w:rsidRPr="00777365" w14:paraId="676E05D0" w14:textId="77777777" w:rsidTr="00A25045">
        <w:tc>
          <w:tcPr>
            <w:tcW w:w="230" w:type="pct"/>
            <w:vMerge/>
          </w:tcPr>
          <w:p w14:paraId="42F31AA9" w14:textId="77777777" w:rsidR="00777365" w:rsidRPr="00777365" w:rsidRDefault="00777365" w:rsidP="00777365">
            <w:pPr>
              <w:rPr>
                <w:rFonts w:cstheme="minorHAnsi"/>
                <w:b/>
                <w:lang w:val="bg-BG"/>
              </w:rPr>
            </w:pPr>
          </w:p>
        </w:tc>
        <w:tc>
          <w:tcPr>
            <w:tcW w:w="725" w:type="pct"/>
            <w:vMerge/>
          </w:tcPr>
          <w:p w14:paraId="0352901A" w14:textId="77777777" w:rsidR="00777365" w:rsidRPr="00777365" w:rsidRDefault="00777365" w:rsidP="00777365">
            <w:pPr>
              <w:rPr>
                <w:rFonts w:cstheme="minorHAnsi"/>
                <w:b/>
                <w:lang w:val="bg-BG"/>
              </w:rPr>
            </w:pPr>
          </w:p>
        </w:tc>
        <w:tc>
          <w:tcPr>
            <w:tcW w:w="1351" w:type="pct"/>
            <w:vMerge/>
          </w:tcPr>
          <w:p w14:paraId="116EEC99" w14:textId="77777777" w:rsidR="00777365" w:rsidRPr="00777365" w:rsidRDefault="00777365">
            <w:pPr>
              <w:numPr>
                <w:ilvl w:val="0"/>
                <w:numId w:val="18"/>
              </w:numPr>
              <w:contextualSpacing/>
              <w:rPr>
                <w:rFonts w:cstheme="minorHAnsi"/>
                <w:lang w:val="bg-BG"/>
              </w:rPr>
            </w:pPr>
          </w:p>
        </w:tc>
        <w:tc>
          <w:tcPr>
            <w:tcW w:w="2694" w:type="pct"/>
            <w:shd w:val="clear" w:color="auto" w:fill="FFFFFF" w:themeFill="background1"/>
          </w:tcPr>
          <w:p w14:paraId="67775112" w14:textId="77777777" w:rsidR="00777365" w:rsidRPr="00777365" w:rsidRDefault="00777365" w:rsidP="00777365">
            <w:pPr>
              <w:rPr>
                <w:rFonts w:cstheme="minorHAnsi"/>
                <w:lang w:val="bg-BG"/>
              </w:rPr>
            </w:pPr>
            <w:r w:rsidRPr="00777365">
              <w:rPr>
                <w:rFonts w:cstheme="minorHAnsi"/>
                <w:b/>
                <w:lang w:val="bg-BG"/>
              </w:rPr>
              <w:t xml:space="preserve">2: УМЕРЕНО ограничение </w:t>
            </w:r>
            <w:r w:rsidRPr="00777365">
              <w:rPr>
                <w:rFonts w:cstheme="minorHAnsi"/>
                <w:lang w:val="bg-BG"/>
              </w:rPr>
              <w:t xml:space="preserve">– лицето изпитва от време на време затруднения при справяне със стрес и други психологически предизвикателства. Въвлича (обвързва) се в емоциите и проблемите на другите, вследствие на което е в състояние да се дистанцира от гледна точка на поведението, но не и на преживяванията си. Може да се справя с конфликти с агресивни или неразумни хора само по телефон или електронна поща. </w:t>
            </w:r>
          </w:p>
        </w:tc>
      </w:tr>
      <w:tr w:rsidR="00777365" w:rsidRPr="00777365" w14:paraId="77FEEA92" w14:textId="77777777" w:rsidTr="00A25045">
        <w:tc>
          <w:tcPr>
            <w:tcW w:w="230" w:type="pct"/>
            <w:vMerge/>
          </w:tcPr>
          <w:p w14:paraId="02E1FA72" w14:textId="77777777" w:rsidR="00777365" w:rsidRPr="00777365" w:rsidRDefault="00777365" w:rsidP="00777365">
            <w:pPr>
              <w:rPr>
                <w:rFonts w:cstheme="minorHAnsi"/>
                <w:b/>
                <w:lang w:val="bg-BG"/>
              </w:rPr>
            </w:pPr>
          </w:p>
        </w:tc>
        <w:tc>
          <w:tcPr>
            <w:tcW w:w="725" w:type="pct"/>
            <w:vMerge/>
          </w:tcPr>
          <w:p w14:paraId="3251A0E3" w14:textId="77777777" w:rsidR="00777365" w:rsidRPr="00777365" w:rsidRDefault="00777365" w:rsidP="00777365">
            <w:pPr>
              <w:rPr>
                <w:rFonts w:cstheme="minorHAnsi"/>
                <w:b/>
                <w:lang w:val="bg-BG"/>
              </w:rPr>
            </w:pPr>
          </w:p>
        </w:tc>
        <w:tc>
          <w:tcPr>
            <w:tcW w:w="1351" w:type="pct"/>
            <w:vMerge/>
          </w:tcPr>
          <w:p w14:paraId="0095E429" w14:textId="77777777" w:rsidR="00777365" w:rsidRPr="00777365" w:rsidRDefault="00777365">
            <w:pPr>
              <w:numPr>
                <w:ilvl w:val="0"/>
                <w:numId w:val="18"/>
              </w:numPr>
              <w:contextualSpacing/>
              <w:rPr>
                <w:rFonts w:cstheme="minorHAnsi"/>
                <w:lang w:val="bg-BG"/>
              </w:rPr>
            </w:pPr>
          </w:p>
        </w:tc>
        <w:tc>
          <w:tcPr>
            <w:tcW w:w="2694" w:type="pct"/>
            <w:shd w:val="clear" w:color="auto" w:fill="FFFFFF" w:themeFill="background1"/>
          </w:tcPr>
          <w:p w14:paraId="115EAC26" w14:textId="77777777" w:rsidR="00777365" w:rsidRPr="00777365" w:rsidRDefault="00777365" w:rsidP="00777365">
            <w:pPr>
              <w:rPr>
                <w:rFonts w:cstheme="minorHAnsi"/>
                <w:lang w:val="bg-BG"/>
              </w:rPr>
            </w:pPr>
            <w:r w:rsidRPr="00777365">
              <w:rPr>
                <w:rFonts w:cstheme="minorHAnsi"/>
                <w:b/>
                <w:lang w:val="bg-BG"/>
              </w:rPr>
              <w:t>3: ТЕЖКО ограничение</w:t>
            </w:r>
            <w:r w:rsidRPr="00777365">
              <w:rPr>
                <w:rFonts w:cstheme="minorHAnsi"/>
                <w:lang w:val="bg-BG"/>
              </w:rPr>
              <w:t xml:space="preserve"> – лицето изпитва сериозни затруднения при справяне със стрес и други психологически предизвикателства и това нарушава ежедневните му дейности. Обикновено се идентифицира с проблемите на другите и не може да се дистанцира нито по отношение на поведение, нито на преживяване. Може да се справя с конфликти с агресивни или неразумни хора само по електронна поща, но това влияе на ежедневните му задачи.</w:t>
            </w:r>
          </w:p>
        </w:tc>
      </w:tr>
      <w:tr w:rsidR="00777365" w:rsidRPr="00777365" w14:paraId="5553184D" w14:textId="77777777" w:rsidTr="00A25045">
        <w:tc>
          <w:tcPr>
            <w:tcW w:w="230" w:type="pct"/>
            <w:vMerge/>
          </w:tcPr>
          <w:p w14:paraId="0979D44C" w14:textId="77777777" w:rsidR="00777365" w:rsidRPr="00777365" w:rsidRDefault="00777365" w:rsidP="00777365">
            <w:pPr>
              <w:rPr>
                <w:rFonts w:cstheme="minorHAnsi"/>
                <w:b/>
                <w:lang w:val="bg-BG"/>
              </w:rPr>
            </w:pPr>
          </w:p>
        </w:tc>
        <w:tc>
          <w:tcPr>
            <w:tcW w:w="725" w:type="pct"/>
            <w:vMerge/>
          </w:tcPr>
          <w:p w14:paraId="21D21D09" w14:textId="77777777" w:rsidR="00777365" w:rsidRPr="00777365" w:rsidRDefault="00777365" w:rsidP="00777365">
            <w:pPr>
              <w:rPr>
                <w:rFonts w:cstheme="minorHAnsi"/>
                <w:b/>
                <w:lang w:val="bg-BG"/>
              </w:rPr>
            </w:pPr>
          </w:p>
        </w:tc>
        <w:tc>
          <w:tcPr>
            <w:tcW w:w="1351" w:type="pct"/>
            <w:vMerge/>
          </w:tcPr>
          <w:p w14:paraId="14B0A94E" w14:textId="77777777" w:rsidR="00777365" w:rsidRPr="00777365" w:rsidRDefault="00777365">
            <w:pPr>
              <w:numPr>
                <w:ilvl w:val="0"/>
                <w:numId w:val="18"/>
              </w:numPr>
              <w:contextualSpacing/>
              <w:rPr>
                <w:rFonts w:cstheme="minorHAnsi"/>
                <w:lang w:val="bg-BG"/>
              </w:rPr>
            </w:pPr>
          </w:p>
        </w:tc>
        <w:tc>
          <w:tcPr>
            <w:tcW w:w="2694" w:type="pct"/>
            <w:shd w:val="clear" w:color="auto" w:fill="FFFFFF" w:themeFill="background1"/>
          </w:tcPr>
          <w:p w14:paraId="585BD04E" w14:textId="77777777" w:rsidR="00777365" w:rsidRPr="00777365" w:rsidRDefault="00777365" w:rsidP="00777365">
            <w:pPr>
              <w:rPr>
                <w:rFonts w:cstheme="minorHAnsi"/>
                <w:lang w:val="bg-BG"/>
              </w:rPr>
            </w:pPr>
            <w:r w:rsidRPr="00777365">
              <w:rPr>
                <w:rFonts w:cstheme="minorHAnsi"/>
                <w:b/>
                <w:lang w:val="bg-BG"/>
              </w:rPr>
              <w:t>4: ПЪЛНО ограничение</w:t>
            </w:r>
            <w:r w:rsidRPr="00777365">
              <w:rPr>
                <w:rFonts w:cstheme="minorHAnsi"/>
                <w:lang w:val="bg-BG"/>
              </w:rPr>
              <w:t xml:space="preserve"> – не съумява да се справя със стрес, тъга, потиснатост, тревога. Идентифицира се с проблемите на другите и не може да се дистанцира нито по отношение на поведение, нито на преживяване. Конфликтните ситуации напълно нарушават ежедневните му дейности. </w:t>
            </w:r>
          </w:p>
        </w:tc>
      </w:tr>
      <w:tr w:rsidR="00777365" w:rsidRPr="00777365" w14:paraId="081DB402" w14:textId="77777777" w:rsidTr="00A25045">
        <w:trPr>
          <w:trHeight w:val="243"/>
        </w:trPr>
        <w:tc>
          <w:tcPr>
            <w:tcW w:w="230" w:type="pct"/>
            <w:vMerge w:val="restart"/>
          </w:tcPr>
          <w:p w14:paraId="6FD82540" w14:textId="77777777" w:rsidR="00777365" w:rsidRPr="00777365" w:rsidRDefault="00777365" w:rsidP="00777365">
            <w:pPr>
              <w:rPr>
                <w:rFonts w:cstheme="minorHAnsi"/>
                <w:b/>
                <w:lang w:val="bg-BG"/>
              </w:rPr>
            </w:pPr>
          </w:p>
        </w:tc>
        <w:tc>
          <w:tcPr>
            <w:tcW w:w="725" w:type="pct"/>
            <w:vMerge w:val="restart"/>
          </w:tcPr>
          <w:p w14:paraId="5219FBF0" w14:textId="77777777" w:rsidR="00777365" w:rsidRPr="00777365" w:rsidRDefault="00777365" w:rsidP="00777365">
            <w:pPr>
              <w:rPr>
                <w:rFonts w:cstheme="minorHAnsi"/>
                <w:b/>
                <w:lang w:val="bg-BG"/>
              </w:rPr>
            </w:pPr>
            <w:r w:rsidRPr="00777365">
              <w:rPr>
                <w:rFonts w:cstheme="minorHAnsi"/>
                <w:b/>
              </w:rPr>
              <w:t xml:space="preserve">d330 </w:t>
            </w:r>
            <w:r w:rsidRPr="00777365">
              <w:rPr>
                <w:rFonts w:cstheme="minorHAnsi"/>
                <w:b/>
                <w:lang w:val="bg-BG"/>
              </w:rPr>
              <w:t>Говорене</w:t>
            </w:r>
          </w:p>
        </w:tc>
        <w:tc>
          <w:tcPr>
            <w:tcW w:w="1351" w:type="pct"/>
            <w:vMerge w:val="restart"/>
          </w:tcPr>
          <w:p w14:paraId="49E31169" w14:textId="77777777" w:rsidR="00777365" w:rsidRPr="00777365" w:rsidRDefault="00777365" w:rsidP="00777365">
            <w:pPr>
              <w:rPr>
                <w:rFonts w:cstheme="minorHAnsi"/>
                <w:lang w:val="bg-BG"/>
              </w:rPr>
            </w:pPr>
            <w:r w:rsidRPr="00777365">
              <w:rPr>
                <w:rFonts w:cstheme="minorHAnsi"/>
                <w:lang w:val="bg-BG"/>
              </w:rPr>
              <w:t xml:space="preserve">Доколко лицето изпитва затруднение да говори? (Фокус в/у съставяне на </w:t>
            </w:r>
            <w:r w:rsidRPr="00777365">
              <w:rPr>
                <w:rFonts w:cstheme="minorHAnsi"/>
                <w:lang w:val="bg-BG"/>
              </w:rPr>
              <w:lastRenderedPageBreak/>
              <w:t>думи, фрази и по-дълги изрази в устно съобщение с буквален и преносен смисъл, напр. съобщаване на факти или устен разказ на история)</w:t>
            </w:r>
          </w:p>
        </w:tc>
        <w:tc>
          <w:tcPr>
            <w:tcW w:w="2694" w:type="pct"/>
            <w:shd w:val="clear" w:color="auto" w:fill="FFFFFF" w:themeFill="background1"/>
          </w:tcPr>
          <w:p w14:paraId="271FC037" w14:textId="77777777" w:rsidR="00777365" w:rsidRPr="00777365" w:rsidRDefault="00777365" w:rsidP="00777365">
            <w:pPr>
              <w:rPr>
                <w:lang w:val="bg-BG"/>
              </w:rPr>
            </w:pPr>
            <w:r w:rsidRPr="00777365">
              <w:rPr>
                <w:b/>
                <w:lang w:val="bg-BG"/>
              </w:rPr>
              <w:lastRenderedPageBreak/>
              <w:t>0: НЯМА ограничение –</w:t>
            </w:r>
            <w:r w:rsidRPr="00777365">
              <w:rPr>
                <w:lang w:val="bg-BG"/>
              </w:rPr>
              <w:t xml:space="preserve"> лицето не изпитва никакви ограничения при извършване на тази дейност. Безпроблемно изразява мисли, осъзнава </w:t>
            </w:r>
            <w:r w:rsidRPr="00777365">
              <w:rPr>
                <w:lang w:val="bg-BG"/>
              </w:rPr>
              <w:lastRenderedPageBreak/>
              <w:t>ситуации, може вербално да изрази нуждите си и разбира речта. Отговаря съгласно разговора.</w:t>
            </w:r>
          </w:p>
        </w:tc>
      </w:tr>
      <w:tr w:rsidR="00777365" w:rsidRPr="00777365" w14:paraId="0D8F56E8" w14:textId="77777777" w:rsidTr="00A25045">
        <w:trPr>
          <w:trHeight w:val="243"/>
        </w:trPr>
        <w:tc>
          <w:tcPr>
            <w:tcW w:w="230" w:type="pct"/>
            <w:vMerge/>
          </w:tcPr>
          <w:p w14:paraId="768F62C7" w14:textId="77777777" w:rsidR="00777365" w:rsidRPr="00777365" w:rsidRDefault="00777365" w:rsidP="00777365">
            <w:pPr>
              <w:rPr>
                <w:rFonts w:cstheme="minorHAnsi"/>
                <w:b/>
                <w:lang w:val="bg-BG"/>
              </w:rPr>
            </w:pPr>
          </w:p>
        </w:tc>
        <w:tc>
          <w:tcPr>
            <w:tcW w:w="725" w:type="pct"/>
            <w:vMerge/>
          </w:tcPr>
          <w:p w14:paraId="75CD5304" w14:textId="77777777" w:rsidR="00777365" w:rsidRPr="00777365" w:rsidRDefault="00777365" w:rsidP="00777365">
            <w:pPr>
              <w:rPr>
                <w:rFonts w:cstheme="minorHAnsi"/>
                <w:b/>
              </w:rPr>
            </w:pPr>
          </w:p>
        </w:tc>
        <w:tc>
          <w:tcPr>
            <w:tcW w:w="1351" w:type="pct"/>
            <w:vMerge/>
          </w:tcPr>
          <w:p w14:paraId="60F6C1DA" w14:textId="77777777" w:rsidR="00777365" w:rsidRPr="00777365" w:rsidRDefault="00777365" w:rsidP="00777365">
            <w:pPr>
              <w:rPr>
                <w:rFonts w:cstheme="minorHAnsi"/>
                <w:lang w:val="bg-BG"/>
              </w:rPr>
            </w:pPr>
          </w:p>
        </w:tc>
        <w:tc>
          <w:tcPr>
            <w:tcW w:w="2694" w:type="pct"/>
            <w:shd w:val="clear" w:color="auto" w:fill="FFFFFF" w:themeFill="background1"/>
          </w:tcPr>
          <w:p w14:paraId="7577BCB5" w14:textId="77777777" w:rsidR="00777365" w:rsidRPr="00777365" w:rsidRDefault="00777365" w:rsidP="00777365">
            <w:pPr>
              <w:rPr>
                <w:lang w:val="bg-BG"/>
              </w:rPr>
            </w:pPr>
            <w:r w:rsidRPr="00777365">
              <w:rPr>
                <w:b/>
                <w:lang w:val="bg-BG"/>
              </w:rPr>
              <w:t>1: ЛЕКО ограничение –</w:t>
            </w:r>
            <w:r w:rsidRPr="00777365">
              <w:rPr>
                <w:lang w:val="bg-BG"/>
              </w:rPr>
              <w:t xml:space="preserve"> лицето може да говори но му липсва плавността, говори с накъсани думи и използва понякога жестове.   </w:t>
            </w:r>
          </w:p>
        </w:tc>
      </w:tr>
      <w:tr w:rsidR="00777365" w:rsidRPr="00777365" w14:paraId="68F310D9" w14:textId="77777777" w:rsidTr="00A25045">
        <w:trPr>
          <w:trHeight w:val="243"/>
        </w:trPr>
        <w:tc>
          <w:tcPr>
            <w:tcW w:w="230" w:type="pct"/>
            <w:vMerge/>
          </w:tcPr>
          <w:p w14:paraId="4F05AC2A" w14:textId="77777777" w:rsidR="00777365" w:rsidRPr="00777365" w:rsidRDefault="00777365" w:rsidP="00777365">
            <w:pPr>
              <w:rPr>
                <w:rFonts w:cstheme="minorHAnsi"/>
                <w:b/>
                <w:lang w:val="bg-BG"/>
              </w:rPr>
            </w:pPr>
          </w:p>
        </w:tc>
        <w:tc>
          <w:tcPr>
            <w:tcW w:w="725" w:type="pct"/>
            <w:vMerge/>
          </w:tcPr>
          <w:p w14:paraId="27AAB5B4" w14:textId="77777777" w:rsidR="00777365" w:rsidRPr="00777365" w:rsidRDefault="00777365" w:rsidP="00777365">
            <w:pPr>
              <w:rPr>
                <w:rFonts w:cstheme="minorHAnsi"/>
                <w:b/>
              </w:rPr>
            </w:pPr>
          </w:p>
        </w:tc>
        <w:tc>
          <w:tcPr>
            <w:tcW w:w="1351" w:type="pct"/>
            <w:vMerge/>
          </w:tcPr>
          <w:p w14:paraId="5B098A30" w14:textId="77777777" w:rsidR="00777365" w:rsidRPr="00777365" w:rsidRDefault="00777365" w:rsidP="00777365">
            <w:pPr>
              <w:rPr>
                <w:rFonts w:cstheme="minorHAnsi"/>
                <w:lang w:val="bg-BG"/>
              </w:rPr>
            </w:pPr>
          </w:p>
        </w:tc>
        <w:tc>
          <w:tcPr>
            <w:tcW w:w="2694" w:type="pct"/>
            <w:shd w:val="clear" w:color="auto" w:fill="FFFFFF" w:themeFill="background1"/>
          </w:tcPr>
          <w:p w14:paraId="18073E70" w14:textId="77777777" w:rsidR="00777365" w:rsidRPr="00777365" w:rsidRDefault="00777365" w:rsidP="00777365">
            <w:pPr>
              <w:rPr>
                <w:lang w:val="bg-BG"/>
              </w:rPr>
            </w:pPr>
            <w:r w:rsidRPr="00777365">
              <w:rPr>
                <w:b/>
                <w:lang w:val="bg-BG"/>
              </w:rPr>
              <w:t>2:УМЕРЕНО ограничение –</w:t>
            </w:r>
            <w:r w:rsidRPr="00777365">
              <w:rPr>
                <w:lang w:val="bg-BG"/>
              </w:rPr>
              <w:t xml:space="preserve"> Лицето не може да говори, но може да изразява нуждите си с помощта на жестове и други знаци, или писмено, или разбира по-опростена устна реч.</w:t>
            </w:r>
          </w:p>
        </w:tc>
      </w:tr>
      <w:tr w:rsidR="00777365" w:rsidRPr="00777365" w14:paraId="0CC31E8C" w14:textId="77777777" w:rsidTr="00A25045">
        <w:trPr>
          <w:trHeight w:val="243"/>
        </w:trPr>
        <w:tc>
          <w:tcPr>
            <w:tcW w:w="230" w:type="pct"/>
            <w:vMerge/>
          </w:tcPr>
          <w:p w14:paraId="4FDA3D95" w14:textId="77777777" w:rsidR="00777365" w:rsidRPr="00777365" w:rsidRDefault="00777365" w:rsidP="00777365">
            <w:pPr>
              <w:rPr>
                <w:rFonts w:cstheme="minorHAnsi"/>
                <w:b/>
                <w:lang w:val="bg-BG"/>
              </w:rPr>
            </w:pPr>
          </w:p>
        </w:tc>
        <w:tc>
          <w:tcPr>
            <w:tcW w:w="725" w:type="pct"/>
            <w:vMerge/>
          </w:tcPr>
          <w:p w14:paraId="0279546D" w14:textId="77777777" w:rsidR="00777365" w:rsidRPr="00777365" w:rsidRDefault="00777365" w:rsidP="00777365">
            <w:pPr>
              <w:rPr>
                <w:rFonts w:cstheme="minorHAnsi"/>
                <w:b/>
              </w:rPr>
            </w:pPr>
          </w:p>
        </w:tc>
        <w:tc>
          <w:tcPr>
            <w:tcW w:w="1351" w:type="pct"/>
            <w:vMerge/>
          </w:tcPr>
          <w:p w14:paraId="03A87E2B" w14:textId="77777777" w:rsidR="00777365" w:rsidRPr="00777365" w:rsidRDefault="00777365" w:rsidP="00777365">
            <w:pPr>
              <w:rPr>
                <w:rFonts w:cstheme="minorHAnsi"/>
                <w:lang w:val="bg-BG"/>
              </w:rPr>
            </w:pPr>
          </w:p>
        </w:tc>
        <w:tc>
          <w:tcPr>
            <w:tcW w:w="2694" w:type="pct"/>
            <w:shd w:val="clear" w:color="auto" w:fill="FFFFFF" w:themeFill="background1"/>
          </w:tcPr>
          <w:p w14:paraId="71FCDD4F" w14:textId="77777777" w:rsidR="00777365" w:rsidRPr="00777365" w:rsidRDefault="00777365" w:rsidP="00777365">
            <w:pPr>
              <w:rPr>
                <w:lang w:val="bg-BG"/>
              </w:rPr>
            </w:pPr>
            <w:r w:rsidRPr="00777365">
              <w:rPr>
                <w:b/>
                <w:lang w:val="bg-BG"/>
              </w:rPr>
              <w:t>3: ТЕЖКО ограничение –</w:t>
            </w:r>
            <w:r w:rsidRPr="00777365">
              <w:rPr>
                <w:lang w:val="bg-BG"/>
              </w:rPr>
              <w:t xml:space="preserve">  лицето не може да говори. Изразява само основни нужди с помощта на знаци и жестове, които не всеки разбира. </w:t>
            </w:r>
          </w:p>
        </w:tc>
      </w:tr>
      <w:tr w:rsidR="00777365" w:rsidRPr="00777365" w14:paraId="735A0BA8" w14:textId="77777777" w:rsidTr="00A25045">
        <w:trPr>
          <w:trHeight w:val="243"/>
        </w:trPr>
        <w:tc>
          <w:tcPr>
            <w:tcW w:w="230" w:type="pct"/>
            <w:vMerge/>
          </w:tcPr>
          <w:p w14:paraId="347798FB" w14:textId="77777777" w:rsidR="00777365" w:rsidRPr="00777365" w:rsidRDefault="00777365" w:rsidP="00777365">
            <w:pPr>
              <w:rPr>
                <w:rFonts w:cstheme="minorHAnsi"/>
                <w:b/>
                <w:lang w:val="bg-BG"/>
              </w:rPr>
            </w:pPr>
          </w:p>
        </w:tc>
        <w:tc>
          <w:tcPr>
            <w:tcW w:w="725" w:type="pct"/>
            <w:vMerge/>
          </w:tcPr>
          <w:p w14:paraId="6B34B0E5" w14:textId="77777777" w:rsidR="00777365" w:rsidRPr="00777365" w:rsidRDefault="00777365" w:rsidP="00777365">
            <w:pPr>
              <w:rPr>
                <w:rFonts w:cstheme="minorHAnsi"/>
                <w:b/>
              </w:rPr>
            </w:pPr>
          </w:p>
        </w:tc>
        <w:tc>
          <w:tcPr>
            <w:tcW w:w="1351" w:type="pct"/>
            <w:vMerge/>
          </w:tcPr>
          <w:p w14:paraId="5F73279E" w14:textId="77777777" w:rsidR="00777365" w:rsidRPr="00777365" w:rsidRDefault="00777365" w:rsidP="00777365">
            <w:pPr>
              <w:rPr>
                <w:rFonts w:cstheme="minorHAnsi"/>
                <w:lang w:val="bg-BG"/>
              </w:rPr>
            </w:pPr>
          </w:p>
        </w:tc>
        <w:tc>
          <w:tcPr>
            <w:tcW w:w="2694" w:type="pct"/>
            <w:shd w:val="clear" w:color="auto" w:fill="FFFFFF" w:themeFill="background1"/>
          </w:tcPr>
          <w:p w14:paraId="5FC3BDED" w14:textId="77777777" w:rsidR="00777365" w:rsidRPr="00777365" w:rsidRDefault="00777365" w:rsidP="00777365">
            <w:pPr>
              <w:rPr>
                <w:lang w:val="bg-BG"/>
              </w:rPr>
            </w:pPr>
            <w:r w:rsidRPr="00777365">
              <w:rPr>
                <w:b/>
                <w:lang w:val="bg-BG"/>
              </w:rPr>
              <w:t>4: ПЪЛНО ограничение –</w:t>
            </w:r>
            <w:r w:rsidRPr="00777365">
              <w:rPr>
                <w:lang w:val="bg-BG"/>
              </w:rPr>
              <w:t xml:space="preserve"> постоянна помощ е необходима от друг човек понеже лицето изобщо не може да говори и не може да покаже своите нужди с жестове и знаци, не разбира устната реч и не реагира на нея. </w:t>
            </w:r>
          </w:p>
        </w:tc>
      </w:tr>
      <w:tr w:rsidR="00777365" w:rsidRPr="00777365" w14:paraId="41BE5FE6" w14:textId="77777777" w:rsidTr="00A25045">
        <w:trPr>
          <w:trHeight w:val="243"/>
        </w:trPr>
        <w:tc>
          <w:tcPr>
            <w:tcW w:w="230" w:type="pct"/>
            <w:vMerge w:val="restart"/>
          </w:tcPr>
          <w:p w14:paraId="607E0EB6" w14:textId="77777777" w:rsidR="00777365" w:rsidRPr="00777365" w:rsidRDefault="00777365" w:rsidP="00777365">
            <w:pPr>
              <w:rPr>
                <w:rFonts w:cstheme="minorHAnsi"/>
                <w:b/>
                <w:lang w:val="bg-BG"/>
              </w:rPr>
            </w:pPr>
          </w:p>
        </w:tc>
        <w:tc>
          <w:tcPr>
            <w:tcW w:w="725" w:type="pct"/>
            <w:vMerge w:val="restart"/>
          </w:tcPr>
          <w:p w14:paraId="5F073E7F" w14:textId="77777777" w:rsidR="00777365" w:rsidRPr="00777365" w:rsidRDefault="00777365" w:rsidP="00777365">
            <w:pPr>
              <w:rPr>
                <w:rFonts w:cstheme="minorHAnsi"/>
                <w:b/>
              </w:rPr>
            </w:pPr>
            <w:r w:rsidRPr="00777365">
              <w:rPr>
                <w:rFonts w:cstheme="minorHAnsi"/>
                <w:b/>
              </w:rPr>
              <w:t xml:space="preserve">d349 </w:t>
            </w:r>
            <w:r w:rsidRPr="00777365">
              <w:rPr>
                <w:rFonts w:cstheme="minorHAnsi"/>
                <w:b/>
                <w:lang w:val="bg-BG"/>
              </w:rPr>
              <w:t>Общуване – продуктивно, други уточнени и неуточнени</w:t>
            </w:r>
          </w:p>
        </w:tc>
        <w:tc>
          <w:tcPr>
            <w:tcW w:w="1351" w:type="pct"/>
            <w:vMerge w:val="restart"/>
          </w:tcPr>
          <w:p w14:paraId="33F57AEF" w14:textId="77777777" w:rsidR="00777365" w:rsidRPr="00777365" w:rsidRDefault="00777365" w:rsidP="00777365">
            <w:pPr>
              <w:rPr>
                <w:rFonts w:cstheme="minorHAnsi"/>
                <w:lang w:val="bg-BG"/>
              </w:rPr>
            </w:pPr>
            <w:r w:rsidRPr="00777365">
              <w:rPr>
                <w:rFonts w:cstheme="minorHAnsi"/>
                <w:lang w:val="bg-BG"/>
              </w:rPr>
              <w:t>Доколко лицето изпитва затруднение в общуването (Фокус в/у възможностите за използване на жестове, символи и рисунки за предаване на съобщения, например  клатене  с  глава  в  знак  на  неодобрение  или  рисуване  на  картина или диаграма за предаване на факт или сложна идея; за  произвеждане на буквален и преносен смисъл в съобщения, предадени с писмен език, например писане на писмо на приятел)</w:t>
            </w:r>
          </w:p>
          <w:p w14:paraId="6B79F2C5" w14:textId="77777777" w:rsidR="00777365" w:rsidRPr="00777365" w:rsidRDefault="00777365" w:rsidP="00777365">
            <w:pPr>
              <w:rPr>
                <w:rFonts w:cstheme="minorHAnsi"/>
                <w:lang w:val="bg-BG"/>
              </w:rPr>
            </w:pPr>
          </w:p>
          <w:p w14:paraId="40636880" w14:textId="77777777" w:rsidR="00777365" w:rsidRPr="00777365" w:rsidRDefault="00777365" w:rsidP="00777365">
            <w:pPr>
              <w:rPr>
                <w:rFonts w:cstheme="minorHAnsi"/>
                <w:lang w:val="bg-BG"/>
              </w:rPr>
            </w:pPr>
          </w:p>
        </w:tc>
        <w:tc>
          <w:tcPr>
            <w:tcW w:w="2694" w:type="pct"/>
            <w:shd w:val="clear" w:color="auto" w:fill="FFFFFF" w:themeFill="background1"/>
          </w:tcPr>
          <w:p w14:paraId="40ACD6EF" w14:textId="77777777" w:rsidR="00777365" w:rsidRPr="00777365" w:rsidRDefault="00777365" w:rsidP="00777365">
            <w:pPr>
              <w:rPr>
                <w:b/>
                <w:lang w:val="bg-BG"/>
              </w:rPr>
            </w:pPr>
            <w:r w:rsidRPr="00777365">
              <w:rPr>
                <w:b/>
                <w:lang w:val="bg-BG"/>
              </w:rPr>
              <w:t>0: НЯМА ограничение –</w:t>
            </w:r>
            <w:r w:rsidRPr="00777365">
              <w:rPr>
                <w:lang w:val="bg-BG"/>
              </w:rPr>
              <w:t xml:space="preserve"> лицето не изпитва никакви ограничения при извършване на тази дейност. Безпроблемно произвежда буквален и преносен смисъл в съобщения, предадени с писмен език. </w:t>
            </w:r>
            <w:proofErr w:type="spellStart"/>
            <w:r w:rsidRPr="00777365">
              <w:t>Oбщува</w:t>
            </w:r>
            <w:proofErr w:type="spellEnd"/>
            <w:r w:rsidRPr="00777365">
              <w:t xml:space="preserve"> </w:t>
            </w:r>
            <w:proofErr w:type="spellStart"/>
            <w:r w:rsidRPr="00777365">
              <w:t>продуктивно</w:t>
            </w:r>
            <w:proofErr w:type="spellEnd"/>
            <w:r w:rsidRPr="00777365">
              <w:rPr>
                <w:lang w:val="bg-BG"/>
              </w:rPr>
              <w:t>.</w:t>
            </w:r>
          </w:p>
        </w:tc>
      </w:tr>
      <w:tr w:rsidR="00777365" w:rsidRPr="00777365" w14:paraId="464F1E55" w14:textId="77777777" w:rsidTr="00A25045">
        <w:trPr>
          <w:trHeight w:val="243"/>
        </w:trPr>
        <w:tc>
          <w:tcPr>
            <w:tcW w:w="230" w:type="pct"/>
            <w:vMerge/>
          </w:tcPr>
          <w:p w14:paraId="3F71C290" w14:textId="77777777" w:rsidR="00777365" w:rsidRPr="00777365" w:rsidRDefault="00777365" w:rsidP="00777365">
            <w:pPr>
              <w:rPr>
                <w:rFonts w:cstheme="minorHAnsi"/>
                <w:b/>
                <w:lang w:val="bg-BG"/>
              </w:rPr>
            </w:pPr>
          </w:p>
        </w:tc>
        <w:tc>
          <w:tcPr>
            <w:tcW w:w="725" w:type="pct"/>
            <w:vMerge/>
          </w:tcPr>
          <w:p w14:paraId="0A41D725" w14:textId="77777777" w:rsidR="00777365" w:rsidRPr="00777365" w:rsidRDefault="00777365" w:rsidP="00777365">
            <w:pPr>
              <w:rPr>
                <w:rFonts w:cstheme="minorHAnsi"/>
                <w:b/>
              </w:rPr>
            </w:pPr>
          </w:p>
        </w:tc>
        <w:tc>
          <w:tcPr>
            <w:tcW w:w="1351" w:type="pct"/>
            <w:vMerge/>
          </w:tcPr>
          <w:p w14:paraId="1AE76F33" w14:textId="77777777" w:rsidR="00777365" w:rsidRPr="00777365" w:rsidRDefault="00777365" w:rsidP="00777365">
            <w:pPr>
              <w:rPr>
                <w:rFonts w:cstheme="minorHAnsi"/>
                <w:lang w:val="bg-BG"/>
              </w:rPr>
            </w:pPr>
          </w:p>
        </w:tc>
        <w:tc>
          <w:tcPr>
            <w:tcW w:w="2694" w:type="pct"/>
            <w:shd w:val="clear" w:color="auto" w:fill="FFFFFF" w:themeFill="background1"/>
          </w:tcPr>
          <w:p w14:paraId="3BA1B951" w14:textId="77777777" w:rsidR="00777365" w:rsidRPr="00777365" w:rsidRDefault="00777365" w:rsidP="00777365">
            <w:pPr>
              <w:rPr>
                <w:b/>
                <w:lang w:val="bg-BG"/>
              </w:rPr>
            </w:pPr>
            <w:r w:rsidRPr="00777365">
              <w:rPr>
                <w:b/>
                <w:lang w:val="bg-BG"/>
              </w:rPr>
              <w:t>1: ЛЕКО ограничение –</w:t>
            </w:r>
            <w:r w:rsidRPr="00777365">
              <w:rPr>
                <w:lang w:val="bg-BG"/>
              </w:rPr>
              <w:t xml:space="preserve"> лицето може да общува, но му липсва умение да представя по-сложни съобщения за предаване на факт или сложна идея. Липсва плавна динамика в общуването.  </w:t>
            </w:r>
          </w:p>
        </w:tc>
      </w:tr>
      <w:tr w:rsidR="00777365" w:rsidRPr="00777365" w14:paraId="518DE8D8" w14:textId="77777777" w:rsidTr="00A25045">
        <w:trPr>
          <w:trHeight w:val="243"/>
        </w:trPr>
        <w:tc>
          <w:tcPr>
            <w:tcW w:w="230" w:type="pct"/>
            <w:vMerge/>
          </w:tcPr>
          <w:p w14:paraId="644B8EC6" w14:textId="77777777" w:rsidR="00777365" w:rsidRPr="00777365" w:rsidRDefault="00777365" w:rsidP="00777365">
            <w:pPr>
              <w:rPr>
                <w:rFonts w:cstheme="minorHAnsi"/>
                <w:b/>
                <w:lang w:val="bg-BG"/>
              </w:rPr>
            </w:pPr>
          </w:p>
        </w:tc>
        <w:tc>
          <w:tcPr>
            <w:tcW w:w="725" w:type="pct"/>
            <w:vMerge/>
          </w:tcPr>
          <w:p w14:paraId="41B13159" w14:textId="77777777" w:rsidR="00777365" w:rsidRPr="00777365" w:rsidRDefault="00777365" w:rsidP="00777365">
            <w:pPr>
              <w:rPr>
                <w:rFonts w:cstheme="minorHAnsi"/>
                <w:b/>
              </w:rPr>
            </w:pPr>
          </w:p>
        </w:tc>
        <w:tc>
          <w:tcPr>
            <w:tcW w:w="1351" w:type="pct"/>
            <w:vMerge/>
          </w:tcPr>
          <w:p w14:paraId="45BF00FE" w14:textId="77777777" w:rsidR="00777365" w:rsidRPr="00777365" w:rsidRDefault="00777365" w:rsidP="00777365">
            <w:pPr>
              <w:rPr>
                <w:rFonts w:cstheme="minorHAnsi"/>
                <w:lang w:val="bg-BG"/>
              </w:rPr>
            </w:pPr>
          </w:p>
        </w:tc>
        <w:tc>
          <w:tcPr>
            <w:tcW w:w="2694" w:type="pct"/>
            <w:shd w:val="clear" w:color="auto" w:fill="FFFFFF" w:themeFill="background1"/>
          </w:tcPr>
          <w:p w14:paraId="4B95EC0F" w14:textId="77777777" w:rsidR="00777365" w:rsidRPr="00777365" w:rsidRDefault="00777365" w:rsidP="00777365">
            <w:pPr>
              <w:rPr>
                <w:b/>
                <w:lang w:val="bg-BG"/>
              </w:rPr>
            </w:pPr>
            <w:r w:rsidRPr="00777365">
              <w:rPr>
                <w:b/>
                <w:lang w:val="bg-BG"/>
              </w:rPr>
              <w:t>2:УМЕРЕНО ограничение –</w:t>
            </w:r>
            <w:r w:rsidRPr="00777365">
              <w:rPr>
                <w:lang w:val="bg-BG"/>
              </w:rPr>
              <w:t xml:space="preserve"> Лицето не може да общува, но може да използва жестове, символи и рисунки за предаване на съобщения.</w:t>
            </w:r>
          </w:p>
        </w:tc>
      </w:tr>
      <w:tr w:rsidR="00777365" w:rsidRPr="00777365" w14:paraId="18DAF919" w14:textId="77777777" w:rsidTr="00A25045">
        <w:trPr>
          <w:trHeight w:val="243"/>
        </w:trPr>
        <w:tc>
          <w:tcPr>
            <w:tcW w:w="230" w:type="pct"/>
            <w:vMerge/>
          </w:tcPr>
          <w:p w14:paraId="4C2A87CD" w14:textId="77777777" w:rsidR="00777365" w:rsidRPr="00777365" w:rsidRDefault="00777365" w:rsidP="00777365">
            <w:pPr>
              <w:rPr>
                <w:rFonts w:cstheme="minorHAnsi"/>
                <w:b/>
                <w:lang w:val="bg-BG"/>
              </w:rPr>
            </w:pPr>
          </w:p>
        </w:tc>
        <w:tc>
          <w:tcPr>
            <w:tcW w:w="725" w:type="pct"/>
            <w:vMerge/>
          </w:tcPr>
          <w:p w14:paraId="16A89B71" w14:textId="77777777" w:rsidR="00777365" w:rsidRPr="00777365" w:rsidRDefault="00777365" w:rsidP="00777365">
            <w:pPr>
              <w:rPr>
                <w:rFonts w:cstheme="minorHAnsi"/>
                <w:b/>
              </w:rPr>
            </w:pPr>
          </w:p>
        </w:tc>
        <w:tc>
          <w:tcPr>
            <w:tcW w:w="1351" w:type="pct"/>
            <w:vMerge/>
          </w:tcPr>
          <w:p w14:paraId="5D5FFAF7" w14:textId="77777777" w:rsidR="00777365" w:rsidRPr="00777365" w:rsidRDefault="00777365" w:rsidP="00777365">
            <w:pPr>
              <w:rPr>
                <w:rFonts w:cstheme="minorHAnsi"/>
                <w:lang w:val="bg-BG"/>
              </w:rPr>
            </w:pPr>
          </w:p>
        </w:tc>
        <w:tc>
          <w:tcPr>
            <w:tcW w:w="2694" w:type="pct"/>
            <w:shd w:val="clear" w:color="auto" w:fill="FFFFFF" w:themeFill="background1"/>
          </w:tcPr>
          <w:p w14:paraId="462BC96B" w14:textId="77777777" w:rsidR="00777365" w:rsidRPr="00777365" w:rsidRDefault="00777365" w:rsidP="00777365">
            <w:pPr>
              <w:rPr>
                <w:b/>
                <w:lang w:val="bg-BG"/>
              </w:rPr>
            </w:pPr>
            <w:r w:rsidRPr="00777365">
              <w:rPr>
                <w:b/>
                <w:lang w:val="bg-BG"/>
              </w:rPr>
              <w:t>3: ТЕЖКО ограничение –</w:t>
            </w:r>
            <w:r w:rsidRPr="00777365">
              <w:rPr>
                <w:lang w:val="bg-BG"/>
              </w:rPr>
              <w:t xml:space="preserve">  лицето не може да общува. Изразява само основни нужди с помощта на знаци и жестове, които не всеки разбира. </w:t>
            </w:r>
          </w:p>
        </w:tc>
      </w:tr>
      <w:tr w:rsidR="00777365" w:rsidRPr="00777365" w14:paraId="728EC2CA" w14:textId="77777777" w:rsidTr="00A25045">
        <w:trPr>
          <w:trHeight w:val="243"/>
        </w:trPr>
        <w:tc>
          <w:tcPr>
            <w:tcW w:w="230" w:type="pct"/>
            <w:vMerge/>
          </w:tcPr>
          <w:p w14:paraId="2392E4CA" w14:textId="77777777" w:rsidR="00777365" w:rsidRPr="00777365" w:rsidRDefault="00777365" w:rsidP="00777365">
            <w:pPr>
              <w:rPr>
                <w:rFonts w:cstheme="minorHAnsi"/>
                <w:b/>
                <w:lang w:val="bg-BG"/>
              </w:rPr>
            </w:pPr>
          </w:p>
        </w:tc>
        <w:tc>
          <w:tcPr>
            <w:tcW w:w="725" w:type="pct"/>
            <w:vMerge/>
          </w:tcPr>
          <w:p w14:paraId="555FCF68" w14:textId="77777777" w:rsidR="00777365" w:rsidRPr="00777365" w:rsidRDefault="00777365" w:rsidP="00777365">
            <w:pPr>
              <w:rPr>
                <w:rFonts w:cstheme="minorHAnsi"/>
                <w:b/>
              </w:rPr>
            </w:pPr>
          </w:p>
        </w:tc>
        <w:tc>
          <w:tcPr>
            <w:tcW w:w="1351" w:type="pct"/>
            <w:vMerge/>
          </w:tcPr>
          <w:p w14:paraId="57A4A132" w14:textId="77777777" w:rsidR="00777365" w:rsidRPr="00777365" w:rsidRDefault="00777365" w:rsidP="00777365">
            <w:pPr>
              <w:rPr>
                <w:rFonts w:cstheme="minorHAnsi"/>
                <w:lang w:val="bg-BG"/>
              </w:rPr>
            </w:pPr>
          </w:p>
        </w:tc>
        <w:tc>
          <w:tcPr>
            <w:tcW w:w="2694" w:type="pct"/>
            <w:shd w:val="clear" w:color="auto" w:fill="FFFFFF" w:themeFill="background1"/>
          </w:tcPr>
          <w:p w14:paraId="61C8E1E4" w14:textId="77777777" w:rsidR="00777365" w:rsidRPr="00777365" w:rsidRDefault="00777365" w:rsidP="00777365">
            <w:pPr>
              <w:rPr>
                <w:b/>
                <w:lang w:val="bg-BG"/>
              </w:rPr>
            </w:pPr>
            <w:r w:rsidRPr="00777365">
              <w:rPr>
                <w:b/>
                <w:lang w:val="bg-BG"/>
              </w:rPr>
              <w:t>4: ПЪЛНО ограничение –</w:t>
            </w:r>
            <w:r w:rsidRPr="00777365">
              <w:rPr>
                <w:lang w:val="bg-BG"/>
              </w:rPr>
              <w:t xml:space="preserve"> постоянна помощ е необходима от друг човек понеже лицето изобщо не може да общува и не може да покаже своите нужди с произвеждане на език на тялото, знаци, символи, рисунки и снимки. </w:t>
            </w:r>
          </w:p>
        </w:tc>
      </w:tr>
      <w:tr w:rsidR="00777365" w:rsidRPr="00777365" w14:paraId="10431031" w14:textId="77777777" w:rsidTr="00A25045">
        <w:trPr>
          <w:trHeight w:val="243"/>
        </w:trPr>
        <w:tc>
          <w:tcPr>
            <w:tcW w:w="230" w:type="pct"/>
            <w:vMerge w:val="restart"/>
          </w:tcPr>
          <w:p w14:paraId="69D3ACDA" w14:textId="77777777" w:rsidR="00777365" w:rsidRPr="00777365" w:rsidRDefault="00777365" w:rsidP="00777365">
            <w:pPr>
              <w:rPr>
                <w:rFonts w:cstheme="minorHAnsi"/>
                <w:b/>
                <w:lang w:val="bg-BG"/>
              </w:rPr>
            </w:pPr>
          </w:p>
        </w:tc>
        <w:tc>
          <w:tcPr>
            <w:tcW w:w="725" w:type="pct"/>
            <w:vMerge w:val="restart"/>
          </w:tcPr>
          <w:p w14:paraId="789B0F91" w14:textId="77777777" w:rsidR="00777365" w:rsidRPr="00777365" w:rsidRDefault="00777365" w:rsidP="00777365">
            <w:pPr>
              <w:rPr>
                <w:rFonts w:cstheme="minorHAnsi"/>
                <w:b/>
                <w:lang w:val="bg-BG"/>
              </w:rPr>
            </w:pPr>
            <w:r w:rsidRPr="00777365">
              <w:rPr>
                <w:rFonts w:cstheme="minorHAnsi"/>
                <w:b/>
                <w:lang w:val="bg-BG"/>
              </w:rPr>
              <w:t>d369  Разговор и използване на средства и техники за общуване, други уточнени и неуточнени</w:t>
            </w:r>
          </w:p>
        </w:tc>
        <w:tc>
          <w:tcPr>
            <w:tcW w:w="1351" w:type="pct"/>
            <w:vMerge w:val="restart"/>
          </w:tcPr>
          <w:p w14:paraId="6FB12ED9" w14:textId="77777777" w:rsidR="00777365" w:rsidRPr="00777365" w:rsidRDefault="00777365" w:rsidP="00777365">
            <w:pPr>
              <w:rPr>
                <w:rFonts w:cstheme="minorHAnsi"/>
                <w:lang w:val="bg-BG"/>
              </w:rPr>
            </w:pPr>
            <w:r w:rsidRPr="00777365">
              <w:rPr>
                <w:rFonts w:cstheme="minorHAnsi"/>
                <w:lang w:val="bg-BG"/>
              </w:rPr>
              <w:t xml:space="preserve">Лицето изпитва ли затруднения при разговор и използване на средства и техники за общуване, позволяващи възможности за достъпност на информацията (напр. използване на телефони, машини за писане, компютър и машини за писане с </w:t>
            </w:r>
            <w:r w:rsidRPr="00777365">
              <w:rPr>
                <w:rFonts w:cstheme="minorHAnsi"/>
                <w:lang w:val="bg-BG"/>
              </w:rPr>
              <w:lastRenderedPageBreak/>
              <w:t>Брайлов шрифт  като средство за общуване)?</w:t>
            </w:r>
          </w:p>
        </w:tc>
        <w:tc>
          <w:tcPr>
            <w:tcW w:w="2694" w:type="pct"/>
            <w:shd w:val="clear" w:color="auto" w:fill="FFFFFF" w:themeFill="background1"/>
          </w:tcPr>
          <w:p w14:paraId="7B5F40BA" w14:textId="77777777" w:rsidR="00777365" w:rsidRPr="00777365" w:rsidRDefault="00777365" w:rsidP="00777365">
            <w:pPr>
              <w:rPr>
                <w:b/>
                <w:lang w:val="bg-BG"/>
              </w:rPr>
            </w:pPr>
            <w:r w:rsidRPr="00777365">
              <w:rPr>
                <w:b/>
                <w:lang w:val="bg-BG"/>
              </w:rPr>
              <w:lastRenderedPageBreak/>
              <w:t>0: НЯМА ограничение –</w:t>
            </w:r>
            <w:r w:rsidRPr="00777365">
              <w:rPr>
                <w:lang w:val="bg-BG"/>
              </w:rPr>
              <w:t xml:space="preserve"> лицето не изпитва никакви ограничения при извършване на тази дейност. Безпроблемно може вербално да изрази нуждите си и разбира разговора. Отговаря съгласно разговора и използва средства и техники в общуването, които позволяват достъпност на информацията в общуването</w:t>
            </w:r>
          </w:p>
        </w:tc>
      </w:tr>
      <w:tr w:rsidR="00777365" w:rsidRPr="00777365" w14:paraId="258115EC" w14:textId="77777777" w:rsidTr="00A25045">
        <w:trPr>
          <w:trHeight w:val="243"/>
        </w:trPr>
        <w:tc>
          <w:tcPr>
            <w:tcW w:w="230" w:type="pct"/>
            <w:vMerge/>
          </w:tcPr>
          <w:p w14:paraId="77D0DB93" w14:textId="77777777" w:rsidR="00777365" w:rsidRPr="00777365" w:rsidRDefault="00777365" w:rsidP="00777365">
            <w:pPr>
              <w:rPr>
                <w:rFonts w:cstheme="minorHAnsi"/>
                <w:b/>
                <w:lang w:val="bg-BG"/>
              </w:rPr>
            </w:pPr>
          </w:p>
        </w:tc>
        <w:tc>
          <w:tcPr>
            <w:tcW w:w="725" w:type="pct"/>
            <w:vMerge/>
          </w:tcPr>
          <w:p w14:paraId="228483F3" w14:textId="77777777" w:rsidR="00777365" w:rsidRPr="00777365" w:rsidRDefault="00777365" w:rsidP="00777365">
            <w:pPr>
              <w:rPr>
                <w:rFonts w:cstheme="minorHAnsi"/>
                <w:b/>
              </w:rPr>
            </w:pPr>
          </w:p>
        </w:tc>
        <w:tc>
          <w:tcPr>
            <w:tcW w:w="1351" w:type="pct"/>
            <w:vMerge/>
          </w:tcPr>
          <w:p w14:paraId="50C6CA55" w14:textId="77777777" w:rsidR="00777365" w:rsidRPr="00777365" w:rsidRDefault="00777365" w:rsidP="00777365">
            <w:pPr>
              <w:rPr>
                <w:rFonts w:cstheme="minorHAnsi"/>
                <w:lang w:val="bg-BG"/>
              </w:rPr>
            </w:pPr>
          </w:p>
        </w:tc>
        <w:tc>
          <w:tcPr>
            <w:tcW w:w="2694" w:type="pct"/>
            <w:shd w:val="clear" w:color="auto" w:fill="FFFFFF" w:themeFill="background1"/>
          </w:tcPr>
          <w:p w14:paraId="754CFC89" w14:textId="77777777" w:rsidR="00777365" w:rsidRPr="00777365" w:rsidRDefault="00777365" w:rsidP="00777365">
            <w:pPr>
              <w:rPr>
                <w:b/>
                <w:lang w:val="bg-BG"/>
              </w:rPr>
            </w:pPr>
            <w:r w:rsidRPr="00777365">
              <w:rPr>
                <w:b/>
                <w:lang w:val="bg-BG"/>
              </w:rPr>
              <w:t>1: ЛЕКО ограничение –</w:t>
            </w:r>
            <w:r w:rsidRPr="00777365">
              <w:rPr>
                <w:lang w:val="bg-BG"/>
              </w:rPr>
              <w:t xml:space="preserve"> лицето може да общува, но му липсва умението за вербална комуникация.   </w:t>
            </w:r>
          </w:p>
        </w:tc>
      </w:tr>
      <w:tr w:rsidR="00777365" w:rsidRPr="00777365" w14:paraId="0DC7F177" w14:textId="77777777" w:rsidTr="00A25045">
        <w:trPr>
          <w:trHeight w:val="243"/>
        </w:trPr>
        <w:tc>
          <w:tcPr>
            <w:tcW w:w="230" w:type="pct"/>
            <w:vMerge/>
          </w:tcPr>
          <w:p w14:paraId="6432C5D7" w14:textId="77777777" w:rsidR="00777365" w:rsidRPr="00777365" w:rsidRDefault="00777365" w:rsidP="00777365">
            <w:pPr>
              <w:rPr>
                <w:rFonts w:cstheme="minorHAnsi"/>
                <w:b/>
                <w:lang w:val="bg-BG"/>
              </w:rPr>
            </w:pPr>
          </w:p>
        </w:tc>
        <w:tc>
          <w:tcPr>
            <w:tcW w:w="725" w:type="pct"/>
            <w:vMerge/>
          </w:tcPr>
          <w:p w14:paraId="0ADCB169" w14:textId="77777777" w:rsidR="00777365" w:rsidRPr="00777365" w:rsidRDefault="00777365" w:rsidP="00777365">
            <w:pPr>
              <w:rPr>
                <w:rFonts w:cstheme="minorHAnsi"/>
                <w:b/>
              </w:rPr>
            </w:pPr>
          </w:p>
        </w:tc>
        <w:tc>
          <w:tcPr>
            <w:tcW w:w="1351" w:type="pct"/>
            <w:vMerge/>
          </w:tcPr>
          <w:p w14:paraId="4F8EB6A0" w14:textId="77777777" w:rsidR="00777365" w:rsidRPr="00777365" w:rsidRDefault="00777365" w:rsidP="00777365">
            <w:pPr>
              <w:rPr>
                <w:rFonts w:cstheme="minorHAnsi"/>
                <w:lang w:val="bg-BG"/>
              </w:rPr>
            </w:pPr>
          </w:p>
        </w:tc>
        <w:tc>
          <w:tcPr>
            <w:tcW w:w="2694" w:type="pct"/>
            <w:shd w:val="clear" w:color="auto" w:fill="FFFFFF" w:themeFill="background1"/>
          </w:tcPr>
          <w:p w14:paraId="3100FBC8" w14:textId="77777777" w:rsidR="00777365" w:rsidRPr="00777365" w:rsidRDefault="00777365" w:rsidP="00777365">
            <w:pPr>
              <w:rPr>
                <w:b/>
                <w:lang w:val="bg-BG"/>
              </w:rPr>
            </w:pPr>
            <w:r w:rsidRPr="00777365">
              <w:rPr>
                <w:b/>
                <w:lang w:val="bg-BG"/>
              </w:rPr>
              <w:t>2:УМЕРЕНО ограничение –</w:t>
            </w:r>
            <w:r w:rsidRPr="00777365">
              <w:rPr>
                <w:lang w:val="bg-BG"/>
              </w:rPr>
              <w:t xml:space="preserve"> Лицето не може да разговаря вербално, но може да изразява нуждите си с помощта на жестове, средства и техники за общуване или други заместители на устна реч.</w:t>
            </w:r>
          </w:p>
        </w:tc>
      </w:tr>
      <w:tr w:rsidR="00777365" w:rsidRPr="00777365" w14:paraId="3E74AD9A" w14:textId="77777777" w:rsidTr="00A25045">
        <w:trPr>
          <w:trHeight w:val="243"/>
        </w:trPr>
        <w:tc>
          <w:tcPr>
            <w:tcW w:w="230" w:type="pct"/>
            <w:vMerge/>
          </w:tcPr>
          <w:p w14:paraId="4A87127C" w14:textId="77777777" w:rsidR="00777365" w:rsidRPr="00777365" w:rsidRDefault="00777365" w:rsidP="00777365">
            <w:pPr>
              <w:rPr>
                <w:rFonts w:cstheme="minorHAnsi"/>
                <w:b/>
                <w:lang w:val="bg-BG"/>
              </w:rPr>
            </w:pPr>
          </w:p>
        </w:tc>
        <w:tc>
          <w:tcPr>
            <w:tcW w:w="725" w:type="pct"/>
            <w:vMerge/>
          </w:tcPr>
          <w:p w14:paraId="3ADCF7FD" w14:textId="77777777" w:rsidR="00777365" w:rsidRPr="00777365" w:rsidRDefault="00777365" w:rsidP="00777365">
            <w:pPr>
              <w:rPr>
                <w:rFonts w:cstheme="minorHAnsi"/>
                <w:b/>
              </w:rPr>
            </w:pPr>
          </w:p>
        </w:tc>
        <w:tc>
          <w:tcPr>
            <w:tcW w:w="1351" w:type="pct"/>
            <w:vMerge/>
          </w:tcPr>
          <w:p w14:paraId="4A226FB0" w14:textId="77777777" w:rsidR="00777365" w:rsidRPr="00777365" w:rsidRDefault="00777365" w:rsidP="00777365">
            <w:pPr>
              <w:rPr>
                <w:rFonts w:cstheme="minorHAnsi"/>
                <w:lang w:val="bg-BG"/>
              </w:rPr>
            </w:pPr>
          </w:p>
        </w:tc>
        <w:tc>
          <w:tcPr>
            <w:tcW w:w="2694" w:type="pct"/>
            <w:shd w:val="clear" w:color="auto" w:fill="FFFFFF" w:themeFill="background1"/>
          </w:tcPr>
          <w:p w14:paraId="2623976B" w14:textId="77777777" w:rsidR="00777365" w:rsidRPr="00777365" w:rsidRDefault="00777365" w:rsidP="00777365">
            <w:pPr>
              <w:rPr>
                <w:b/>
                <w:lang w:val="bg-BG"/>
              </w:rPr>
            </w:pPr>
            <w:r w:rsidRPr="00777365">
              <w:rPr>
                <w:b/>
                <w:lang w:val="bg-BG"/>
              </w:rPr>
              <w:t>3: ТЕЖКО ограничение –</w:t>
            </w:r>
            <w:r w:rsidRPr="00777365">
              <w:rPr>
                <w:lang w:val="bg-BG"/>
              </w:rPr>
              <w:t xml:space="preserve">  лицето не може да разговоря. Изразява само основни нужди с помощта на жестове, средства и техники за общуване или други заместители на устна реч, които не всеки разбира. </w:t>
            </w:r>
          </w:p>
        </w:tc>
      </w:tr>
      <w:tr w:rsidR="00777365" w:rsidRPr="00777365" w14:paraId="44930D9D" w14:textId="77777777" w:rsidTr="00A25045">
        <w:trPr>
          <w:trHeight w:val="243"/>
        </w:trPr>
        <w:tc>
          <w:tcPr>
            <w:tcW w:w="230" w:type="pct"/>
            <w:vMerge/>
          </w:tcPr>
          <w:p w14:paraId="1D34BC99" w14:textId="77777777" w:rsidR="00777365" w:rsidRPr="00777365" w:rsidRDefault="00777365" w:rsidP="00777365">
            <w:pPr>
              <w:rPr>
                <w:rFonts w:cstheme="minorHAnsi"/>
                <w:b/>
                <w:lang w:val="bg-BG"/>
              </w:rPr>
            </w:pPr>
          </w:p>
        </w:tc>
        <w:tc>
          <w:tcPr>
            <w:tcW w:w="725" w:type="pct"/>
            <w:vMerge/>
          </w:tcPr>
          <w:p w14:paraId="0B33F049" w14:textId="77777777" w:rsidR="00777365" w:rsidRPr="00777365" w:rsidRDefault="00777365" w:rsidP="00777365">
            <w:pPr>
              <w:rPr>
                <w:rFonts w:cstheme="minorHAnsi"/>
                <w:b/>
              </w:rPr>
            </w:pPr>
          </w:p>
        </w:tc>
        <w:tc>
          <w:tcPr>
            <w:tcW w:w="1351" w:type="pct"/>
            <w:vMerge/>
          </w:tcPr>
          <w:p w14:paraId="6295C48F" w14:textId="77777777" w:rsidR="00777365" w:rsidRPr="00777365" w:rsidRDefault="00777365" w:rsidP="00777365">
            <w:pPr>
              <w:rPr>
                <w:rFonts w:cstheme="minorHAnsi"/>
                <w:lang w:val="bg-BG"/>
              </w:rPr>
            </w:pPr>
          </w:p>
        </w:tc>
        <w:tc>
          <w:tcPr>
            <w:tcW w:w="2694" w:type="pct"/>
            <w:shd w:val="clear" w:color="auto" w:fill="FFFFFF" w:themeFill="background1"/>
          </w:tcPr>
          <w:p w14:paraId="26A289F4" w14:textId="77777777" w:rsidR="00777365" w:rsidRPr="00777365" w:rsidRDefault="00777365" w:rsidP="00777365">
            <w:pPr>
              <w:rPr>
                <w:b/>
                <w:lang w:val="bg-BG"/>
              </w:rPr>
            </w:pPr>
            <w:r w:rsidRPr="00777365">
              <w:rPr>
                <w:b/>
                <w:lang w:val="bg-BG"/>
              </w:rPr>
              <w:t>4: ПЪЛНО ограничение –</w:t>
            </w:r>
            <w:r w:rsidRPr="00777365">
              <w:rPr>
                <w:lang w:val="bg-BG"/>
              </w:rPr>
              <w:t xml:space="preserve"> постоянна помощ е необходима от друг човек понеже лицето изобщо не може да участва в разговор и да покаже своите нужди с жестове и знаци, жестове, средства и техники за общуване или други заместители на устна реч, не разбира разговора и не реагира на него. </w:t>
            </w:r>
          </w:p>
        </w:tc>
      </w:tr>
      <w:tr w:rsidR="00777365" w:rsidRPr="00777365" w14:paraId="530A5571" w14:textId="77777777" w:rsidTr="00A25045">
        <w:trPr>
          <w:trHeight w:val="70"/>
        </w:trPr>
        <w:tc>
          <w:tcPr>
            <w:tcW w:w="230" w:type="pct"/>
            <w:vMerge w:val="restart"/>
          </w:tcPr>
          <w:p w14:paraId="587E0DCF" w14:textId="77777777" w:rsidR="00777365" w:rsidRPr="00777365" w:rsidRDefault="00777365" w:rsidP="00777365">
            <w:pPr>
              <w:rPr>
                <w:rFonts w:cstheme="minorHAnsi"/>
                <w:b/>
                <w:lang w:val="bg-BG"/>
              </w:rPr>
            </w:pPr>
          </w:p>
        </w:tc>
        <w:tc>
          <w:tcPr>
            <w:tcW w:w="725" w:type="pct"/>
            <w:vMerge w:val="restart"/>
          </w:tcPr>
          <w:p w14:paraId="76E4ACDE" w14:textId="77777777" w:rsidR="00777365" w:rsidRPr="00777365" w:rsidRDefault="00777365" w:rsidP="00777365">
            <w:pPr>
              <w:rPr>
                <w:rFonts w:cstheme="minorHAnsi"/>
                <w:b/>
                <w:lang w:val="bg-BG"/>
              </w:rPr>
            </w:pPr>
            <w:r w:rsidRPr="00777365">
              <w:rPr>
                <w:rFonts w:cstheme="minorHAnsi"/>
                <w:b/>
                <w:lang w:val="bg-BG"/>
              </w:rPr>
              <w:t>d415 Поддържане на тялото в едно и също положение</w:t>
            </w:r>
            <w:r w:rsidRPr="00777365">
              <w:rPr>
                <w:rFonts w:cstheme="minorHAnsi"/>
                <w:b/>
                <w:vertAlign w:val="superscript"/>
                <w:lang w:val="bg-BG"/>
              </w:rPr>
              <w:footnoteReference w:id="9"/>
            </w:r>
          </w:p>
        </w:tc>
        <w:tc>
          <w:tcPr>
            <w:tcW w:w="1351" w:type="pct"/>
            <w:vMerge w:val="restart"/>
          </w:tcPr>
          <w:p w14:paraId="3DC8A55A" w14:textId="77777777" w:rsidR="00777365" w:rsidRPr="00777365" w:rsidRDefault="00777365" w:rsidP="00777365">
            <w:pPr>
              <w:rPr>
                <w:rFonts w:cstheme="minorHAnsi"/>
                <w:lang w:val="bg-BG"/>
              </w:rPr>
            </w:pPr>
            <w:r w:rsidRPr="00777365">
              <w:rPr>
                <w:rFonts w:cstheme="minorHAnsi"/>
                <w:lang w:val="bg-BG"/>
              </w:rPr>
              <w:t>Лицето изпитва ли затруднения при поддържане на тялото в определена позиция за продължително време?</w:t>
            </w:r>
          </w:p>
          <w:p w14:paraId="557C4C54" w14:textId="77777777" w:rsidR="00777365" w:rsidRPr="00777365" w:rsidRDefault="00777365" w:rsidP="00777365">
            <w:pPr>
              <w:rPr>
                <w:rFonts w:cstheme="minorHAnsi"/>
                <w:lang w:val="bg-BG"/>
              </w:rPr>
            </w:pPr>
          </w:p>
        </w:tc>
        <w:tc>
          <w:tcPr>
            <w:tcW w:w="2694" w:type="pct"/>
            <w:shd w:val="clear" w:color="auto" w:fill="FFFFFF" w:themeFill="background1"/>
          </w:tcPr>
          <w:p w14:paraId="1C891C2B" w14:textId="77777777" w:rsidR="00777365" w:rsidRPr="00777365" w:rsidRDefault="00777365" w:rsidP="00777365">
            <w:pPr>
              <w:rPr>
                <w:rFonts w:cstheme="minorHAnsi"/>
                <w:lang w:val="bg-BG"/>
              </w:rPr>
            </w:pPr>
            <w:r w:rsidRPr="00777365">
              <w:rPr>
                <w:rFonts w:cstheme="minorHAnsi"/>
                <w:b/>
                <w:lang w:val="bg-BG"/>
              </w:rPr>
              <w:t xml:space="preserve">0: НЯМА ограничение </w:t>
            </w:r>
            <w:r w:rsidRPr="00777365">
              <w:rPr>
                <w:rFonts w:cstheme="minorHAnsi"/>
                <w:lang w:val="bg-BG"/>
              </w:rPr>
              <w:t xml:space="preserve">– лицето не изпитва никакви ограничения самостоятелно и осъзнато да поддържа позицията на тялото си. </w:t>
            </w:r>
          </w:p>
        </w:tc>
      </w:tr>
      <w:tr w:rsidR="00777365" w:rsidRPr="00777365" w14:paraId="30A08DB9" w14:textId="77777777" w:rsidTr="00A25045">
        <w:tc>
          <w:tcPr>
            <w:tcW w:w="230" w:type="pct"/>
            <w:vMerge/>
          </w:tcPr>
          <w:p w14:paraId="4E7CB641" w14:textId="77777777" w:rsidR="00777365" w:rsidRPr="00777365" w:rsidRDefault="00777365" w:rsidP="00777365">
            <w:pPr>
              <w:rPr>
                <w:rFonts w:cstheme="minorHAnsi"/>
                <w:lang w:val="bg-BG"/>
              </w:rPr>
            </w:pPr>
          </w:p>
        </w:tc>
        <w:tc>
          <w:tcPr>
            <w:tcW w:w="725" w:type="pct"/>
            <w:vMerge/>
          </w:tcPr>
          <w:p w14:paraId="2168AC2A" w14:textId="77777777" w:rsidR="00777365" w:rsidRPr="00777365" w:rsidRDefault="00777365" w:rsidP="00777365">
            <w:pPr>
              <w:rPr>
                <w:rFonts w:cstheme="minorHAnsi"/>
                <w:b/>
                <w:lang w:val="bg-BG"/>
              </w:rPr>
            </w:pPr>
          </w:p>
        </w:tc>
        <w:tc>
          <w:tcPr>
            <w:tcW w:w="1351" w:type="pct"/>
            <w:vMerge/>
          </w:tcPr>
          <w:p w14:paraId="47A184D9" w14:textId="77777777" w:rsidR="00777365" w:rsidRPr="00777365" w:rsidRDefault="00777365" w:rsidP="00777365">
            <w:pPr>
              <w:rPr>
                <w:rFonts w:cstheme="minorHAnsi"/>
                <w:lang w:val="bg-BG"/>
              </w:rPr>
            </w:pPr>
          </w:p>
        </w:tc>
        <w:tc>
          <w:tcPr>
            <w:tcW w:w="2694" w:type="pct"/>
            <w:shd w:val="clear" w:color="auto" w:fill="FFFFFF" w:themeFill="background1"/>
          </w:tcPr>
          <w:p w14:paraId="1A725E83" w14:textId="77777777" w:rsidR="00777365" w:rsidRPr="00777365" w:rsidRDefault="00777365" w:rsidP="00777365">
            <w:pPr>
              <w:rPr>
                <w:rFonts w:cstheme="minorHAnsi"/>
                <w:lang w:val="bg-BG"/>
              </w:rPr>
            </w:pPr>
            <w:r w:rsidRPr="00777365">
              <w:rPr>
                <w:rFonts w:cstheme="minorHAnsi"/>
                <w:b/>
                <w:lang w:val="bg-BG"/>
              </w:rPr>
              <w:t>1: ЛЕКО ограничение</w:t>
            </w:r>
            <w:r w:rsidRPr="00777365">
              <w:rPr>
                <w:rFonts w:cstheme="minorHAnsi"/>
                <w:lang w:val="bg-BG"/>
              </w:rPr>
              <w:t xml:space="preserve"> – лицето изпитва леки затруднения при поддържане позицията на тялото. Може да остане в седнало положение за не-повече от 1 час и/или в изправено положение за не повече от 30 мин., както и да запази позицията на тялото в наведено и клекнало положение и на колене за не повече от 5 минути.  Ако е необходимо, може да стои в изправено положение от време на време през половината от работния ден и в седнало положение през по-голямата част от работния ден.</w:t>
            </w:r>
          </w:p>
        </w:tc>
      </w:tr>
      <w:tr w:rsidR="00777365" w:rsidRPr="00777365" w14:paraId="1E537373" w14:textId="77777777" w:rsidTr="00A25045">
        <w:tc>
          <w:tcPr>
            <w:tcW w:w="230" w:type="pct"/>
            <w:vMerge/>
          </w:tcPr>
          <w:p w14:paraId="1A69CCA6" w14:textId="77777777" w:rsidR="00777365" w:rsidRPr="00777365" w:rsidRDefault="00777365" w:rsidP="00777365">
            <w:pPr>
              <w:rPr>
                <w:rFonts w:cstheme="minorHAnsi"/>
                <w:lang w:val="bg-BG"/>
              </w:rPr>
            </w:pPr>
          </w:p>
        </w:tc>
        <w:tc>
          <w:tcPr>
            <w:tcW w:w="725" w:type="pct"/>
            <w:vMerge/>
          </w:tcPr>
          <w:p w14:paraId="67DCB8FF" w14:textId="77777777" w:rsidR="00777365" w:rsidRPr="00777365" w:rsidRDefault="00777365" w:rsidP="00777365">
            <w:pPr>
              <w:rPr>
                <w:rFonts w:cstheme="minorHAnsi"/>
                <w:b/>
                <w:lang w:val="bg-BG"/>
              </w:rPr>
            </w:pPr>
          </w:p>
        </w:tc>
        <w:tc>
          <w:tcPr>
            <w:tcW w:w="1351" w:type="pct"/>
            <w:vMerge/>
          </w:tcPr>
          <w:p w14:paraId="19B1ED6C" w14:textId="77777777" w:rsidR="00777365" w:rsidRPr="00777365" w:rsidRDefault="00777365" w:rsidP="00777365">
            <w:pPr>
              <w:rPr>
                <w:rFonts w:cstheme="minorHAnsi"/>
                <w:lang w:val="bg-BG"/>
              </w:rPr>
            </w:pPr>
          </w:p>
        </w:tc>
        <w:tc>
          <w:tcPr>
            <w:tcW w:w="2694" w:type="pct"/>
            <w:shd w:val="clear" w:color="auto" w:fill="FFFFFF" w:themeFill="background1"/>
          </w:tcPr>
          <w:p w14:paraId="59EE1975" w14:textId="77777777" w:rsidR="00777365" w:rsidRPr="00777365" w:rsidRDefault="00777365" w:rsidP="00777365">
            <w:pPr>
              <w:rPr>
                <w:rFonts w:cstheme="minorHAnsi"/>
                <w:lang w:val="bg-BG"/>
              </w:rPr>
            </w:pPr>
            <w:r w:rsidRPr="00777365">
              <w:rPr>
                <w:rFonts w:cstheme="minorHAnsi"/>
                <w:b/>
                <w:lang w:val="bg-BG"/>
              </w:rPr>
              <w:t>2: УМЕРЕНО ограничение</w:t>
            </w:r>
            <w:r w:rsidRPr="00777365">
              <w:rPr>
                <w:rFonts w:cstheme="minorHAnsi"/>
                <w:lang w:val="bg-BG"/>
              </w:rPr>
              <w:t xml:space="preserve"> – лицето може да оставане в седнало положение до 30 мин. и/или в изправено положение до 15 мин., както и да запази позицията на тялото в наведено и клекнало положение и на колене за до 5 минути. Ако е необходимо, може да стои в изправено положение от време на време през малка част от работния ден (около час) и в седнало положение през половината от работния ден.</w:t>
            </w:r>
          </w:p>
        </w:tc>
      </w:tr>
      <w:tr w:rsidR="00777365" w:rsidRPr="00777365" w14:paraId="00C2F2CA" w14:textId="77777777" w:rsidTr="00A25045">
        <w:tc>
          <w:tcPr>
            <w:tcW w:w="230" w:type="pct"/>
            <w:vMerge/>
          </w:tcPr>
          <w:p w14:paraId="0280C35F" w14:textId="77777777" w:rsidR="00777365" w:rsidRPr="00777365" w:rsidRDefault="00777365" w:rsidP="00777365">
            <w:pPr>
              <w:rPr>
                <w:rFonts w:cstheme="minorHAnsi"/>
                <w:lang w:val="bg-BG"/>
              </w:rPr>
            </w:pPr>
          </w:p>
        </w:tc>
        <w:tc>
          <w:tcPr>
            <w:tcW w:w="725" w:type="pct"/>
            <w:vMerge/>
          </w:tcPr>
          <w:p w14:paraId="20D3B6A8" w14:textId="77777777" w:rsidR="00777365" w:rsidRPr="00777365" w:rsidRDefault="00777365" w:rsidP="00777365">
            <w:pPr>
              <w:rPr>
                <w:rFonts w:cstheme="minorHAnsi"/>
                <w:b/>
                <w:lang w:val="bg-BG"/>
              </w:rPr>
            </w:pPr>
          </w:p>
        </w:tc>
        <w:tc>
          <w:tcPr>
            <w:tcW w:w="1351" w:type="pct"/>
            <w:vMerge/>
          </w:tcPr>
          <w:p w14:paraId="751305C6" w14:textId="77777777" w:rsidR="00777365" w:rsidRPr="00777365" w:rsidRDefault="00777365" w:rsidP="00777365">
            <w:pPr>
              <w:rPr>
                <w:rFonts w:cstheme="minorHAnsi"/>
                <w:lang w:val="bg-BG"/>
              </w:rPr>
            </w:pPr>
          </w:p>
        </w:tc>
        <w:tc>
          <w:tcPr>
            <w:tcW w:w="2694" w:type="pct"/>
            <w:shd w:val="clear" w:color="auto" w:fill="FFFFFF" w:themeFill="background1"/>
          </w:tcPr>
          <w:p w14:paraId="75D17D5B" w14:textId="77777777" w:rsidR="00777365" w:rsidRPr="00777365" w:rsidRDefault="00777365" w:rsidP="00777365">
            <w:pPr>
              <w:rPr>
                <w:rFonts w:cstheme="minorHAnsi"/>
                <w:lang w:val="bg-BG"/>
              </w:rPr>
            </w:pPr>
            <w:r w:rsidRPr="00777365">
              <w:rPr>
                <w:rFonts w:cstheme="minorHAnsi"/>
                <w:b/>
                <w:lang w:val="bg-BG"/>
              </w:rPr>
              <w:t>3: ТЕЖКО ограничение</w:t>
            </w:r>
            <w:r w:rsidRPr="00777365">
              <w:rPr>
                <w:rFonts w:cstheme="minorHAnsi"/>
                <w:lang w:val="bg-BG"/>
              </w:rPr>
              <w:t xml:space="preserve"> – лицето изпитва сериозни затруднения при самостоятелно поддържане на позицията на тялото си. Може да остане в седнало положение до 15 мин. и/или в изправено положение до 5 мин. Ако е необходимо, може да стои изправено от време на време, общо до 30 мин на ден и в седнало положение за общо не повече от 4 часа на ден. Не може изобщо да остане в клекнало или наведено положение.</w:t>
            </w:r>
          </w:p>
        </w:tc>
      </w:tr>
      <w:tr w:rsidR="00777365" w:rsidRPr="00777365" w14:paraId="6E648739" w14:textId="77777777" w:rsidTr="00A25045">
        <w:tc>
          <w:tcPr>
            <w:tcW w:w="230" w:type="pct"/>
            <w:vMerge/>
          </w:tcPr>
          <w:p w14:paraId="51E8E40E" w14:textId="77777777" w:rsidR="00777365" w:rsidRPr="00777365" w:rsidRDefault="00777365" w:rsidP="00777365">
            <w:pPr>
              <w:rPr>
                <w:rFonts w:cstheme="minorHAnsi"/>
                <w:lang w:val="bg-BG"/>
              </w:rPr>
            </w:pPr>
          </w:p>
        </w:tc>
        <w:tc>
          <w:tcPr>
            <w:tcW w:w="725" w:type="pct"/>
            <w:vMerge/>
          </w:tcPr>
          <w:p w14:paraId="6E81E186" w14:textId="77777777" w:rsidR="00777365" w:rsidRPr="00777365" w:rsidRDefault="00777365" w:rsidP="00777365">
            <w:pPr>
              <w:rPr>
                <w:rFonts w:cstheme="minorHAnsi"/>
                <w:b/>
                <w:lang w:val="bg-BG"/>
              </w:rPr>
            </w:pPr>
          </w:p>
        </w:tc>
        <w:tc>
          <w:tcPr>
            <w:tcW w:w="1351" w:type="pct"/>
            <w:vMerge/>
          </w:tcPr>
          <w:p w14:paraId="07B5C154" w14:textId="77777777" w:rsidR="00777365" w:rsidRPr="00777365" w:rsidRDefault="00777365" w:rsidP="00777365">
            <w:pPr>
              <w:rPr>
                <w:rFonts w:cstheme="minorHAnsi"/>
                <w:lang w:val="bg-BG"/>
              </w:rPr>
            </w:pPr>
          </w:p>
        </w:tc>
        <w:tc>
          <w:tcPr>
            <w:tcW w:w="2694" w:type="pct"/>
            <w:shd w:val="clear" w:color="auto" w:fill="FFFFFF" w:themeFill="background1"/>
          </w:tcPr>
          <w:p w14:paraId="62C65981" w14:textId="77777777" w:rsidR="00777365" w:rsidRPr="00777365" w:rsidRDefault="00777365" w:rsidP="00777365">
            <w:pPr>
              <w:rPr>
                <w:rFonts w:cstheme="minorHAnsi"/>
                <w:lang w:val="bg-BG"/>
              </w:rPr>
            </w:pPr>
            <w:r w:rsidRPr="00777365">
              <w:rPr>
                <w:rFonts w:cstheme="minorHAnsi"/>
                <w:b/>
                <w:lang w:val="bg-BG"/>
              </w:rPr>
              <w:t>4: ПЪЛНО ограничение</w:t>
            </w:r>
            <w:r w:rsidRPr="00777365">
              <w:rPr>
                <w:rFonts w:cstheme="minorHAnsi"/>
                <w:lang w:val="bg-BG"/>
              </w:rPr>
              <w:t xml:space="preserve"> –  лицето не може да стои нито в изправено, нито в седнало, клекнало или наведено положение. </w:t>
            </w:r>
          </w:p>
        </w:tc>
      </w:tr>
      <w:tr w:rsidR="00777365" w:rsidRPr="00777365" w14:paraId="678CAB73" w14:textId="77777777" w:rsidTr="00A25045">
        <w:tc>
          <w:tcPr>
            <w:tcW w:w="230" w:type="pct"/>
            <w:vMerge w:val="restart"/>
          </w:tcPr>
          <w:p w14:paraId="21A47BFD" w14:textId="77777777" w:rsidR="00777365" w:rsidRPr="00777365" w:rsidRDefault="00777365" w:rsidP="00777365">
            <w:pPr>
              <w:rPr>
                <w:rFonts w:cstheme="minorHAnsi"/>
                <w:b/>
                <w:lang w:val="bg-BG"/>
              </w:rPr>
            </w:pPr>
          </w:p>
        </w:tc>
        <w:tc>
          <w:tcPr>
            <w:tcW w:w="725" w:type="pct"/>
            <w:vMerge w:val="restart"/>
          </w:tcPr>
          <w:p w14:paraId="3E354A23" w14:textId="77777777" w:rsidR="00777365" w:rsidRPr="00777365" w:rsidRDefault="00777365" w:rsidP="00777365">
            <w:pPr>
              <w:rPr>
                <w:rFonts w:cstheme="minorHAnsi"/>
                <w:b/>
                <w:lang w:val="bg-BG"/>
              </w:rPr>
            </w:pPr>
            <w:r w:rsidRPr="00777365">
              <w:rPr>
                <w:rFonts w:cstheme="minorHAnsi"/>
                <w:b/>
                <w:lang w:val="bg-BG"/>
              </w:rPr>
              <w:t>d430 Вдигане и носене на предмети</w:t>
            </w:r>
          </w:p>
        </w:tc>
        <w:tc>
          <w:tcPr>
            <w:tcW w:w="1351" w:type="pct"/>
            <w:vMerge w:val="restart"/>
          </w:tcPr>
          <w:p w14:paraId="1D6A0785" w14:textId="77777777" w:rsidR="00777365" w:rsidRPr="00777365" w:rsidRDefault="00777365" w:rsidP="00777365">
            <w:pPr>
              <w:rPr>
                <w:rFonts w:cstheme="minorHAnsi"/>
                <w:lang w:val="bg-BG"/>
              </w:rPr>
            </w:pPr>
            <w:r w:rsidRPr="00777365">
              <w:rPr>
                <w:rFonts w:cstheme="minorHAnsi"/>
                <w:lang w:val="bg-BG"/>
              </w:rPr>
              <w:t>Лицето изпитва ли затруднения при вдигане и носене на предмети (с ръце, на рамо, на гръб, на главата), както и при оставянето им?</w:t>
            </w:r>
          </w:p>
        </w:tc>
        <w:tc>
          <w:tcPr>
            <w:tcW w:w="2694" w:type="pct"/>
            <w:shd w:val="clear" w:color="auto" w:fill="FFFFFF" w:themeFill="background1"/>
          </w:tcPr>
          <w:p w14:paraId="07AF34E3" w14:textId="77777777" w:rsidR="00777365" w:rsidRPr="00777365" w:rsidRDefault="00777365" w:rsidP="00777365">
            <w:pPr>
              <w:rPr>
                <w:rFonts w:cstheme="minorHAnsi"/>
                <w:lang w:val="bg-BG"/>
              </w:rPr>
            </w:pPr>
            <w:r w:rsidRPr="00777365">
              <w:rPr>
                <w:rFonts w:cstheme="minorHAnsi"/>
                <w:b/>
                <w:lang w:val="bg-BG"/>
              </w:rPr>
              <w:t>0: НЯМА ограничение</w:t>
            </w:r>
            <w:r w:rsidRPr="00777365">
              <w:rPr>
                <w:rFonts w:cstheme="minorHAnsi"/>
                <w:lang w:val="bg-BG"/>
              </w:rPr>
              <w:t xml:space="preserve"> – лицето не изпитва никакви ограничения при вдигане, носене и оставяне на предмети. Може да носи 15 кг. (напр. малко дете).</w:t>
            </w:r>
          </w:p>
        </w:tc>
      </w:tr>
      <w:tr w:rsidR="00777365" w:rsidRPr="00777365" w14:paraId="368B68C1" w14:textId="77777777" w:rsidTr="00A25045">
        <w:tc>
          <w:tcPr>
            <w:tcW w:w="230" w:type="pct"/>
            <w:vMerge/>
          </w:tcPr>
          <w:p w14:paraId="1A9A4374" w14:textId="77777777" w:rsidR="00777365" w:rsidRPr="00777365" w:rsidRDefault="00777365" w:rsidP="00777365">
            <w:pPr>
              <w:rPr>
                <w:rFonts w:cstheme="minorHAnsi"/>
                <w:lang w:val="bg-BG"/>
              </w:rPr>
            </w:pPr>
          </w:p>
        </w:tc>
        <w:tc>
          <w:tcPr>
            <w:tcW w:w="725" w:type="pct"/>
            <w:vMerge/>
          </w:tcPr>
          <w:p w14:paraId="2B1A8977" w14:textId="77777777" w:rsidR="00777365" w:rsidRPr="00777365" w:rsidRDefault="00777365" w:rsidP="00777365">
            <w:pPr>
              <w:rPr>
                <w:rFonts w:cstheme="minorHAnsi"/>
                <w:b/>
                <w:lang w:val="bg-BG"/>
              </w:rPr>
            </w:pPr>
          </w:p>
        </w:tc>
        <w:tc>
          <w:tcPr>
            <w:tcW w:w="1351" w:type="pct"/>
            <w:vMerge/>
          </w:tcPr>
          <w:p w14:paraId="34186948" w14:textId="77777777" w:rsidR="00777365" w:rsidRPr="00777365" w:rsidRDefault="00777365" w:rsidP="00777365">
            <w:pPr>
              <w:rPr>
                <w:rFonts w:cstheme="minorHAnsi"/>
                <w:lang w:val="bg-BG"/>
              </w:rPr>
            </w:pPr>
          </w:p>
        </w:tc>
        <w:tc>
          <w:tcPr>
            <w:tcW w:w="2694" w:type="pct"/>
            <w:shd w:val="clear" w:color="auto" w:fill="FFFFFF" w:themeFill="background1"/>
          </w:tcPr>
          <w:p w14:paraId="278BBAD6" w14:textId="77777777" w:rsidR="00777365" w:rsidRPr="00777365" w:rsidRDefault="00777365" w:rsidP="00777365">
            <w:pPr>
              <w:rPr>
                <w:rFonts w:cstheme="minorHAnsi"/>
                <w:lang w:val="bg-BG"/>
              </w:rPr>
            </w:pPr>
            <w:r w:rsidRPr="00777365">
              <w:rPr>
                <w:rFonts w:cstheme="minorHAnsi"/>
                <w:b/>
                <w:lang w:val="bg-BG"/>
              </w:rPr>
              <w:t>1: ЛЕКО ограничение</w:t>
            </w:r>
            <w:r w:rsidRPr="00777365">
              <w:rPr>
                <w:rFonts w:cstheme="minorHAnsi"/>
                <w:lang w:val="bg-BG"/>
              </w:rPr>
              <w:t xml:space="preserve"> – лицето изпитва затруднения при вдигане, носене и оставяне на предмети. Може да вдигне и носи до 10 кг. (напр. бебе).</w:t>
            </w:r>
          </w:p>
        </w:tc>
      </w:tr>
      <w:tr w:rsidR="00777365" w:rsidRPr="00777365" w14:paraId="5DF7BBB2" w14:textId="77777777" w:rsidTr="00A25045">
        <w:tc>
          <w:tcPr>
            <w:tcW w:w="230" w:type="pct"/>
            <w:vMerge/>
          </w:tcPr>
          <w:p w14:paraId="1D3E72C1" w14:textId="77777777" w:rsidR="00777365" w:rsidRPr="00777365" w:rsidRDefault="00777365" w:rsidP="00777365">
            <w:pPr>
              <w:rPr>
                <w:rFonts w:cstheme="minorHAnsi"/>
                <w:lang w:val="bg-BG"/>
              </w:rPr>
            </w:pPr>
          </w:p>
        </w:tc>
        <w:tc>
          <w:tcPr>
            <w:tcW w:w="725" w:type="pct"/>
            <w:vMerge/>
          </w:tcPr>
          <w:p w14:paraId="7FC52A41" w14:textId="77777777" w:rsidR="00777365" w:rsidRPr="00777365" w:rsidRDefault="00777365" w:rsidP="00777365">
            <w:pPr>
              <w:rPr>
                <w:rFonts w:cstheme="minorHAnsi"/>
                <w:b/>
                <w:lang w:val="bg-BG"/>
              </w:rPr>
            </w:pPr>
          </w:p>
        </w:tc>
        <w:tc>
          <w:tcPr>
            <w:tcW w:w="1351" w:type="pct"/>
            <w:vMerge/>
          </w:tcPr>
          <w:p w14:paraId="49F2FF24" w14:textId="77777777" w:rsidR="00777365" w:rsidRPr="00777365" w:rsidRDefault="00777365" w:rsidP="00777365">
            <w:pPr>
              <w:rPr>
                <w:rFonts w:cstheme="minorHAnsi"/>
                <w:lang w:val="bg-BG"/>
              </w:rPr>
            </w:pPr>
          </w:p>
        </w:tc>
        <w:tc>
          <w:tcPr>
            <w:tcW w:w="2694" w:type="pct"/>
            <w:shd w:val="clear" w:color="auto" w:fill="FFFFFF" w:themeFill="background1"/>
          </w:tcPr>
          <w:p w14:paraId="0A32E7EA" w14:textId="77777777" w:rsidR="00777365" w:rsidRPr="00777365" w:rsidRDefault="00777365" w:rsidP="00777365">
            <w:pPr>
              <w:rPr>
                <w:rFonts w:cstheme="minorHAnsi"/>
                <w:lang w:val="bg-BG"/>
              </w:rPr>
            </w:pPr>
            <w:r w:rsidRPr="00777365">
              <w:rPr>
                <w:rFonts w:cstheme="minorHAnsi"/>
                <w:b/>
                <w:lang w:val="bg-BG"/>
              </w:rPr>
              <w:t>2: УМЕРЕНО ограничение</w:t>
            </w:r>
            <w:r w:rsidRPr="00777365">
              <w:rPr>
                <w:rFonts w:cstheme="minorHAnsi"/>
                <w:lang w:val="bg-BG"/>
              </w:rPr>
              <w:t xml:space="preserve"> – лицето може да вдигне и носи не повече от 5 кг. (напр. торба с картофи).</w:t>
            </w:r>
          </w:p>
        </w:tc>
      </w:tr>
      <w:tr w:rsidR="00777365" w:rsidRPr="00777365" w14:paraId="1BED148E" w14:textId="77777777" w:rsidTr="00A25045">
        <w:tc>
          <w:tcPr>
            <w:tcW w:w="230" w:type="pct"/>
            <w:vMerge/>
          </w:tcPr>
          <w:p w14:paraId="03E884A5" w14:textId="77777777" w:rsidR="00777365" w:rsidRPr="00777365" w:rsidRDefault="00777365" w:rsidP="00777365">
            <w:pPr>
              <w:rPr>
                <w:rFonts w:cstheme="minorHAnsi"/>
                <w:lang w:val="bg-BG"/>
              </w:rPr>
            </w:pPr>
          </w:p>
        </w:tc>
        <w:tc>
          <w:tcPr>
            <w:tcW w:w="725" w:type="pct"/>
            <w:vMerge/>
          </w:tcPr>
          <w:p w14:paraId="0A354D6A" w14:textId="77777777" w:rsidR="00777365" w:rsidRPr="00777365" w:rsidRDefault="00777365" w:rsidP="00777365">
            <w:pPr>
              <w:rPr>
                <w:rFonts w:cstheme="minorHAnsi"/>
                <w:b/>
                <w:lang w:val="bg-BG"/>
              </w:rPr>
            </w:pPr>
          </w:p>
        </w:tc>
        <w:tc>
          <w:tcPr>
            <w:tcW w:w="1351" w:type="pct"/>
            <w:vMerge/>
          </w:tcPr>
          <w:p w14:paraId="39E79A13" w14:textId="77777777" w:rsidR="00777365" w:rsidRPr="00777365" w:rsidRDefault="00777365" w:rsidP="00777365">
            <w:pPr>
              <w:rPr>
                <w:rFonts w:cstheme="minorHAnsi"/>
                <w:lang w:val="bg-BG"/>
              </w:rPr>
            </w:pPr>
          </w:p>
        </w:tc>
        <w:tc>
          <w:tcPr>
            <w:tcW w:w="2694" w:type="pct"/>
            <w:shd w:val="clear" w:color="auto" w:fill="FFFFFF" w:themeFill="background1"/>
          </w:tcPr>
          <w:p w14:paraId="050E9815" w14:textId="77777777" w:rsidR="00777365" w:rsidRPr="00777365" w:rsidRDefault="00777365" w:rsidP="00777365">
            <w:pPr>
              <w:rPr>
                <w:rFonts w:cstheme="minorHAnsi"/>
                <w:lang w:val="bg-BG"/>
              </w:rPr>
            </w:pPr>
            <w:r w:rsidRPr="00777365">
              <w:rPr>
                <w:rFonts w:cstheme="minorHAnsi"/>
                <w:b/>
                <w:lang w:val="bg-BG"/>
              </w:rPr>
              <w:t>3: ТЕЖКО ограничение</w:t>
            </w:r>
            <w:r w:rsidRPr="00777365">
              <w:rPr>
                <w:rFonts w:cstheme="minorHAnsi"/>
                <w:lang w:val="bg-BG"/>
              </w:rPr>
              <w:t xml:space="preserve"> – лицето може да вдигне и носи не повече от 1 кг. (напр. литър мляко).</w:t>
            </w:r>
          </w:p>
        </w:tc>
      </w:tr>
      <w:tr w:rsidR="00777365" w:rsidRPr="00777365" w14:paraId="3C650E97" w14:textId="77777777" w:rsidTr="00A25045">
        <w:tc>
          <w:tcPr>
            <w:tcW w:w="230" w:type="pct"/>
            <w:vMerge/>
          </w:tcPr>
          <w:p w14:paraId="713A4487" w14:textId="77777777" w:rsidR="00777365" w:rsidRPr="00777365" w:rsidRDefault="00777365" w:rsidP="00777365">
            <w:pPr>
              <w:rPr>
                <w:rFonts w:cstheme="minorHAnsi"/>
                <w:lang w:val="bg-BG"/>
              </w:rPr>
            </w:pPr>
          </w:p>
        </w:tc>
        <w:tc>
          <w:tcPr>
            <w:tcW w:w="725" w:type="pct"/>
            <w:vMerge/>
          </w:tcPr>
          <w:p w14:paraId="6363F10B" w14:textId="77777777" w:rsidR="00777365" w:rsidRPr="00777365" w:rsidRDefault="00777365" w:rsidP="00777365">
            <w:pPr>
              <w:rPr>
                <w:rFonts w:cstheme="minorHAnsi"/>
                <w:b/>
                <w:lang w:val="bg-BG"/>
              </w:rPr>
            </w:pPr>
          </w:p>
        </w:tc>
        <w:tc>
          <w:tcPr>
            <w:tcW w:w="1351" w:type="pct"/>
            <w:vMerge/>
          </w:tcPr>
          <w:p w14:paraId="0C231288" w14:textId="77777777" w:rsidR="00777365" w:rsidRPr="00777365" w:rsidRDefault="00777365" w:rsidP="00777365">
            <w:pPr>
              <w:rPr>
                <w:rFonts w:cstheme="minorHAnsi"/>
                <w:lang w:val="bg-BG"/>
              </w:rPr>
            </w:pPr>
          </w:p>
        </w:tc>
        <w:tc>
          <w:tcPr>
            <w:tcW w:w="2694" w:type="pct"/>
            <w:shd w:val="clear" w:color="auto" w:fill="FFFFFF" w:themeFill="background1"/>
          </w:tcPr>
          <w:p w14:paraId="388AB596" w14:textId="77777777" w:rsidR="00777365" w:rsidRPr="00777365" w:rsidRDefault="00777365" w:rsidP="00777365">
            <w:pPr>
              <w:rPr>
                <w:rFonts w:cstheme="minorHAnsi"/>
                <w:lang w:val="bg-BG"/>
              </w:rPr>
            </w:pPr>
            <w:r w:rsidRPr="00777365">
              <w:rPr>
                <w:rFonts w:cstheme="minorHAnsi"/>
                <w:b/>
                <w:lang w:val="bg-BG"/>
              </w:rPr>
              <w:t>4: ПЪЛНО ограничение</w:t>
            </w:r>
            <w:r w:rsidRPr="00777365">
              <w:rPr>
                <w:rFonts w:cstheme="minorHAnsi"/>
                <w:lang w:val="bg-BG"/>
              </w:rPr>
              <w:t xml:space="preserve"> – лицето не може да вдига и носи никакви тежести. </w:t>
            </w:r>
          </w:p>
        </w:tc>
      </w:tr>
      <w:tr w:rsidR="00777365" w:rsidRPr="00777365" w14:paraId="236D9B1E" w14:textId="77777777" w:rsidTr="00A25045">
        <w:trPr>
          <w:trHeight w:val="321"/>
        </w:trPr>
        <w:tc>
          <w:tcPr>
            <w:tcW w:w="230" w:type="pct"/>
            <w:vMerge w:val="restart"/>
          </w:tcPr>
          <w:p w14:paraId="0BED7B32" w14:textId="77777777" w:rsidR="00777365" w:rsidRPr="00777365" w:rsidRDefault="00777365" w:rsidP="00777365">
            <w:pPr>
              <w:rPr>
                <w:rFonts w:cstheme="minorHAnsi"/>
                <w:lang w:val="bg-BG"/>
              </w:rPr>
            </w:pPr>
          </w:p>
        </w:tc>
        <w:tc>
          <w:tcPr>
            <w:tcW w:w="725" w:type="pct"/>
            <w:vMerge w:val="restart"/>
          </w:tcPr>
          <w:p w14:paraId="309BD374" w14:textId="77777777" w:rsidR="00777365" w:rsidRPr="00777365" w:rsidRDefault="00777365" w:rsidP="00777365">
            <w:pPr>
              <w:rPr>
                <w:rFonts w:cstheme="minorHAnsi"/>
                <w:b/>
                <w:lang w:val="bg-BG"/>
              </w:rPr>
            </w:pPr>
            <w:r w:rsidRPr="00777365">
              <w:rPr>
                <w:rFonts w:cstheme="minorHAnsi"/>
                <w:b/>
                <w:lang w:val="bg-BG"/>
              </w:rPr>
              <w:t>d440 Умело използване на ръцете</w:t>
            </w:r>
          </w:p>
        </w:tc>
        <w:tc>
          <w:tcPr>
            <w:tcW w:w="1351" w:type="pct"/>
            <w:vMerge w:val="restart"/>
          </w:tcPr>
          <w:p w14:paraId="650BDC02" w14:textId="77777777" w:rsidR="00777365" w:rsidRPr="00777365" w:rsidRDefault="00777365" w:rsidP="00777365">
            <w:pPr>
              <w:rPr>
                <w:rFonts w:cstheme="minorHAnsi"/>
                <w:lang w:val="bg-BG"/>
              </w:rPr>
            </w:pPr>
            <w:r w:rsidRPr="00777365">
              <w:rPr>
                <w:rFonts w:cstheme="minorHAnsi"/>
                <w:lang w:val="bg-BG"/>
              </w:rPr>
              <w:t>До каква степен лицето изпитва затруднения при използване на ръцете си за фини дейности, като боравене с предмети, вдигане, манипулиране и освобождаване на предмети с помощта на ръка, пръсти и палец (вдигане на монета от земята, набиране на телефон с шайба и др.)?</w:t>
            </w:r>
          </w:p>
        </w:tc>
        <w:tc>
          <w:tcPr>
            <w:tcW w:w="2694" w:type="pct"/>
            <w:shd w:val="clear" w:color="auto" w:fill="FFFFFF" w:themeFill="background1"/>
          </w:tcPr>
          <w:p w14:paraId="130434E3" w14:textId="77777777" w:rsidR="00777365" w:rsidRPr="00777365" w:rsidRDefault="00777365" w:rsidP="00777365">
            <w:r w:rsidRPr="00777365">
              <w:rPr>
                <w:b/>
              </w:rPr>
              <w:t xml:space="preserve">0: НЯМА </w:t>
            </w:r>
            <w:proofErr w:type="spellStart"/>
            <w:r w:rsidRPr="00777365">
              <w:rPr>
                <w:b/>
              </w:rPr>
              <w:t>ограничение</w:t>
            </w:r>
            <w:proofErr w:type="spellEnd"/>
            <w:r w:rsidRPr="00777365">
              <w:t xml:space="preserve"> – </w:t>
            </w:r>
            <w:proofErr w:type="spellStart"/>
            <w:r w:rsidRPr="00777365">
              <w:t>лицето</w:t>
            </w:r>
            <w:proofErr w:type="spellEnd"/>
            <w:r w:rsidRPr="00777365">
              <w:t xml:space="preserve"> </w:t>
            </w:r>
            <w:proofErr w:type="spellStart"/>
            <w:r w:rsidRPr="00777365">
              <w:t>не</w:t>
            </w:r>
            <w:proofErr w:type="spellEnd"/>
            <w:r w:rsidRPr="00777365">
              <w:t xml:space="preserve"> </w:t>
            </w:r>
            <w:proofErr w:type="spellStart"/>
            <w:r w:rsidRPr="00777365">
              <w:t>изпитва</w:t>
            </w:r>
            <w:proofErr w:type="spellEnd"/>
            <w:r w:rsidRPr="00777365">
              <w:t xml:space="preserve"> </w:t>
            </w:r>
            <w:proofErr w:type="spellStart"/>
            <w:r w:rsidRPr="00777365">
              <w:t>никакви</w:t>
            </w:r>
            <w:proofErr w:type="spellEnd"/>
            <w:r w:rsidRPr="00777365">
              <w:t xml:space="preserve"> </w:t>
            </w:r>
            <w:proofErr w:type="spellStart"/>
            <w:r w:rsidRPr="00777365">
              <w:t>ограничения</w:t>
            </w:r>
            <w:proofErr w:type="spellEnd"/>
            <w:r w:rsidRPr="00777365">
              <w:t xml:space="preserve"> </w:t>
            </w:r>
            <w:proofErr w:type="spellStart"/>
            <w:r w:rsidRPr="00777365">
              <w:t>при</w:t>
            </w:r>
            <w:proofErr w:type="spellEnd"/>
            <w:r w:rsidRPr="00777365">
              <w:t xml:space="preserve"> </w:t>
            </w:r>
            <w:proofErr w:type="spellStart"/>
            <w:r w:rsidRPr="00777365">
              <w:t>използване</w:t>
            </w:r>
            <w:proofErr w:type="spellEnd"/>
            <w:r w:rsidRPr="00777365">
              <w:t xml:space="preserve"> </w:t>
            </w:r>
            <w:proofErr w:type="spellStart"/>
            <w:r w:rsidRPr="00777365">
              <w:t>на</w:t>
            </w:r>
            <w:proofErr w:type="spellEnd"/>
            <w:r w:rsidRPr="00777365">
              <w:t xml:space="preserve"> </w:t>
            </w:r>
            <w:proofErr w:type="spellStart"/>
            <w:r w:rsidRPr="00777365">
              <w:t>ръцете</w:t>
            </w:r>
            <w:proofErr w:type="spellEnd"/>
            <w:r w:rsidRPr="00777365">
              <w:t xml:space="preserve"> </w:t>
            </w:r>
            <w:proofErr w:type="spellStart"/>
            <w:r w:rsidRPr="00777365">
              <w:t>за</w:t>
            </w:r>
            <w:proofErr w:type="spellEnd"/>
            <w:r w:rsidRPr="00777365">
              <w:t xml:space="preserve"> </w:t>
            </w:r>
            <w:proofErr w:type="spellStart"/>
            <w:r w:rsidRPr="00777365">
              <w:t>фини</w:t>
            </w:r>
            <w:proofErr w:type="spellEnd"/>
            <w:r w:rsidRPr="00777365">
              <w:t xml:space="preserve"> </w:t>
            </w:r>
            <w:proofErr w:type="spellStart"/>
            <w:r w:rsidRPr="00777365">
              <w:t>дейности</w:t>
            </w:r>
            <w:proofErr w:type="spellEnd"/>
            <w:r w:rsidRPr="00777365">
              <w:t>.</w:t>
            </w:r>
          </w:p>
        </w:tc>
      </w:tr>
      <w:tr w:rsidR="00777365" w:rsidRPr="00777365" w14:paraId="3AC36F26" w14:textId="77777777" w:rsidTr="00A25045">
        <w:trPr>
          <w:trHeight w:val="321"/>
        </w:trPr>
        <w:tc>
          <w:tcPr>
            <w:tcW w:w="230" w:type="pct"/>
            <w:vMerge/>
          </w:tcPr>
          <w:p w14:paraId="3EE49FA5" w14:textId="77777777" w:rsidR="00777365" w:rsidRPr="00777365" w:rsidRDefault="00777365" w:rsidP="00777365">
            <w:pPr>
              <w:rPr>
                <w:rFonts w:cstheme="minorHAnsi"/>
                <w:lang w:val="bg-BG"/>
              </w:rPr>
            </w:pPr>
          </w:p>
        </w:tc>
        <w:tc>
          <w:tcPr>
            <w:tcW w:w="725" w:type="pct"/>
            <w:vMerge/>
          </w:tcPr>
          <w:p w14:paraId="63CD5D4C" w14:textId="77777777" w:rsidR="00777365" w:rsidRPr="00777365" w:rsidRDefault="00777365" w:rsidP="00777365">
            <w:pPr>
              <w:rPr>
                <w:rFonts w:cstheme="minorHAnsi"/>
                <w:b/>
                <w:lang w:val="bg-BG"/>
              </w:rPr>
            </w:pPr>
          </w:p>
        </w:tc>
        <w:tc>
          <w:tcPr>
            <w:tcW w:w="1351" w:type="pct"/>
            <w:vMerge/>
          </w:tcPr>
          <w:p w14:paraId="58811D13" w14:textId="77777777" w:rsidR="00777365" w:rsidRPr="00777365" w:rsidRDefault="00777365" w:rsidP="00777365">
            <w:pPr>
              <w:rPr>
                <w:rFonts w:cstheme="minorHAnsi"/>
                <w:lang w:val="bg-BG"/>
              </w:rPr>
            </w:pPr>
          </w:p>
        </w:tc>
        <w:tc>
          <w:tcPr>
            <w:tcW w:w="2694" w:type="pct"/>
            <w:shd w:val="clear" w:color="auto" w:fill="FFFFFF" w:themeFill="background1"/>
          </w:tcPr>
          <w:p w14:paraId="6C455464" w14:textId="77777777" w:rsidR="00777365" w:rsidRPr="00777365" w:rsidRDefault="00777365" w:rsidP="00777365">
            <w:r w:rsidRPr="00777365">
              <w:rPr>
                <w:b/>
              </w:rPr>
              <w:t xml:space="preserve">1: ЛЕКО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използва</w:t>
            </w:r>
            <w:proofErr w:type="spellEnd"/>
            <w:r w:rsidRPr="00777365">
              <w:t xml:space="preserve"> </w:t>
            </w:r>
            <w:proofErr w:type="spellStart"/>
            <w:r w:rsidRPr="00777365">
              <w:t>ръцете</w:t>
            </w:r>
            <w:proofErr w:type="spellEnd"/>
            <w:r w:rsidRPr="00777365">
              <w:t xml:space="preserve"> </w:t>
            </w:r>
            <w:proofErr w:type="spellStart"/>
            <w:r w:rsidRPr="00777365">
              <w:t>си</w:t>
            </w:r>
            <w:proofErr w:type="spellEnd"/>
            <w:r w:rsidRPr="00777365">
              <w:t xml:space="preserve"> </w:t>
            </w:r>
            <w:proofErr w:type="spellStart"/>
            <w:r w:rsidRPr="00777365">
              <w:t>за</w:t>
            </w:r>
            <w:proofErr w:type="spellEnd"/>
            <w:r w:rsidRPr="00777365">
              <w:t xml:space="preserve"> </w:t>
            </w:r>
            <w:proofErr w:type="spellStart"/>
            <w:r w:rsidRPr="00777365">
              <w:t>вдигане</w:t>
            </w:r>
            <w:proofErr w:type="spellEnd"/>
            <w:r w:rsidRPr="00777365">
              <w:t xml:space="preserve"> </w:t>
            </w:r>
            <w:proofErr w:type="spellStart"/>
            <w:r w:rsidRPr="00777365">
              <w:t>на</w:t>
            </w:r>
            <w:proofErr w:type="spellEnd"/>
            <w:r w:rsidRPr="00777365">
              <w:t xml:space="preserve"> </w:t>
            </w:r>
            <w:proofErr w:type="spellStart"/>
            <w:r w:rsidRPr="00777365">
              <w:t>малки</w:t>
            </w:r>
            <w:proofErr w:type="spellEnd"/>
            <w:r w:rsidRPr="00777365">
              <w:t xml:space="preserve"> </w:t>
            </w:r>
            <w:proofErr w:type="spellStart"/>
            <w:r w:rsidRPr="00777365">
              <w:t>предмети</w:t>
            </w:r>
            <w:proofErr w:type="spellEnd"/>
            <w:r w:rsidRPr="00777365">
              <w:t xml:space="preserve">, </w:t>
            </w:r>
            <w:proofErr w:type="spellStart"/>
            <w:r w:rsidRPr="00777365">
              <w:t>но</w:t>
            </w:r>
            <w:proofErr w:type="spellEnd"/>
            <w:r w:rsidRPr="00777365">
              <w:t xml:space="preserve">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развива</w:t>
            </w:r>
            <w:proofErr w:type="spellEnd"/>
            <w:r w:rsidRPr="00777365">
              <w:t xml:space="preserve"> </w:t>
            </w:r>
            <w:proofErr w:type="spellStart"/>
            <w:r w:rsidRPr="00777365">
              <w:t>затегнат</w:t>
            </w:r>
            <w:proofErr w:type="spellEnd"/>
            <w:r w:rsidRPr="00777365">
              <w:t xml:space="preserve"> </w:t>
            </w:r>
            <w:proofErr w:type="spellStart"/>
            <w:r w:rsidRPr="00777365">
              <w:t>буркан</w:t>
            </w:r>
            <w:proofErr w:type="spellEnd"/>
            <w:r w:rsidRPr="00777365">
              <w:t xml:space="preserve"> </w:t>
            </w:r>
            <w:proofErr w:type="spellStart"/>
            <w:r w:rsidRPr="00777365">
              <w:t>или</w:t>
            </w:r>
            <w:proofErr w:type="spellEnd"/>
            <w:r w:rsidRPr="00777365">
              <w:t xml:space="preserve"> </w:t>
            </w:r>
            <w:proofErr w:type="spellStart"/>
            <w:r w:rsidRPr="00777365">
              <w:t>шише</w:t>
            </w:r>
            <w:proofErr w:type="spellEnd"/>
            <w:r w:rsidRPr="00777365">
              <w:t xml:space="preserve"> </w:t>
            </w:r>
            <w:proofErr w:type="spellStart"/>
            <w:r w:rsidRPr="00777365">
              <w:t>вода</w:t>
            </w:r>
            <w:proofErr w:type="spellEnd"/>
            <w:r w:rsidRPr="00777365">
              <w:t>.</w:t>
            </w:r>
          </w:p>
        </w:tc>
      </w:tr>
      <w:tr w:rsidR="00777365" w:rsidRPr="00777365" w14:paraId="01B1BBB7" w14:textId="77777777" w:rsidTr="00A25045">
        <w:trPr>
          <w:trHeight w:val="321"/>
        </w:trPr>
        <w:tc>
          <w:tcPr>
            <w:tcW w:w="230" w:type="pct"/>
            <w:vMerge/>
          </w:tcPr>
          <w:p w14:paraId="768BD127" w14:textId="77777777" w:rsidR="00777365" w:rsidRPr="00777365" w:rsidRDefault="00777365" w:rsidP="00777365">
            <w:pPr>
              <w:rPr>
                <w:rFonts w:cstheme="minorHAnsi"/>
                <w:lang w:val="bg-BG"/>
              </w:rPr>
            </w:pPr>
          </w:p>
        </w:tc>
        <w:tc>
          <w:tcPr>
            <w:tcW w:w="725" w:type="pct"/>
            <w:vMerge/>
          </w:tcPr>
          <w:p w14:paraId="6CE3C8E4" w14:textId="77777777" w:rsidR="00777365" w:rsidRPr="00777365" w:rsidRDefault="00777365" w:rsidP="00777365">
            <w:pPr>
              <w:rPr>
                <w:rFonts w:cstheme="minorHAnsi"/>
                <w:b/>
                <w:lang w:val="bg-BG"/>
              </w:rPr>
            </w:pPr>
          </w:p>
        </w:tc>
        <w:tc>
          <w:tcPr>
            <w:tcW w:w="1351" w:type="pct"/>
            <w:vMerge/>
          </w:tcPr>
          <w:p w14:paraId="799EB940" w14:textId="77777777" w:rsidR="00777365" w:rsidRPr="00777365" w:rsidRDefault="00777365" w:rsidP="00777365">
            <w:pPr>
              <w:rPr>
                <w:rFonts w:cstheme="minorHAnsi"/>
                <w:lang w:val="bg-BG"/>
              </w:rPr>
            </w:pPr>
          </w:p>
        </w:tc>
        <w:tc>
          <w:tcPr>
            <w:tcW w:w="2694" w:type="pct"/>
            <w:shd w:val="clear" w:color="auto" w:fill="FFFFFF" w:themeFill="background1"/>
          </w:tcPr>
          <w:p w14:paraId="5935D824" w14:textId="77777777" w:rsidR="00777365" w:rsidRPr="00777365" w:rsidRDefault="00777365" w:rsidP="00777365">
            <w:proofErr w:type="gramStart"/>
            <w:r w:rsidRPr="00777365">
              <w:rPr>
                <w:b/>
              </w:rPr>
              <w:t>2:УМЕРЕНО</w:t>
            </w:r>
            <w:proofErr w:type="gramEnd"/>
            <w:r w:rsidRPr="00777365">
              <w:rPr>
                <w:b/>
              </w:rPr>
              <w:t xml:space="preserve">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използва</w:t>
            </w:r>
            <w:proofErr w:type="spellEnd"/>
            <w:r w:rsidRPr="00777365">
              <w:t xml:space="preserve"> </w:t>
            </w:r>
            <w:proofErr w:type="spellStart"/>
            <w:r w:rsidRPr="00777365">
              <w:t>ръцете</w:t>
            </w:r>
            <w:proofErr w:type="spellEnd"/>
            <w:r w:rsidRPr="00777365">
              <w:t xml:space="preserve"> </w:t>
            </w:r>
            <w:proofErr w:type="spellStart"/>
            <w:r w:rsidRPr="00777365">
              <w:t>си</w:t>
            </w:r>
            <w:proofErr w:type="spellEnd"/>
            <w:r w:rsidRPr="00777365">
              <w:t xml:space="preserve"> </w:t>
            </w:r>
            <w:proofErr w:type="spellStart"/>
            <w:r w:rsidRPr="00777365">
              <w:t>частично</w:t>
            </w:r>
            <w:proofErr w:type="spellEnd"/>
            <w:r w:rsidRPr="00777365">
              <w:t xml:space="preserve">, </w:t>
            </w:r>
            <w:proofErr w:type="spellStart"/>
            <w:r w:rsidRPr="00777365">
              <w:t>но</w:t>
            </w:r>
            <w:proofErr w:type="spellEnd"/>
            <w:r w:rsidRPr="00777365">
              <w:t xml:space="preserve">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закопчава</w:t>
            </w:r>
            <w:proofErr w:type="spellEnd"/>
            <w:r w:rsidRPr="00777365">
              <w:t xml:space="preserve"> </w:t>
            </w:r>
            <w:proofErr w:type="spellStart"/>
            <w:r w:rsidRPr="00777365">
              <w:t>блуза</w:t>
            </w:r>
            <w:proofErr w:type="spellEnd"/>
            <w:r w:rsidRPr="00777365">
              <w:t xml:space="preserve"> с </w:t>
            </w:r>
            <w:proofErr w:type="spellStart"/>
            <w:r w:rsidRPr="00777365">
              <w:t>дребни</w:t>
            </w:r>
            <w:proofErr w:type="spellEnd"/>
            <w:r w:rsidRPr="00777365">
              <w:t xml:space="preserve"> </w:t>
            </w:r>
            <w:proofErr w:type="spellStart"/>
            <w:r w:rsidRPr="00777365">
              <w:t>копчета</w:t>
            </w:r>
            <w:proofErr w:type="spellEnd"/>
            <w:r w:rsidRPr="00777365">
              <w:t xml:space="preserve"> </w:t>
            </w:r>
            <w:proofErr w:type="spellStart"/>
            <w:r w:rsidRPr="00777365">
              <w:t>или</w:t>
            </w:r>
            <w:proofErr w:type="spellEnd"/>
            <w:r w:rsidRPr="00777365">
              <w:t xml:space="preserve"> </w:t>
            </w:r>
            <w:proofErr w:type="spellStart"/>
            <w:r w:rsidRPr="00777365">
              <w:t>да</w:t>
            </w:r>
            <w:proofErr w:type="spellEnd"/>
            <w:r w:rsidRPr="00777365">
              <w:t xml:space="preserve"> </w:t>
            </w:r>
            <w:proofErr w:type="spellStart"/>
            <w:r w:rsidRPr="00777365">
              <w:t>манипулира</w:t>
            </w:r>
            <w:proofErr w:type="spellEnd"/>
            <w:r w:rsidRPr="00777365">
              <w:t xml:space="preserve"> </w:t>
            </w:r>
            <w:proofErr w:type="spellStart"/>
            <w:r w:rsidRPr="00777365">
              <w:t>дребни</w:t>
            </w:r>
            <w:proofErr w:type="spellEnd"/>
            <w:r w:rsidRPr="00777365">
              <w:t xml:space="preserve"> </w:t>
            </w:r>
            <w:proofErr w:type="spellStart"/>
            <w:r w:rsidRPr="00777365">
              <w:t>обекти</w:t>
            </w:r>
            <w:proofErr w:type="spellEnd"/>
            <w:r w:rsidRPr="00777365">
              <w:t>.</w:t>
            </w:r>
          </w:p>
        </w:tc>
      </w:tr>
      <w:tr w:rsidR="00777365" w:rsidRPr="00777365" w14:paraId="47F2A565" w14:textId="77777777" w:rsidTr="00A25045">
        <w:trPr>
          <w:trHeight w:val="321"/>
        </w:trPr>
        <w:tc>
          <w:tcPr>
            <w:tcW w:w="230" w:type="pct"/>
            <w:vMerge/>
          </w:tcPr>
          <w:p w14:paraId="1A7B1EC5" w14:textId="77777777" w:rsidR="00777365" w:rsidRPr="00777365" w:rsidRDefault="00777365" w:rsidP="00777365">
            <w:pPr>
              <w:rPr>
                <w:rFonts w:cstheme="minorHAnsi"/>
                <w:lang w:val="bg-BG"/>
              </w:rPr>
            </w:pPr>
          </w:p>
        </w:tc>
        <w:tc>
          <w:tcPr>
            <w:tcW w:w="725" w:type="pct"/>
            <w:vMerge/>
          </w:tcPr>
          <w:p w14:paraId="00582365" w14:textId="77777777" w:rsidR="00777365" w:rsidRPr="00777365" w:rsidRDefault="00777365" w:rsidP="00777365">
            <w:pPr>
              <w:rPr>
                <w:rFonts w:cstheme="minorHAnsi"/>
                <w:b/>
                <w:lang w:val="bg-BG"/>
              </w:rPr>
            </w:pPr>
          </w:p>
        </w:tc>
        <w:tc>
          <w:tcPr>
            <w:tcW w:w="1351" w:type="pct"/>
            <w:vMerge/>
          </w:tcPr>
          <w:p w14:paraId="50528A2B" w14:textId="77777777" w:rsidR="00777365" w:rsidRPr="00777365" w:rsidRDefault="00777365" w:rsidP="00777365">
            <w:pPr>
              <w:rPr>
                <w:rFonts w:cstheme="minorHAnsi"/>
                <w:lang w:val="bg-BG"/>
              </w:rPr>
            </w:pPr>
          </w:p>
        </w:tc>
        <w:tc>
          <w:tcPr>
            <w:tcW w:w="2694" w:type="pct"/>
            <w:shd w:val="clear" w:color="auto" w:fill="FFFFFF" w:themeFill="background1"/>
          </w:tcPr>
          <w:p w14:paraId="098B8179" w14:textId="77777777" w:rsidR="00777365" w:rsidRPr="00777365" w:rsidRDefault="00777365" w:rsidP="00777365">
            <w:r w:rsidRPr="00777365">
              <w:rPr>
                <w:b/>
              </w:rPr>
              <w:t xml:space="preserve">3: ТЕЖКО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извършва</w:t>
            </w:r>
            <w:proofErr w:type="spellEnd"/>
            <w:r w:rsidRPr="00777365">
              <w:t xml:space="preserve"> </w:t>
            </w:r>
            <w:proofErr w:type="spellStart"/>
            <w:r w:rsidRPr="00777365">
              <w:t>фини</w:t>
            </w:r>
            <w:proofErr w:type="spellEnd"/>
            <w:r w:rsidRPr="00777365">
              <w:t xml:space="preserve"> </w:t>
            </w:r>
            <w:proofErr w:type="spellStart"/>
            <w:r w:rsidRPr="00777365">
              <w:t>действия</w:t>
            </w:r>
            <w:proofErr w:type="spellEnd"/>
            <w:r w:rsidRPr="00777365">
              <w:t xml:space="preserve"> </w:t>
            </w:r>
            <w:proofErr w:type="spellStart"/>
            <w:r w:rsidRPr="00777365">
              <w:t>като</w:t>
            </w:r>
            <w:proofErr w:type="spellEnd"/>
            <w:r w:rsidRPr="00777365">
              <w:t xml:space="preserve"> </w:t>
            </w:r>
            <w:proofErr w:type="spellStart"/>
            <w:r w:rsidRPr="00777365">
              <w:t>да</w:t>
            </w:r>
            <w:proofErr w:type="spellEnd"/>
            <w:r w:rsidRPr="00777365">
              <w:t xml:space="preserve"> </w:t>
            </w:r>
            <w:proofErr w:type="spellStart"/>
            <w:r w:rsidRPr="00777365">
              <w:t>повтаря</w:t>
            </w:r>
            <w:proofErr w:type="spellEnd"/>
            <w:r w:rsidRPr="00777365">
              <w:t xml:space="preserve"> </w:t>
            </w:r>
            <w:proofErr w:type="spellStart"/>
            <w:r w:rsidRPr="00777365">
              <w:t>форми</w:t>
            </w:r>
            <w:proofErr w:type="spellEnd"/>
            <w:r w:rsidRPr="00777365">
              <w:t xml:space="preserve"> (</w:t>
            </w:r>
            <w:proofErr w:type="spellStart"/>
            <w:r w:rsidRPr="00777365">
              <w:t>пр</w:t>
            </w:r>
            <w:proofErr w:type="spellEnd"/>
            <w:r w:rsidRPr="00777365">
              <w:t xml:space="preserve">. </w:t>
            </w:r>
            <w:proofErr w:type="spellStart"/>
            <w:r w:rsidRPr="00777365">
              <w:t>квадрат</w:t>
            </w:r>
            <w:proofErr w:type="spellEnd"/>
            <w:r w:rsidRPr="00777365">
              <w:t xml:space="preserve">) и </w:t>
            </w:r>
            <w:proofErr w:type="spellStart"/>
            <w:r w:rsidRPr="00777365">
              <w:t>букви</w:t>
            </w:r>
            <w:proofErr w:type="spellEnd"/>
            <w:r w:rsidRPr="00777365">
              <w:t xml:space="preserve"> и </w:t>
            </w:r>
            <w:proofErr w:type="spellStart"/>
            <w:r w:rsidRPr="00777365">
              <w:t>да</w:t>
            </w:r>
            <w:proofErr w:type="spellEnd"/>
            <w:r w:rsidRPr="00777365">
              <w:t xml:space="preserve"> </w:t>
            </w:r>
            <w:proofErr w:type="spellStart"/>
            <w:r w:rsidRPr="00777365">
              <w:t>използва</w:t>
            </w:r>
            <w:proofErr w:type="spellEnd"/>
            <w:r w:rsidRPr="00777365">
              <w:t xml:space="preserve"> </w:t>
            </w:r>
            <w:proofErr w:type="spellStart"/>
            <w:r w:rsidRPr="00777365">
              <w:t>вилица</w:t>
            </w:r>
            <w:proofErr w:type="spellEnd"/>
            <w:r w:rsidRPr="00777365">
              <w:t xml:space="preserve"> и </w:t>
            </w:r>
            <w:proofErr w:type="spellStart"/>
            <w:r w:rsidRPr="00777365">
              <w:t>лъжица</w:t>
            </w:r>
            <w:proofErr w:type="spellEnd"/>
            <w:r w:rsidRPr="00777365">
              <w:t xml:space="preserve">.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оцветява</w:t>
            </w:r>
            <w:proofErr w:type="spellEnd"/>
            <w:r w:rsidRPr="00777365">
              <w:t xml:space="preserve"> в </w:t>
            </w:r>
            <w:proofErr w:type="spellStart"/>
            <w:r w:rsidRPr="00777365">
              <w:t>контур</w:t>
            </w:r>
            <w:proofErr w:type="spellEnd"/>
            <w:r w:rsidRPr="00777365">
              <w:t>.</w:t>
            </w:r>
          </w:p>
        </w:tc>
      </w:tr>
      <w:tr w:rsidR="00777365" w:rsidRPr="00777365" w14:paraId="7505300B" w14:textId="77777777" w:rsidTr="00A25045">
        <w:trPr>
          <w:trHeight w:val="321"/>
        </w:trPr>
        <w:tc>
          <w:tcPr>
            <w:tcW w:w="230" w:type="pct"/>
            <w:vMerge/>
          </w:tcPr>
          <w:p w14:paraId="42BFF480" w14:textId="77777777" w:rsidR="00777365" w:rsidRPr="00777365" w:rsidRDefault="00777365" w:rsidP="00777365">
            <w:pPr>
              <w:rPr>
                <w:rFonts w:cstheme="minorHAnsi"/>
                <w:lang w:val="bg-BG"/>
              </w:rPr>
            </w:pPr>
          </w:p>
        </w:tc>
        <w:tc>
          <w:tcPr>
            <w:tcW w:w="725" w:type="pct"/>
            <w:vMerge/>
          </w:tcPr>
          <w:p w14:paraId="5913A00D" w14:textId="77777777" w:rsidR="00777365" w:rsidRPr="00777365" w:rsidRDefault="00777365" w:rsidP="00777365">
            <w:pPr>
              <w:rPr>
                <w:rFonts w:cstheme="minorHAnsi"/>
                <w:b/>
                <w:lang w:val="bg-BG"/>
              </w:rPr>
            </w:pPr>
          </w:p>
        </w:tc>
        <w:tc>
          <w:tcPr>
            <w:tcW w:w="1351" w:type="pct"/>
            <w:vMerge/>
          </w:tcPr>
          <w:p w14:paraId="60EFEC7C" w14:textId="77777777" w:rsidR="00777365" w:rsidRPr="00777365" w:rsidRDefault="00777365" w:rsidP="00777365">
            <w:pPr>
              <w:rPr>
                <w:rFonts w:cstheme="minorHAnsi"/>
                <w:lang w:val="bg-BG"/>
              </w:rPr>
            </w:pPr>
          </w:p>
        </w:tc>
        <w:tc>
          <w:tcPr>
            <w:tcW w:w="2694" w:type="pct"/>
            <w:shd w:val="clear" w:color="auto" w:fill="FFFFFF" w:themeFill="background1"/>
          </w:tcPr>
          <w:p w14:paraId="6F50421C" w14:textId="77777777" w:rsidR="00777365" w:rsidRPr="00777365" w:rsidRDefault="00777365" w:rsidP="00777365">
            <w:r w:rsidRPr="00777365">
              <w:rPr>
                <w:b/>
              </w:rPr>
              <w:t xml:space="preserve">4: ПЪЛНО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изобщо</w:t>
            </w:r>
            <w:proofErr w:type="spellEnd"/>
            <w:r w:rsidRPr="00777365">
              <w:t xml:space="preserve">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извършва</w:t>
            </w:r>
            <w:proofErr w:type="spellEnd"/>
            <w:r w:rsidRPr="00777365">
              <w:t xml:space="preserve"> </w:t>
            </w:r>
            <w:proofErr w:type="spellStart"/>
            <w:r w:rsidRPr="00777365">
              <w:t>фини</w:t>
            </w:r>
            <w:proofErr w:type="spellEnd"/>
            <w:r w:rsidRPr="00777365">
              <w:t xml:space="preserve"> </w:t>
            </w:r>
            <w:proofErr w:type="spellStart"/>
            <w:r w:rsidRPr="00777365">
              <w:t>дейности</w:t>
            </w:r>
            <w:proofErr w:type="spellEnd"/>
            <w:r w:rsidRPr="00777365">
              <w:t xml:space="preserve"> с </w:t>
            </w:r>
            <w:proofErr w:type="spellStart"/>
            <w:r w:rsidRPr="00777365">
              <w:t>ръце</w:t>
            </w:r>
            <w:proofErr w:type="spellEnd"/>
            <w:r w:rsidRPr="00777365">
              <w:t xml:space="preserve">. </w:t>
            </w:r>
          </w:p>
        </w:tc>
      </w:tr>
      <w:tr w:rsidR="00777365" w:rsidRPr="00777365" w14:paraId="1C458F83" w14:textId="77777777" w:rsidTr="00A25045">
        <w:trPr>
          <w:trHeight w:val="765"/>
        </w:trPr>
        <w:tc>
          <w:tcPr>
            <w:tcW w:w="230" w:type="pct"/>
            <w:vMerge w:val="restart"/>
          </w:tcPr>
          <w:p w14:paraId="63110A35" w14:textId="77777777" w:rsidR="00777365" w:rsidRPr="00777365" w:rsidRDefault="00777365" w:rsidP="00777365">
            <w:pPr>
              <w:rPr>
                <w:rFonts w:cstheme="minorHAnsi"/>
                <w:lang w:val="bg-BG"/>
              </w:rPr>
            </w:pPr>
          </w:p>
        </w:tc>
        <w:tc>
          <w:tcPr>
            <w:tcW w:w="725" w:type="pct"/>
            <w:vMerge w:val="restart"/>
          </w:tcPr>
          <w:p w14:paraId="1FC188F8" w14:textId="77777777" w:rsidR="00777365" w:rsidRPr="00777365" w:rsidRDefault="00777365" w:rsidP="00777365">
            <w:pPr>
              <w:rPr>
                <w:rFonts w:cstheme="minorHAnsi"/>
                <w:b/>
                <w:lang w:val="bg-BG"/>
              </w:rPr>
            </w:pPr>
            <w:r w:rsidRPr="00777365">
              <w:rPr>
                <w:rFonts w:cstheme="minorHAnsi"/>
                <w:b/>
                <w:lang w:val="bg-BG"/>
              </w:rPr>
              <w:t>d450 Ходене</w:t>
            </w:r>
          </w:p>
        </w:tc>
        <w:tc>
          <w:tcPr>
            <w:tcW w:w="1351" w:type="pct"/>
            <w:vMerge w:val="restart"/>
          </w:tcPr>
          <w:p w14:paraId="5EB05348" w14:textId="77777777" w:rsidR="00777365" w:rsidRPr="00777365" w:rsidRDefault="00777365" w:rsidP="00777365">
            <w:pPr>
              <w:rPr>
                <w:rFonts w:cstheme="minorHAnsi"/>
                <w:lang w:val="bg-BG"/>
              </w:rPr>
            </w:pPr>
            <w:r w:rsidRPr="00777365">
              <w:rPr>
                <w:rFonts w:cstheme="minorHAnsi"/>
                <w:lang w:val="bg-BG"/>
              </w:rPr>
              <w:t>До каква степен лицето изпитва затруднение при ходене:</w:t>
            </w:r>
          </w:p>
          <w:p w14:paraId="2D77CC0C" w14:textId="77777777" w:rsidR="00777365" w:rsidRPr="00777365" w:rsidRDefault="00777365" w:rsidP="00777365">
            <w:pPr>
              <w:rPr>
                <w:rFonts w:cstheme="minorHAnsi"/>
                <w:lang w:val="bg-BG"/>
              </w:rPr>
            </w:pPr>
            <w:r w:rsidRPr="00777365">
              <w:rPr>
                <w:rFonts w:cstheme="minorHAnsi"/>
                <w:lang w:val="bg-BG"/>
              </w:rPr>
              <w:t>- Ходене на къси разстояния – изминаване на по-малко от 1 км. (напр. придвижване от едно помещение в друго в сграда или на кратки разстояния навън)?</w:t>
            </w:r>
          </w:p>
          <w:p w14:paraId="67DBA87F" w14:textId="77777777" w:rsidR="00777365" w:rsidRPr="00777365" w:rsidRDefault="00777365" w:rsidP="00777365">
            <w:pPr>
              <w:rPr>
                <w:rFonts w:cstheme="minorHAnsi"/>
                <w:lang w:val="bg-BG"/>
              </w:rPr>
            </w:pPr>
            <w:r w:rsidRPr="00777365">
              <w:rPr>
                <w:rFonts w:cstheme="minorHAnsi"/>
                <w:lang w:val="bg-BG"/>
              </w:rPr>
              <w:t xml:space="preserve">- Ходене на дълги разстояния – изминаване на повече от 1 км. (напр. прекосяване на квартал или малко населено </w:t>
            </w:r>
            <w:r w:rsidRPr="00777365">
              <w:rPr>
                <w:rFonts w:cstheme="minorHAnsi"/>
                <w:lang w:val="bg-BG"/>
              </w:rPr>
              <w:lastRenderedPageBreak/>
              <w:t>място, придвижване между близки населени места, прекосяване на открити пространства)?</w:t>
            </w:r>
          </w:p>
          <w:p w14:paraId="70DBFC8E" w14:textId="77777777" w:rsidR="00777365" w:rsidRPr="00777365" w:rsidRDefault="00777365" w:rsidP="00777365">
            <w:pPr>
              <w:rPr>
                <w:rFonts w:cstheme="minorHAnsi"/>
                <w:lang w:val="bg-BG"/>
              </w:rPr>
            </w:pPr>
            <w:r w:rsidRPr="00777365">
              <w:rPr>
                <w:rFonts w:cstheme="minorHAnsi"/>
                <w:lang w:val="bg-BG"/>
              </w:rPr>
              <w:t>- Ходене по различни повърхности – наклонени, неравни или движещи се повърхности (напр. по трева, чакъл, лед и сняг, палуба на кораб, във влак или в друго превозно средство)?</w:t>
            </w:r>
          </w:p>
          <w:p w14:paraId="4274CD6B" w14:textId="77777777" w:rsidR="00777365" w:rsidRPr="00777365" w:rsidRDefault="00777365" w:rsidP="00777365">
            <w:pPr>
              <w:rPr>
                <w:rFonts w:cstheme="minorHAnsi"/>
                <w:lang w:val="bg-BG"/>
              </w:rPr>
            </w:pPr>
            <w:r w:rsidRPr="00777365">
              <w:rPr>
                <w:rFonts w:cstheme="minorHAnsi"/>
                <w:lang w:val="bg-BG"/>
              </w:rPr>
              <w:t>- Заобикаляне на препятствия?</w:t>
            </w:r>
          </w:p>
        </w:tc>
        <w:tc>
          <w:tcPr>
            <w:tcW w:w="2694" w:type="pct"/>
            <w:shd w:val="clear" w:color="auto" w:fill="FFFFFF" w:themeFill="background1"/>
          </w:tcPr>
          <w:p w14:paraId="15F96933" w14:textId="77777777" w:rsidR="00777365" w:rsidRPr="00777365" w:rsidRDefault="00777365" w:rsidP="00777365">
            <w:r w:rsidRPr="00777365">
              <w:rPr>
                <w:b/>
              </w:rPr>
              <w:lastRenderedPageBreak/>
              <w:t xml:space="preserve">0: НЯМА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не</w:t>
            </w:r>
            <w:proofErr w:type="spellEnd"/>
            <w:r w:rsidRPr="00777365">
              <w:t xml:space="preserve"> </w:t>
            </w:r>
            <w:proofErr w:type="spellStart"/>
            <w:r w:rsidRPr="00777365">
              <w:t>изпитва</w:t>
            </w:r>
            <w:proofErr w:type="spellEnd"/>
            <w:r w:rsidRPr="00777365">
              <w:t xml:space="preserve"> </w:t>
            </w:r>
            <w:proofErr w:type="spellStart"/>
            <w:r w:rsidRPr="00777365">
              <w:t>никакви</w:t>
            </w:r>
            <w:proofErr w:type="spellEnd"/>
            <w:r w:rsidRPr="00777365">
              <w:t xml:space="preserve"> </w:t>
            </w:r>
            <w:proofErr w:type="spellStart"/>
            <w:r w:rsidRPr="00777365">
              <w:t>ограничения</w:t>
            </w:r>
            <w:proofErr w:type="spellEnd"/>
            <w:r w:rsidRPr="00777365">
              <w:t xml:space="preserve"> </w:t>
            </w:r>
            <w:proofErr w:type="spellStart"/>
            <w:r w:rsidRPr="00777365">
              <w:t>при</w:t>
            </w:r>
            <w:proofErr w:type="spellEnd"/>
            <w:r w:rsidRPr="00777365">
              <w:t xml:space="preserve"> </w:t>
            </w:r>
            <w:proofErr w:type="spellStart"/>
            <w:r w:rsidRPr="00777365">
              <w:t>извършване</w:t>
            </w:r>
            <w:proofErr w:type="spellEnd"/>
            <w:r w:rsidRPr="00777365">
              <w:t xml:space="preserve"> </w:t>
            </w:r>
            <w:proofErr w:type="spellStart"/>
            <w:r w:rsidRPr="00777365">
              <w:t>на</w:t>
            </w:r>
            <w:proofErr w:type="spellEnd"/>
            <w:r w:rsidRPr="00777365">
              <w:t xml:space="preserve"> </w:t>
            </w:r>
            <w:proofErr w:type="spellStart"/>
            <w:r w:rsidRPr="00777365">
              <w:t>това</w:t>
            </w:r>
            <w:proofErr w:type="spellEnd"/>
            <w:r w:rsidRPr="00777365">
              <w:t xml:space="preserve"> </w:t>
            </w:r>
            <w:proofErr w:type="spellStart"/>
            <w:r w:rsidRPr="00777365">
              <w:t>движение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ходи</w:t>
            </w:r>
            <w:proofErr w:type="spellEnd"/>
            <w:r w:rsidRPr="00777365">
              <w:t xml:space="preserve"> в </w:t>
            </w:r>
            <w:proofErr w:type="spellStart"/>
            <w:r w:rsidRPr="00777365">
              <w:t>продължение</w:t>
            </w:r>
            <w:proofErr w:type="spellEnd"/>
            <w:r w:rsidRPr="00777365">
              <w:t xml:space="preserve"> </w:t>
            </w:r>
            <w:proofErr w:type="spellStart"/>
            <w:r w:rsidRPr="00777365">
              <w:t>на</w:t>
            </w:r>
            <w:proofErr w:type="spellEnd"/>
            <w:r w:rsidRPr="00777365">
              <w:t xml:space="preserve"> </w:t>
            </w:r>
            <w:proofErr w:type="spellStart"/>
            <w:r w:rsidRPr="00777365">
              <w:t>един</w:t>
            </w:r>
            <w:proofErr w:type="spellEnd"/>
            <w:r w:rsidRPr="00777365">
              <w:t xml:space="preserve"> </w:t>
            </w:r>
            <w:proofErr w:type="spellStart"/>
            <w:r w:rsidRPr="00777365">
              <w:t>час</w:t>
            </w:r>
            <w:proofErr w:type="spellEnd"/>
            <w:r w:rsidRPr="00777365">
              <w:t xml:space="preserve"> </w:t>
            </w:r>
            <w:proofErr w:type="spellStart"/>
            <w:r w:rsidRPr="00777365">
              <w:t>без</w:t>
            </w:r>
            <w:proofErr w:type="spellEnd"/>
            <w:r w:rsidRPr="00777365">
              <w:t xml:space="preserve"> </w:t>
            </w:r>
            <w:proofErr w:type="spellStart"/>
            <w:r w:rsidRPr="00777365">
              <w:t>да</w:t>
            </w:r>
            <w:proofErr w:type="spellEnd"/>
            <w:r w:rsidRPr="00777365">
              <w:t xml:space="preserve"> </w:t>
            </w:r>
            <w:proofErr w:type="spellStart"/>
            <w:r w:rsidRPr="00777365">
              <w:t>спира</w:t>
            </w:r>
            <w:proofErr w:type="spellEnd"/>
            <w:r w:rsidRPr="00777365">
              <w:t xml:space="preserve"> </w:t>
            </w:r>
            <w:proofErr w:type="spellStart"/>
            <w:r w:rsidRPr="00777365">
              <w:t>или</w:t>
            </w:r>
            <w:proofErr w:type="spellEnd"/>
            <w:r w:rsidRPr="00777365">
              <w:t xml:space="preserve"> </w:t>
            </w:r>
            <w:proofErr w:type="spellStart"/>
            <w:r w:rsidRPr="00777365">
              <w:t>да</w:t>
            </w:r>
            <w:proofErr w:type="spellEnd"/>
            <w:r w:rsidRPr="00777365">
              <w:t xml:space="preserve"> </w:t>
            </w:r>
            <w:proofErr w:type="spellStart"/>
            <w:r w:rsidRPr="00777365">
              <w:t>измине</w:t>
            </w:r>
            <w:proofErr w:type="spellEnd"/>
            <w:r w:rsidRPr="00777365">
              <w:t xml:space="preserve"> </w:t>
            </w:r>
            <w:proofErr w:type="spellStart"/>
            <w:r w:rsidRPr="00777365">
              <w:t>над</w:t>
            </w:r>
            <w:proofErr w:type="spellEnd"/>
            <w:r w:rsidRPr="00777365">
              <w:t xml:space="preserve"> 5 </w:t>
            </w:r>
            <w:proofErr w:type="spellStart"/>
            <w:r w:rsidRPr="00777365">
              <w:t>км</w:t>
            </w:r>
            <w:proofErr w:type="spellEnd"/>
            <w:r w:rsidRPr="00777365">
              <w:t xml:space="preserve"> </w:t>
            </w:r>
            <w:proofErr w:type="spellStart"/>
            <w:r w:rsidRPr="00777365">
              <w:t>без</w:t>
            </w:r>
            <w:proofErr w:type="spellEnd"/>
            <w:r w:rsidRPr="00777365">
              <w:t xml:space="preserve"> </w:t>
            </w:r>
            <w:proofErr w:type="spellStart"/>
            <w:r w:rsidRPr="00777365">
              <w:t>да</w:t>
            </w:r>
            <w:proofErr w:type="spellEnd"/>
            <w:r w:rsidRPr="00777365">
              <w:t xml:space="preserve"> </w:t>
            </w:r>
            <w:proofErr w:type="spellStart"/>
            <w:r w:rsidRPr="00777365">
              <w:t>спира</w:t>
            </w:r>
            <w:proofErr w:type="spellEnd"/>
            <w:r w:rsidRPr="00777365">
              <w:t xml:space="preserve"> </w:t>
            </w:r>
            <w:proofErr w:type="spellStart"/>
            <w:r w:rsidRPr="00777365">
              <w:t>без</w:t>
            </w:r>
            <w:proofErr w:type="spellEnd"/>
            <w:r w:rsidRPr="00777365">
              <w:t xml:space="preserve"> </w:t>
            </w:r>
            <w:proofErr w:type="spellStart"/>
            <w:r w:rsidRPr="00777365">
              <w:t>ограничение</w:t>
            </w:r>
            <w:proofErr w:type="spellEnd"/>
            <w:r w:rsidRPr="00777365">
              <w:t xml:space="preserve"> в </w:t>
            </w:r>
            <w:proofErr w:type="spellStart"/>
            <w:r w:rsidRPr="00777365">
              <w:t>терена</w:t>
            </w:r>
            <w:proofErr w:type="spellEnd"/>
            <w:r w:rsidRPr="00777365">
              <w:t>.</w:t>
            </w:r>
          </w:p>
        </w:tc>
      </w:tr>
      <w:tr w:rsidR="00777365" w:rsidRPr="00777365" w14:paraId="23D5F8F9" w14:textId="77777777" w:rsidTr="00A25045">
        <w:trPr>
          <w:trHeight w:val="765"/>
        </w:trPr>
        <w:tc>
          <w:tcPr>
            <w:tcW w:w="230" w:type="pct"/>
            <w:vMerge/>
          </w:tcPr>
          <w:p w14:paraId="339F6118" w14:textId="77777777" w:rsidR="00777365" w:rsidRPr="00777365" w:rsidRDefault="00777365" w:rsidP="00777365">
            <w:pPr>
              <w:rPr>
                <w:rFonts w:cstheme="minorHAnsi"/>
                <w:lang w:val="bg-BG"/>
              </w:rPr>
            </w:pPr>
          </w:p>
        </w:tc>
        <w:tc>
          <w:tcPr>
            <w:tcW w:w="725" w:type="pct"/>
            <w:vMerge/>
          </w:tcPr>
          <w:p w14:paraId="045C9AA8" w14:textId="77777777" w:rsidR="00777365" w:rsidRPr="00777365" w:rsidRDefault="00777365" w:rsidP="00777365">
            <w:pPr>
              <w:rPr>
                <w:rFonts w:cstheme="minorHAnsi"/>
                <w:b/>
                <w:lang w:val="bg-BG"/>
              </w:rPr>
            </w:pPr>
          </w:p>
        </w:tc>
        <w:tc>
          <w:tcPr>
            <w:tcW w:w="1351" w:type="pct"/>
            <w:vMerge/>
          </w:tcPr>
          <w:p w14:paraId="6FA5D6B3" w14:textId="77777777" w:rsidR="00777365" w:rsidRPr="00777365" w:rsidRDefault="00777365" w:rsidP="00777365">
            <w:pPr>
              <w:rPr>
                <w:rFonts w:cstheme="minorHAnsi"/>
                <w:lang w:val="bg-BG"/>
              </w:rPr>
            </w:pPr>
          </w:p>
        </w:tc>
        <w:tc>
          <w:tcPr>
            <w:tcW w:w="2694" w:type="pct"/>
            <w:shd w:val="clear" w:color="auto" w:fill="FFFFFF" w:themeFill="background1"/>
          </w:tcPr>
          <w:p w14:paraId="482A8FA8" w14:textId="77777777" w:rsidR="00777365" w:rsidRPr="00777365" w:rsidRDefault="00777365" w:rsidP="00777365">
            <w:r w:rsidRPr="00777365">
              <w:rPr>
                <w:b/>
              </w:rPr>
              <w:t xml:space="preserve">1: ЛЕКО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ходи</w:t>
            </w:r>
            <w:proofErr w:type="spellEnd"/>
            <w:r w:rsidRPr="00777365">
              <w:t xml:space="preserve"> в </w:t>
            </w:r>
            <w:proofErr w:type="spellStart"/>
            <w:r w:rsidRPr="00777365">
              <w:t>продължение</w:t>
            </w:r>
            <w:proofErr w:type="spellEnd"/>
            <w:r w:rsidRPr="00777365">
              <w:t xml:space="preserve"> 15-30 </w:t>
            </w:r>
            <w:proofErr w:type="spellStart"/>
            <w:r w:rsidRPr="00777365">
              <w:t>мин</w:t>
            </w:r>
            <w:proofErr w:type="spellEnd"/>
            <w:r w:rsidRPr="00777365">
              <w:t>. (</w:t>
            </w:r>
            <w:proofErr w:type="spellStart"/>
            <w:r w:rsidRPr="00777365">
              <w:t>или</w:t>
            </w:r>
            <w:proofErr w:type="spellEnd"/>
            <w:r w:rsidRPr="00777365">
              <w:t xml:space="preserve"> </w:t>
            </w:r>
            <w:proofErr w:type="spellStart"/>
            <w:r w:rsidRPr="00777365">
              <w:t>да</w:t>
            </w:r>
            <w:proofErr w:type="spellEnd"/>
            <w:r w:rsidRPr="00777365">
              <w:t xml:space="preserve"> </w:t>
            </w:r>
            <w:proofErr w:type="spellStart"/>
            <w:r w:rsidRPr="00777365">
              <w:t>измине</w:t>
            </w:r>
            <w:proofErr w:type="spellEnd"/>
            <w:r w:rsidRPr="00777365">
              <w:t xml:space="preserve"> </w:t>
            </w:r>
            <w:proofErr w:type="spellStart"/>
            <w:r w:rsidRPr="00777365">
              <w:t>до</w:t>
            </w:r>
            <w:proofErr w:type="spellEnd"/>
            <w:r w:rsidRPr="00777365">
              <w:t xml:space="preserve"> 5 </w:t>
            </w:r>
            <w:proofErr w:type="spellStart"/>
            <w:r w:rsidRPr="00777365">
              <w:t>км</w:t>
            </w:r>
            <w:proofErr w:type="spellEnd"/>
            <w:r w:rsidRPr="00777365">
              <w:t xml:space="preserve">.) </w:t>
            </w:r>
            <w:proofErr w:type="spellStart"/>
            <w:r w:rsidRPr="00777365">
              <w:t>без</w:t>
            </w:r>
            <w:proofErr w:type="spellEnd"/>
            <w:r w:rsidRPr="00777365">
              <w:t xml:space="preserve"> </w:t>
            </w:r>
            <w:proofErr w:type="spellStart"/>
            <w:r w:rsidRPr="00777365">
              <w:t>да</w:t>
            </w:r>
            <w:proofErr w:type="spellEnd"/>
            <w:r w:rsidRPr="00777365">
              <w:t xml:space="preserve"> </w:t>
            </w:r>
            <w:proofErr w:type="spellStart"/>
            <w:proofErr w:type="gramStart"/>
            <w:r w:rsidRPr="00777365">
              <w:t>спира</w:t>
            </w:r>
            <w:proofErr w:type="spellEnd"/>
            <w:r w:rsidRPr="00777365">
              <w:t xml:space="preserve">  (</w:t>
            </w:r>
            <w:proofErr w:type="spellStart"/>
            <w:proofErr w:type="gramEnd"/>
            <w:r w:rsidRPr="00777365">
              <w:t>разходка</w:t>
            </w:r>
            <w:proofErr w:type="spellEnd"/>
            <w:r w:rsidRPr="00777365">
              <w:t xml:space="preserve">) </w:t>
            </w:r>
            <w:proofErr w:type="spellStart"/>
            <w:r w:rsidRPr="00777365">
              <w:t>вкл</w:t>
            </w:r>
            <w:proofErr w:type="spellEnd"/>
            <w:r w:rsidRPr="00777365">
              <w:t xml:space="preserve">. </w:t>
            </w:r>
            <w:proofErr w:type="spellStart"/>
            <w:r w:rsidRPr="00777365">
              <w:t>по</w:t>
            </w:r>
            <w:proofErr w:type="spellEnd"/>
            <w:r w:rsidRPr="00777365">
              <w:t xml:space="preserve"> </w:t>
            </w:r>
            <w:proofErr w:type="spellStart"/>
            <w:r w:rsidRPr="00777365">
              <w:t>неравни</w:t>
            </w:r>
            <w:proofErr w:type="spellEnd"/>
            <w:r w:rsidRPr="00777365">
              <w:t xml:space="preserve"> </w:t>
            </w:r>
            <w:proofErr w:type="spellStart"/>
            <w:r w:rsidRPr="00777365">
              <w:t>повърхности</w:t>
            </w:r>
            <w:proofErr w:type="spellEnd"/>
            <w:r w:rsidRPr="00777365">
              <w:t>.</w:t>
            </w:r>
          </w:p>
        </w:tc>
      </w:tr>
      <w:tr w:rsidR="00777365" w:rsidRPr="00777365" w14:paraId="3DBAE9A7" w14:textId="77777777" w:rsidTr="00A25045">
        <w:trPr>
          <w:trHeight w:val="765"/>
        </w:trPr>
        <w:tc>
          <w:tcPr>
            <w:tcW w:w="230" w:type="pct"/>
            <w:vMerge/>
          </w:tcPr>
          <w:p w14:paraId="62BD333C" w14:textId="77777777" w:rsidR="00777365" w:rsidRPr="00777365" w:rsidRDefault="00777365" w:rsidP="00777365">
            <w:pPr>
              <w:rPr>
                <w:rFonts w:cstheme="minorHAnsi"/>
                <w:lang w:val="bg-BG"/>
              </w:rPr>
            </w:pPr>
          </w:p>
        </w:tc>
        <w:tc>
          <w:tcPr>
            <w:tcW w:w="725" w:type="pct"/>
            <w:vMerge/>
          </w:tcPr>
          <w:p w14:paraId="0F636947" w14:textId="77777777" w:rsidR="00777365" w:rsidRPr="00777365" w:rsidRDefault="00777365" w:rsidP="00777365">
            <w:pPr>
              <w:rPr>
                <w:rFonts w:cstheme="minorHAnsi"/>
                <w:b/>
                <w:lang w:val="bg-BG"/>
              </w:rPr>
            </w:pPr>
          </w:p>
        </w:tc>
        <w:tc>
          <w:tcPr>
            <w:tcW w:w="1351" w:type="pct"/>
            <w:vMerge/>
          </w:tcPr>
          <w:p w14:paraId="73CA9285" w14:textId="77777777" w:rsidR="00777365" w:rsidRPr="00777365" w:rsidRDefault="00777365" w:rsidP="00777365">
            <w:pPr>
              <w:rPr>
                <w:rFonts w:cstheme="minorHAnsi"/>
                <w:lang w:val="bg-BG"/>
              </w:rPr>
            </w:pPr>
          </w:p>
        </w:tc>
        <w:tc>
          <w:tcPr>
            <w:tcW w:w="2694" w:type="pct"/>
            <w:shd w:val="clear" w:color="auto" w:fill="FFFFFF" w:themeFill="background1"/>
          </w:tcPr>
          <w:p w14:paraId="3D63EE54" w14:textId="77777777" w:rsidR="00777365" w:rsidRPr="00777365" w:rsidRDefault="00777365" w:rsidP="00777365">
            <w:proofErr w:type="gramStart"/>
            <w:r w:rsidRPr="00777365">
              <w:rPr>
                <w:b/>
              </w:rPr>
              <w:t>2:УМЕРЕНО</w:t>
            </w:r>
            <w:proofErr w:type="gramEnd"/>
            <w:r w:rsidRPr="00777365">
              <w:rPr>
                <w:b/>
              </w:rPr>
              <w:t xml:space="preserve">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ходи</w:t>
            </w:r>
            <w:proofErr w:type="spellEnd"/>
            <w:r w:rsidRPr="00777365">
              <w:t xml:space="preserve"> </w:t>
            </w:r>
            <w:proofErr w:type="spellStart"/>
            <w:r w:rsidRPr="00777365">
              <w:t>самостоятелно</w:t>
            </w:r>
            <w:proofErr w:type="spellEnd"/>
            <w:r w:rsidRPr="00777365">
              <w:t xml:space="preserve"> в </w:t>
            </w:r>
            <w:proofErr w:type="spellStart"/>
            <w:r w:rsidRPr="00777365">
              <w:t>продължение</w:t>
            </w:r>
            <w:proofErr w:type="spellEnd"/>
            <w:r w:rsidRPr="00777365">
              <w:t xml:space="preserve"> 5-15 </w:t>
            </w:r>
            <w:proofErr w:type="spellStart"/>
            <w:r w:rsidRPr="00777365">
              <w:t>мин</w:t>
            </w:r>
            <w:proofErr w:type="spellEnd"/>
            <w:r w:rsidRPr="00777365">
              <w:t>. (</w:t>
            </w:r>
            <w:proofErr w:type="spellStart"/>
            <w:r w:rsidRPr="00777365">
              <w:t>или</w:t>
            </w:r>
            <w:proofErr w:type="spellEnd"/>
            <w:r w:rsidRPr="00777365">
              <w:t xml:space="preserve"> </w:t>
            </w:r>
            <w:proofErr w:type="spellStart"/>
            <w:r w:rsidRPr="00777365">
              <w:t>да</w:t>
            </w:r>
            <w:proofErr w:type="spellEnd"/>
            <w:r w:rsidRPr="00777365">
              <w:t xml:space="preserve"> </w:t>
            </w:r>
            <w:proofErr w:type="spellStart"/>
            <w:r w:rsidRPr="00777365">
              <w:t>измине</w:t>
            </w:r>
            <w:proofErr w:type="spellEnd"/>
            <w:r w:rsidRPr="00777365">
              <w:t xml:space="preserve"> </w:t>
            </w:r>
            <w:proofErr w:type="spellStart"/>
            <w:r w:rsidRPr="00777365">
              <w:t>над</w:t>
            </w:r>
            <w:proofErr w:type="spellEnd"/>
            <w:r w:rsidRPr="00777365">
              <w:t xml:space="preserve"> 1 </w:t>
            </w:r>
            <w:proofErr w:type="spellStart"/>
            <w:r w:rsidRPr="00777365">
              <w:t>км</w:t>
            </w:r>
            <w:proofErr w:type="spellEnd"/>
            <w:r w:rsidRPr="00777365">
              <w:t xml:space="preserve">.) </w:t>
            </w:r>
            <w:proofErr w:type="spellStart"/>
            <w:r w:rsidRPr="00777365">
              <w:t>без</w:t>
            </w:r>
            <w:proofErr w:type="spellEnd"/>
            <w:r w:rsidRPr="00777365">
              <w:t xml:space="preserve"> </w:t>
            </w:r>
            <w:proofErr w:type="spellStart"/>
            <w:r w:rsidRPr="00777365">
              <w:t>да</w:t>
            </w:r>
            <w:proofErr w:type="spellEnd"/>
            <w:r w:rsidRPr="00777365">
              <w:t xml:space="preserve"> </w:t>
            </w:r>
            <w:proofErr w:type="spellStart"/>
            <w:r w:rsidRPr="00777365">
              <w:t>спира</w:t>
            </w:r>
            <w:proofErr w:type="spellEnd"/>
            <w:r w:rsidRPr="00777365">
              <w:t xml:space="preserve"> (</w:t>
            </w:r>
            <w:proofErr w:type="spellStart"/>
            <w:r w:rsidRPr="00777365">
              <w:t>отиване</w:t>
            </w:r>
            <w:proofErr w:type="spellEnd"/>
            <w:r w:rsidRPr="00777365">
              <w:t xml:space="preserve"> </w:t>
            </w:r>
            <w:proofErr w:type="spellStart"/>
            <w:r w:rsidRPr="00777365">
              <w:t>до</w:t>
            </w:r>
            <w:proofErr w:type="spellEnd"/>
            <w:r w:rsidRPr="00777365">
              <w:t xml:space="preserve"> </w:t>
            </w:r>
            <w:proofErr w:type="spellStart"/>
            <w:r w:rsidRPr="00777365">
              <w:t>поща</w:t>
            </w:r>
            <w:proofErr w:type="spellEnd"/>
            <w:r w:rsidRPr="00777365">
              <w:t xml:space="preserve"> и </w:t>
            </w:r>
            <w:proofErr w:type="spellStart"/>
            <w:r w:rsidRPr="00777365">
              <w:t>обратно</w:t>
            </w:r>
            <w:proofErr w:type="spellEnd"/>
            <w:r w:rsidRPr="00777365">
              <w:t xml:space="preserve">) </w:t>
            </w:r>
            <w:proofErr w:type="spellStart"/>
            <w:r w:rsidRPr="00777365">
              <w:t>вкл</w:t>
            </w:r>
            <w:proofErr w:type="spellEnd"/>
            <w:r w:rsidRPr="00777365">
              <w:t xml:space="preserve">. </w:t>
            </w:r>
            <w:proofErr w:type="spellStart"/>
            <w:r w:rsidRPr="00777365">
              <w:t>по</w:t>
            </w:r>
            <w:proofErr w:type="spellEnd"/>
            <w:r w:rsidRPr="00777365">
              <w:t xml:space="preserve"> </w:t>
            </w:r>
            <w:proofErr w:type="spellStart"/>
            <w:r w:rsidRPr="00777365">
              <w:t>неравни</w:t>
            </w:r>
            <w:proofErr w:type="spellEnd"/>
            <w:r w:rsidRPr="00777365">
              <w:t xml:space="preserve"> </w:t>
            </w:r>
            <w:proofErr w:type="spellStart"/>
            <w:r w:rsidRPr="00777365">
              <w:t>повърхности</w:t>
            </w:r>
            <w:proofErr w:type="spellEnd"/>
            <w:r w:rsidRPr="00777365">
              <w:t xml:space="preserve"> с </w:t>
            </w:r>
            <w:proofErr w:type="spellStart"/>
            <w:r w:rsidRPr="00777365">
              <w:t>лек</w:t>
            </w:r>
            <w:proofErr w:type="spellEnd"/>
            <w:r w:rsidRPr="00777365">
              <w:t xml:space="preserve"> </w:t>
            </w:r>
            <w:proofErr w:type="spellStart"/>
            <w:r w:rsidRPr="00777365">
              <w:t>наклон</w:t>
            </w:r>
            <w:proofErr w:type="spellEnd"/>
            <w:r w:rsidRPr="00777365">
              <w:t xml:space="preserve">. </w:t>
            </w:r>
          </w:p>
        </w:tc>
      </w:tr>
      <w:tr w:rsidR="00777365" w:rsidRPr="00777365" w14:paraId="62FB8B22" w14:textId="77777777" w:rsidTr="00A25045">
        <w:trPr>
          <w:trHeight w:val="765"/>
        </w:trPr>
        <w:tc>
          <w:tcPr>
            <w:tcW w:w="230" w:type="pct"/>
            <w:vMerge/>
          </w:tcPr>
          <w:p w14:paraId="46A27D0A" w14:textId="77777777" w:rsidR="00777365" w:rsidRPr="00777365" w:rsidRDefault="00777365" w:rsidP="00777365">
            <w:pPr>
              <w:rPr>
                <w:rFonts w:cstheme="minorHAnsi"/>
                <w:lang w:val="bg-BG"/>
              </w:rPr>
            </w:pPr>
          </w:p>
        </w:tc>
        <w:tc>
          <w:tcPr>
            <w:tcW w:w="725" w:type="pct"/>
            <w:vMerge/>
          </w:tcPr>
          <w:p w14:paraId="62A3CC83" w14:textId="77777777" w:rsidR="00777365" w:rsidRPr="00777365" w:rsidRDefault="00777365" w:rsidP="00777365">
            <w:pPr>
              <w:rPr>
                <w:rFonts w:cstheme="minorHAnsi"/>
                <w:b/>
                <w:lang w:val="bg-BG"/>
              </w:rPr>
            </w:pPr>
          </w:p>
        </w:tc>
        <w:tc>
          <w:tcPr>
            <w:tcW w:w="1351" w:type="pct"/>
            <w:vMerge/>
          </w:tcPr>
          <w:p w14:paraId="40E99C4D" w14:textId="77777777" w:rsidR="00777365" w:rsidRPr="00777365" w:rsidRDefault="00777365" w:rsidP="00777365">
            <w:pPr>
              <w:rPr>
                <w:rFonts w:cstheme="minorHAnsi"/>
                <w:lang w:val="bg-BG"/>
              </w:rPr>
            </w:pPr>
          </w:p>
        </w:tc>
        <w:tc>
          <w:tcPr>
            <w:tcW w:w="2694" w:type="pct"/>
            <w:shd w:val="clear" w:color="auto" w:fill="FFFFFF" w:themeFill="background1"/>
          </w:tcPr>
          <w:p w14:paraId="5D1E003A" w14:textId="77777777" w:rsidR="00777365" w:rsidRPr="00777365" w:rsidRDefault="00777365" w:rsidP="00777365">
            <w:r w:rsidRPr="00777365">
              <w:rPr>
                <w:b/>
              </w:rPr>
              <w:t xml:space="preserve">3: ТЕЖКО </w:t>
            </w:r>
            <w:proofErr w:type="spellStart"/>
            <w:r w:rsidRPr="00777365">
              <w:rPr>
                <w:b/>
              </w:rPr>
              <w:t>ограничение</w:t>
            </w:r>
            <w:proofErr w:type="spellEnd"/>
            <w:r w:rsidRPr="00777365">
              <w:rPr>
                <w:b/>
              </w:rPr>
              <w:t xml:space="preserve"> </w:t>
            </w:r>
            <w:proofErr w:type="gramStart"/>
            <w:r w:rsidRPr="00777365">
              <w:rPr>
                <w:b/>
              </w:rPr>
              <w:t>–</w:t>
            </w:r>
            <w:r w:rsidRPr="00777365">
              <w:t xml:space="preserve">  </w:t>
            </w:r>
            <w:proofErr w:type="spellStart"/>
            <w:r w:rsidRPr="00777365">
              <w:t>лицето</w:t>
            </w:r>
            <w:proofErr w:type="spellEnd"/>
            <w:proofErr w:type="gramEnd"/>
            <w:r w:rsidRPr="00777365">
              <w:t xml:space="preserve">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ходи</w:t>
            </w:r>
            <w:proofErr w:type="spellEnd"/>
            <w:r w:rsidRPr="00777365">
              <w:t xml:space="preserve"> </w:t>
            </w:r>
            <w:proofErr w:type="spellStart"/>
            <w:r w:rsidRPr="00777365">
              <w:t>без</w:t>
            </w:r>
            <w:proofErr w:type="spellEnd"/>
            <w:r w:rsidRPr="00777365">
              <w:t xml:space="preserve"> </w:t>
            </w:r>
            <w:proofErr w:type="spellStart"/>
            <w:r w:rsidRPr="00777365">
              <w:t>помощта</w:t>
            </w:r>
            <w:proofErr w:type="spellEnd"/>
            <w:r w:rsidRPr="00777365">
              <w:t xml:space="preserve"> </w:t>
            </w:r>
            <w:proofErr w:type="spellStart"/>
            <w:r w:rsidRPr="00777365">
              <w:t>на</w:t>
            </w:r>
            <w:proofErr w:type="spellEnd"/>
            <w:r w:rsidRPr="00777365">
              <w:t xml:space="preserve"> </w:t>
            </w:r>
            <w:proofErr w:type="spellStart"/>
            <w:r w:rsidRPr="00777365">
              <w:t>средство</w:t>
            </w:r>
            <w:proofErr w:type="spellEnd"/>
            <w:r w:rsidRPr="00777365">
              <w:t xml:space="preserve"> (</w:t>
            </w:r>
            <w:proofErr w:type="spellStart"/>
            <w:r w:rsidRPr="00777365">
              <w:t>проходилка</w:t>
            </w:r>
            <w:proofErr w:type="spellEnd"/>
            <w:r w:rsidRPr="00777365">
              <w:t xml:space="preserve">, </w:t>
            </w:r>
            <w:proofErr w:type="spellStart"/>
            <w:r w:rsidRPr="00777365">
              <w:t>патерици</w:t>
            </w:r>
            <w:proofErr w:type="spellEnd"/>
            <w:r w:rsidRPr="00777365">
              <w:t xml:space="preserve">, </w:t>
            </w:r>
            <w:proofErr w:type="spellStart"/>
            <w:r w:rsidRPr="00777365">
              <w:t>др</w:t>
            </w:r>
            <w:proofErr w:type="spellEnd"/>
            <w:r w:rsidRPr="00777365">
              <w:t xml:space="preserve">.) </w:t>
            </w:r>
            <w:proofErr w:type="spellStart"/>
            <w:r w:rsidRPr="00777365">
              <w:t>или</w:t>
            </w:r>
            <w:proofErr w:type="spellEnd"/>
            <w:r w:rsidRPr="00777365">
              <w:t xml:space="preserve"> </w:t>
            </w:r>
            <w:proofErr w:type="spellStart"/>
            <w:r w:rsidRPr="00777365">
              <w:t>друг</w:t>
            </w:r>
            <w:proofErr w:type="spellEnd"/>
            <w:r w:rsidRPr="00777365">
              <w:t xml:space="preserve"> </w:t>
            </w:r>
            <w:proofErr w:type="spellStart"/>
            <w:r w:rsidRPr="00777365">
              <w:t>човек</w:t>
            </w:r>
            <w:proofErr w:type="spellEnd"/>
            <w:r w:rsidRPr="00777365">
              <w:t xml:space="preserve">, </w:t>
            </w:r>
            <w:proofErr w:type="spellStart"/>
            <w:r w:rsidRPr="00777365">
              <w:t>който</w:t>
            </w:r>
            <w:proofErr w:type="spellEnd"/>
            <w:r w:rsidRPr="00777365">
              <w:t xml:space="preserve"> </w:t>
            </w:r>
            <w:proofErr w:type="spellStart"/>
            <w:r w:rsidRPr="00777365">
              <w:t>да</w:t>
            </w:r>
            <w:proofErr w:type="spellEnd"/>
            <w:r w:rsidRPr="00777365">
              <w:t xml:space="preserve"> </w:t>
            </w:r>
            <w:proofErr w:type="spellStart"/>
            <w:r w:rsidRPr="00777365">
              <w:t>го</w:t>
            </w:r>
            <w:proofErr w:type="spellEnd"/>
            <w:r w:rsidRPr="00777365">
              <w:t xml:space="preserve"> </w:t>
            </w:r>
            <w:proofErr w:type="spellStart"/>
            <w:r w:rsidRPr="00777365">
              <w:t>подкрепя</w:t>
            </w:r>
            <w:proofErr w:type="spellEnd"/>
            <w:r w:rsidRPr="00777365">
              <w:t xml:space="preserve"> и </w:t>
            </w:r>
            <w:proofErr w:type="spellStart"/>
            <w:r w:rsidRPr="00777365">
              <w:t>то</w:t>
            </w:r>
            <w:proofErr w:type="spellEnd"/>
            <w:r w:rsidRPr="00777365">
              <w:t xml:space="preserve"> </w:t>
            </w:r>
            <w:proofErr w:type="spellStart"/>
            <w:r w:rsidRPr="00777365">
              <w:t>за</w:t>
            </w:r>
            <w:proofErr w:type="spellEnd"/>
            <w:r w:rsidRPr="00777365">
              <w:t xml:space="preserve"> </w:t>
            </w:r>
            <w:proofErr w:type="spellStart"/>
            <w:r w:rsidRPr="00777365">
              <w:lastRenderedPageBreak/>
              <w:t>не</w:t>
            </w:r>
            <w:proofErr w:type="spellEnd"/>
            <w:r w:rsidRPr="00777365">
              <w:t xml:space="preserve"> </w:t>
            </w:r>
            <w:proofErr w:type="spellStart"/>
            <w:r w:rsidRPr="00777365">
              <w:t>повече</w:t>
            </w:r>
            <w:proofErr w:type="spellEnd"/>
            <w:r w:rsidRPr="00777365">
              <w:t xml:space="preserve"> </w:t>
            </w:r>
            <w:proofErr w:type="spellStart"/>
            <w:r w:rsidRPr="00777365">
              <w:t>от</w:t>
            </w:r>
            <w:proofErr w:type="spellEnd"/>
            <w:r w:rsidRPr="00777365">
              <w:t xml:space="preserve"> 30 </w:t>
            </w:r>
            <w:proofErr w:type="spellStart"/>
            <w:r w:rsidRPr="00777365">
              <w:t>мин</w:t>
            </w:r>
            <w:proofErr w:type="spellEnd"/>
            <w:r w:rsidRPr="00777365">
              <w:t xml:space="preserve"> (</w:t>
            </w:r>
            <w:proofErr w:type="spellStart"/>
            <w:r w:rsidRPr="00777365">
              <w:t>или</w:t>
            </w:r>
            <w:proofErr w:type="spellEnd"/>
            <w:r w:rsidRPr="00777365">
              <w:t xml:space="preserve"> </w:t>
            </w:r>
            <w:proofErr w:type="spellStart"/>
            <w:r w:rsidRPr="00777365">
              <w:t>до</w:t>
            </w:r>
            <w:proofErr w:type="spellEnd"/>
            <w:r w:rsidRPr="00777365">
              <w:t xml:space="preserve"> 1 </w:t>
            </w:r>
            <w:proofErr w:type="spellStart"/>
            <w:r w:rsidRPr="00777365">
              <w:t>км</w:t>
            </w:r>
            <w:proofErr w:type="spellEnd"/>
            <w:r w:rsidRPr="00777365">
              <w:t xml:space="preserve">.) </w:t>
            </w:r>
            <w:proofErr w:type="spellStart"/>
            <w:r w:rsidRPr="00777365">
              <w:t>само</w:t>
            </w:r>
            <w:proofErr w:type="spellEnd"/>
            <w:r w:rsidRPr="00777365">
              <w:t xml:space="preserve"> </w:t>
            </w:r>
            <w:proofErr w:type="spellStart"/>
            <w:r w:rsidRPr="00777365">
              <w:t>по</w:t>
            </w:r>
            <w:proofErr w:type="spellEnd"/>
            <w:r w:rsidRPr="00777365">
              <w:t xml:space="preserve"> </w:t>
            </w:r>
            <w:proofErr w:type="spellStart"/>
            <w:r w:rsidRPr="00777365">
              <w:t>равни</w:t>
            </w:r>
            <w:proofErr w:type="spellEnd"/>
            <w:r w:rsidRPr="00777365">
              <w:t xml:space="preserve"> </w:t>
            </w:r>
            <w:proofErr w:type="spellStart"/>
            <w:r w:rsidRPr="00777365">
              <w:t>повърхности</w:t>
            </w:r>
            <w:proofErr w:type="spellEnd"/>
            <w:r w:rsidRPr="00777365">
              <w:t>.</w:t>
            </w:r>
          </w:p>
        </w:tc>
      </w:tr>
      <w:tr w:rsidR="00777365" w:rsidRPr="00777365" w14:paraId="26CF736F" w14:textId="77777777" w:rsidTr="00A25045">
        <w:trPr>
          <w:trHeight w:val="765"/>
        </w:trPr>
        <w:tc>
          <w:tcPr>
            <w:tcW w:w="230" w:type="pct"/>
            <w:vMerge/>
          </w:tcPr>
          <w:p w14:paraId="67157DED" w14:textId="77777777" w:rsidR="00777365" w:rsidRPr="00777365" w:rsidRDefault="00777365" w:rsidP="00777365">
            <w:pPr>
              <w:rPr>
                <w:rFonts w:cstheme="minorHAnsi"/>
                <w:lang w:val="bg-BG"/>
              </w:rPr>
            </w:pPr>
          </w:p>
        </w:tc>
        <w:tc>
          <w:tcPr>
            <w:tcW w:w="725" w:type="pct"/>
            <w:vMerge/>
          </w:tcPr>
          <w:p w14:paraId="3E8CE07D" w14:textId="77777777" w:rsidR="00777365" w:rsidRPr="00777365" w:rsidRDefault="00777365" w:rsidP="00777365">
            <w:pPr>
              <w:rPr>
                <w:rFonts w:cstheme="minorHAnsi"/>
                <w:b/>
                <w:lang w:val="bg-BG"/>
              </w:rPr>
            </w:pPr>
          </w:p>
        </w:tc>
        <w:tc>
          <w:tcPr>
            <w:tcW w:w="1351" w:type="pct"/>
            <w:vMerge/>
          </w:tcPr>
          <w:p w14:paraId="3D8CEAC2" w14:textId="77777777" w:rsidR="00777365" w:rsidRPr="00777365" w:rsidRDefault="00777365" w:rsidP="00777365">
            <w:pPr>
              <w:rPr>
                <w:rFonts w:cstheme="minorHAnsi"/>
                <w:lang w:val="bg-BG"/>
              </w:rPr>
            </w:pPr>
          </w:p>
        </w:tc>
        <w:tc>
          <w:tcPr>
            <w:tcW w:w="2694" w:type="pct"/>
            <w:shd w:val="clear" w:color="auto" w:fill="FFFFFF" w:themeFill="background1"/>
          </w:tcPr>
          <w:p w14:paraId="6216FC07" w14:textId="77777777" w:rsidR="00777365" w:rsidRPr="00777365" w:rsidRDefault="00777365" w:rsidP="00777365">
            <w:r w:rsidRPr="00777365">
              <w:rPr>
                <w:b/>
              </w:rPr>
              <w:t xml:space="preserve">4: ПЪЛНО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е </w:t>
            </w:r>
            <w:proofErr w:type="spellStart"/>
            <w:r w:rsidRPr="00777365">
              <w:t>изцяло</w:t>
            </w:r>
            <w:proofErr w:type="spellEnd"/>
            <w:r w:rsidRPr="00777365">
              <w:t xml:space="preserve"> </w:t>
            </w:r>
            <w:proofErr w:type="spellStart"/>
            <w:r w:rsidRPr="00777365">
              <w:t>обездвижено</w:t>
            </w:r>
            <w:proofErr w:type="spellEnd"/>
            <w:r w:rsidRPr="00777365">
              <w:t xml:space="preserve"> и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се</w:t>
            </w:r>
            <w:proofErr w:type="spellEnd"/>
            <w:r w:rsidRPr="00777365">
              <w:t xml:space="preserve"> </w:t>
            </w:r>
            <w:proofErr w:type="spellStart"/>
            <w:r w:rsidRPr="00777365">
              <w:t>придвижва</w:t>
            </w:r>
            <w:proofErr w:type="spellEnd"/>
            <w:r w:rsidRPr="00777365">
              <w:t xml:space="preserve"> </w:t>
            </w:r>
            <w:proofErr w:type="spellStart"/>
            <w:r w:rsidRPr="00777365">
              <w:t>само</w:t>
            </w:r>
            <w:proofErr w:type="spellEnd"/>
            <w:r w:rsidRPr="00777365">
              <w:t xml:space="preserve">. </w:t>
            </w:r>
            <w:proofErr w:type="spellStart"/>
            <w:r w:rsidRPr="00777365">
              <w:t>Нужно</w:t>
            </w:r>
            <w:proofErr w:type="spellEnd"/>
            <w:r w:rsidRPr="00777365">
              <w:t xml:space="preserve"> е </w:t>
            </w:r>
            <w:proofErr w:type="spellStart"/>
            <w:r w:rsidRPr="00777365">
              <w:t>спомагателно</w:t>
            </w:r>
            <w:proofErr w:type="spellEnd"/>
            <w:r w:rsidRPr="00777365">
              <w:t xml:space="preserve"> </w:t>
            </w:r>
            <w:proofErr w:type="spellStart"/>
            <w:r w:rsidRPr="00777365">
              <w:t>средство</w:t>
            </w:r>
            <w:proofErr w:type="spellEnd"/>
            <w:r w:rsidRPr="00777365">
              <w:t xml:space="preserve"> </w:t>
            </w:r>
            <w:proofErr w:type="spellStart"/>
            <w:r w:rsidRPr="00777365">
              <w:t>като</w:t>
            </w:r>
            <w:proofErr w:type="spellEnd"/>
            <w:r w:rsidRPr="00777365">
              <w:t xml:space="preserve"> </w:t>
            </w:r>
            <w:proofErr w:type="spellStart"/>
            <w:r w:rsidRPr="00777365">
              <w:t>инвалидна</w:t>
            </w:r>
            <w:proofErr w:type="spellEnd"/>
            <w:r w:rsidRPr="00777365">
              <w:t xml:space="preserve"> </w:t>
            </w:r>
            <w:proofErr w:type="spellStart"/>
            <w:r w:rsidRPr="00777365">
              <w:t>количка</w:t>
            </w:r>
            <w:proofErr w:type="spellEnd"/>
            <w:r w:rsidRPr="00777365">
              <w:t xml:space="preserve"> </w:t>
            </w:r>
            <w:proofErr w:type="spellStart"/>
            <w:r w:rsidRPr="00777365">
              <w:t>само</w:t>
            </w:r>
            <w:proofErr w:type="spellEnd"/>
            <w:r w:rsidRPr="00777365">
              <w:t xml:space="preserve"> </w:t>
            </w:r>
            <w:proofErr w:type="spellStart"/>
            <w:r w:rsidRPr="00777365">
              <w:t>по</w:t>
            </w:r>
            <w:proofErr w:type="spellEnd"/>
            <w:r w:rsidRPr="00777365">
              <w:t xml:space="preserve"> </w:t>
            </w:r>
            <w:proofErr w:type="spellStart"/>
            <w:r w:rsidRPr="00777365">
              <w:t>равни</w:t>
            </w:r>
            <w:proofErr w:type="spellEnd"/>
            <w:r w:rsidRPr="00777365">
              <w:t xml:space="preserve"> </w:t>
            </w:r>
            <w:proofErr w:type="spellStart"/>
            <w:r w:rsidRPr="00777365">
              <w:t>повърхности</w:t>
            </w:r>
            <w:proofErr w:type="spellEnd"/>
            <w:r w:rsidRPr="00777365">
              <w:t>.</w:t>
            </w:r>
          </w:p>
        </w:tc>
      </w:tr>
      <w:tr w:rsidR="00777365" w:rsidRPr="00777365" w14:paraId="27E2E450" w14:textId="77777777" w:rsidTr="00A25045">
        <w:tc>
          <w:tcPr>
            <w:tcW w:w="230" w:type="pct"/>
            <w:vMerge w:val="restart"/>
          </w:tcPr>
          <w:p w14:paraId="7F8C2976" w14:textId="77777777" w:rsidR="00777365" w:rsidRPr="00777365" w:rsidRDefault="00777365" w:rsidP="00777365">
            <w:pPr>
              <w:rPr>
                <w:rFonts w:cstheme="minorHAnsi"/>
                <w:b/>
                <w:lang w:val="bg-BG"/>
              </w:rPr>
            </w:pPr>
          </w:p>
        </w:tc>
        <w:tc>
          <w:tcPr>
            <w:tcW w:w="725" w:type="pct"/>
            <w:vMerge w:val="restart"/>
          </w:tcPr>
          <w:p w14:paraId="3F1F804A" w14:textId="77777777" w:rsidR="00777365" w:rsidRPr="00777365" w:rsidRDefault="00777365" w:rsidP="00777365">
            <w:pPr>
              <w:rPr>
                <w:rFonts w:cstheme="minorHAnsi"/>
                <w:b/>
                <w:lang w:val="bg-BG"/>
              </w:rPr>
            </w:pPr>
            <w:r w:rsidRPr="00777365">
              <w:rPr>
                <w:rFonts w:cstheme="minorHAnsi"/>
                <w:b/>
                <w:lang w:val="bg-BG"/>
              </w:rPr>
              <w:t>d470 Използване на транспортно средство</w:t>
            </w:r>
          </w:p>
        </w:tc>
        <w:tc>
          <w:tcPr>
            <w:tcW w:w="1351" w:type="pct"/>
            <w:vMerge w:val="restart"/>
          </w:tcPr>
          <w:p w14:paraId="36896A6E" w14:textId="77777777" w:rsidR="00777365" w:rsidRPr="00777365" w:rsidRDefault="00777365" w:rsidP="00777365">
            <w:pPr>
              <w:rPr>
                <w:rFonts w:cstheme="minorHAnsi"/>
                <w:lang w:val="bg-BG"/>
              </w:rPr>
            </w:pPr>
            <w:r w:rsidRPr="00777365">
              <w:rPr>
                <w:rFonts w:cstheme="minorHAnsi"/>
                <w:lang w:val="bg-BG"/>
              </w:rPr>
              <w:t xml:space="preserve">Лицето изпитва ли затруднения при използване на различни видове транспортни средства с цел придвижване като пътник? </w:t>
            </w:r>
          </w:p>
        </w:tc>
        <w:tc>
          <w:tcPr>
            <w:tcW w:w="2694" w:type="pct"/>
            <w:shd w:val="clear" w:color="auto" w:fill="FFFFFF" w:themeFill="background1"/>
          </w:tcPr>
          <w:p w14:paraId="50C4C5BE" w14:textId="77777777" w:rsidR="00777365" w:rsidRPr="00777365" w:rsidRDefault="00777365" w:rsidP="00777365">
            <w:pPr>
              <w:rPr>
                <w:rFonts w:cstheme="minorHAnsi"/>
                <w:lang w:val="bg-BG"/>
              </w:rPr>
            </w:pPr>
            <w:r w:rsidRPr="00777365">
              <w:rPr>
                <w:rFonts w:cstheme="minorHAnsi"/>
                <w:b/>
                <w:lang w:val="bg-BG"/>
              </w:rPr>
              <w:t xml:space="preserve">0: НЯМА ограничение </w:t>
            </w:r>
            <w:r w:rsidRPr="00777365">
              <w:rPr>
                <w:rFonts w:cstheme="minorHAnsi"/>
                <w:lang w:val="bg-BG"/>
              </w:rPr>
              <w:t>– лицето не изпитва никакви ограничения да използва транспортни средства за придвижване като пътник.  Може да извършва тази дейност самостоятелно и безопасно.</w:t>
            </w:r>
          </w:p>
        </w:tc>
      </w:tr>
      <w:tr w:rsidR="00777365" w:rsidRPr="00777365" w14:paraId="195AC60B" w14:textId="77777777" w:rsidTr="00A25045">
        <w:tc>
          <w:tcPr>
            <w:tcW w:w="230" w:type="pct"/>
            <w:vMerge/>
          </w:tcPr>
          <w:p w14:paraId="465DA62E" w14:textId="77777777" w:rsidR="00777365" w:rsidRPr="00777365" w:rsidRDefault="00777365" w:rsidP="00777365">
            <w:pPr>
              <w:rPr>
                <w:rFonts w:cstheme="minorHAnsi"/>
                <w:lang w:val="bg-BG"/>
              </w:rPr>
            </w:pPr>
          </w:p>
        </w:tc>
        <w:tc>
          <w:tcPr>
            <w:tcW w:w="725" w:type="pct"/>
            <w:vMerge/>
          </w:tcPr>
          <w:p w14:paraId="11BD19BE" w14:textId="77777777" w:rsidR="00777365" w:rsidRPr="00777365" w:rsidRDefault="00777365" w:rsidP="00777365">
            <w:pPr>
              <w:rPr>
                <w:rFonts w:cstheme="minorHAnsi"/>
                <w:b/>
                <w:lang w:val="bg-BG"/>
              </w:rPr>
            </w:pPr>
          </w:p>
        </w:tc>
        <w:tc>
          <w:tcPr>
            <w:tcW w:w="1351" w:type="pct"/>
            <w:vMerge/>
          </w:tcPr>
          <w:p w14:paraId="1E913823" w14:textId="77777777" w:rsidR="00777365" w:rsidRPr="00777365" w:rsidRDefault="00777365" w:rsidP="00777365">
            <w:pPr>
              <w:rPr>
                <w:rFonts w:cstheme="minorHAnsi"/>
                <w:lang w:val="bg-BG"/>
              </w:rPr>
            </w:pPr>
          </w:p>
        </w:tc>
        <w:tc>
          <w:tcPr>
            <w:tcW w:w="2694" w:type="pct"/>
            <w:shd w:val="clear" w:color="auto" w:fill="FFFFFF" w:themeFill="background1"/>
          </w:tcPr>
          <w:p w14:paraId="44234D56" w14:textId="77777777" w:rsidR="00777365" w:rsidRPr="00777365" w:rsidRDefault="00777365" w:rsidP="00777365">
            <w:pPr>
              <w:rPr>
                <w:rFonts w:cstheme="minorHAnsi"/>
                <w:lang w:val="bg-BG"/>
              </w:rPr>
            </w:pPr>
            <w:r w:rsidRPr="00777365">
              <w:rPr>
                <w:rFonts w:cstheme="minorHAnsi"/>
                <w:b/>
                <w:lang w:val="bg-BG"/>
              </w:rPr>
              <w:t>1: ЛЕКО ограничение</w:t>
            </w:r>
            <w:r w:rsidRPr="00777365">
              <w:rPr>
                <w:rFonts w:cstheme="minorHAnsi"/>
                <w:lang w:val="bg-BG"/>
              </w:rPr>
              <w:t xml:space="preserve"> – лицето може да използва транспортни средства самостоятелно, но понякога изпитва необходимост от помощни средства (напр. бастун, парапет). Понякога е необходима и помощ от друг човек (напр. за да даде информация или да помогне физически).</w:t>
            </w:r>
          </w:p>
        </w:tc>
      </w:tr>
      <w:tr w:rsidR="00777365" w:rsidRPr="00777365" w14:paraId="48699D85" w14:textId="77777777" w:rsidTr="00A25045">
        <w:tc>
          <w:tcPr>
            <w:tcW w:w="230" w:type="pct"/>
            <w:vMerge/>
          </w:tcPr>
          <w:p w14:paraId="4A6C59C1" w14:textId="77777777" w:rsidR="00777365" w:rsidRPr="00777365" w:rsidRDefault="00777365" w:rsidP="00777365">
            <w:pPr>
              <w:rPr>
                <w:rFonts w:cstheme="minorHAnsi"/>
                <w:lang w:val="bg-BG"/>
              </w:rPr>
            </w:pPr>
          </w:p>
        </w:tc>
        <w:tc>
          <w:tcPr>
            <w:tcW w:w="725" w:type="pct"/>
            <w:vMerge/>
          </w:tcPr>
          <w:p w14:paraId="39BC1F13" w14:textId="77777777" w:rsidR="00777365" w:rsidRPr="00777365" w:rsidRDefault="00777365" w:rsidP="00777365">
            <w:pPr>
              <w:rPr>
                <w:rFonts w:cstheme="minorHAnsi"/>
                <w:b/>
                <w:lang w:val="bg-BG"/>
              </w:rPr>
            </w:pPr>
          </w:p>
        </w:tc>
        <w:tc>
          <w:tcPr>
            <w:tcW w:w="1351" w:type="pct"/>
            <w:vMerge/>
          </w:tcPr>
          <w:p w14:paraId="0100ED34" w14:textId="77777777" w:rsidR="00777365" w:rsidRPr="00777365" w:rsidRDefault="00777365" w:rsidP="00777365">
            <w:pPr>
              <w:rPr>
                <w:rFonts w:cstheme="minorHAnsi"/>
                <w:lang w:val="bg-BG"/>
              </w:rPr>
            </w:pPr>
          </w:p>
        </w:tc>
        <w:tc>
          <w:tcPr>
            <w:tcW w:w="2694" w:type="pct"/>
            <w:shd w:val="clear" w:color="auto" w:fill="FFFFFF" w:themeFill="background1"/>
          </w:tcPr>
          <w:p w14:paraId="1B989A71" w14:textId="77777777" w:rsidR="00777365" w:rsidRPr="00777365" w:rsidRDefault="00777365" w:rsidP="00777365">
            <w:pPr>
              <w:rPr>
                <w:rFonts w:cstheme="minorHAnsi"/>
                <w:lang w:val="bg-BG"/>
              </w:rPr>
            </w:pPr>
            <w:r w:rsidRPr="00777365">
              <w:rPr>
                <w:rFonts w:cstheme="minorHAnsi"/>
                <w:b/>
                <w:lang w:val="bg-BG"/>
              </w:rPr>
              <w:t>2: УМЕРЕНО ограничение</w:t>
            </w:r>
            <w:r w:rsidRPr="00777365">
              <w:rPr>
                <w:rFonts w:cstheme="minorHAnsi"/>
                <w:lang w:val="bg-BG"/>
              </w:rPr>
              <w:t xml:space="preserve"> – лицето може да използва транспортни средства само с чужда помощ. Винаги са необходими помощни средства. </w:t>
            </w:r>
          </w:p>
        </w:tc>
      </w:tr>
      <w:tr w:rsidR="00777365" w:rsidRPr="00777365" w14:paraId="52A9F1CC" w14:textId="77777777" w:rsidTr="00A25045">
        <w:tc>
          <w:tcPr>
            <w:tcW w:w="230" w:type="pct"/>
            <w:vMerge/>
          </w:tcPr>
          <w:p w14:paraId="16CCCCB3" w14:textId="77777777" w:rsidR="00777365" w:rsidRPr="00777365" w:rsidRDefault="00777365" w:rsidP="00777365">
            <w:pPr>
              <w:rPr>
                <w:rFonts w:cstheme="minorHAnsi"/>
                <w:lang w:val="bg-BG"/>
              </w:rPr>
            </w:pPr>
          </w:p>
        </w:tc>
        <w:tc>
          <w:tcPr>
            <w:tcW w:w="725" w:type="pct"/>
            <w:vMerge/>
          </w:tcPr>
          <w:p w14:paraId="49D5B4DC" w14:textId="77777777" w:rsidR="00777365" w:rsidRPr="00777365" w:rsidRDefault="00777365" w:rsidP="00777365">
            <w:pPr>
              <w:rPr>
                <w:rFonts w:cstheme="minorHAnsi"/>
                <w:b/>
                <w:lang w:val="bg-BG"/>
              </w:rPr>
            </w:pPr>
          </w:p>
        </w:tc>
        <w:tc>
          <w:tcPr>
            <w:tcW w:w="1351" w:type="pct"/>
            <w:vMerge/>
          </w:tcPr>
          <w:p w14:paraId="268840DA" w14:textId="77777777" w:rsidR="00777365" w:rsidRPr="00777365" w:rsidRDefault="00777365" w:rsidP="00777365">
            <w:pPr>
              <w:rPr>
                <w:rFonts w:cstheme="minorHAnsi"/>
                <w:lang w:val="bg-BG"/>
              </w:rPr>
            </w:pPr>
          </w:p>
        </w:tc>
        <w:tc>
          <w:tcPr>
            <w:tcW w:w="2694" w:type="pct"/>
            <w:shd w:val="clear" w:color="auto" w:fill="FFFFFF" w:themeFill="background1"/>
          </w:tcPr>
          <w:p w14:paraId="542CB85F" w14:textId="77777777" w:rsidR="00777365" w:rsidRPr="00777365" w:rsidRDefault="00777365" w:rsidP="00777365">
            <w:pPr>
              <w:rPr>
                <w:rFonts w:cstheme="minorHAnsi"/>
                <w:lang w:val="bg-BG"/>
              </w:rPr>
            </w:pPr>
            <w:r w:rsidRPr="00777365">
              <w:rPr>
                <w:rFonts w:cstheme="minorHAnsi"/>
                <w:b/>
                <w:lang w:val="bg-BG"/>
              </w:rPr>
              <w:t>3: ТЕЖКО ограничение</w:t>
            </w:r>
            <w:r w:rsidRPr="00777365">
              <w:rPr>
                <w:rFonts w:cstheme="minorHAnsi"/>
                <w:lang w:val="bg-BG"/>
              </w:rPr>
              <w:t xml:space="preserve"> – лицето може да използва само адаптирани транспортни средства за хора с увреждане.</w:t>
            </w:r>
          </w:p>
        </w:tc>
      </w:tr>
      <w:tr w:rsidR="00777365" w:rsidRPr="00777365" w14:paraId="0D43BC19" w14:textId="77777777" w:rsidTr="00A25045">
        <w:tc>
          <w:tcPr>
            <w:tcW w:w="230" w:type="pct"/>
            <w:vMerge/>
          </w:tcPr>
          <w:p w14:paraId="5CADFE6B" w14:textId="77777777" w:rsidR="00777365" w:rsidRPr="00777365" w:rsidRDefault="00777365" w:rsidP="00777365">
            <w:pPr>
              <w:rPr>
                <w:rFonts w:cstheme="minorHAnsi"/>
                <w:lang w:val="bg-BG"/>
              </w:rPr>
            </w:pPr>
          </w:p>
        </w:tc>
        <w:tc>
          <w:tcPr>
            <w:tcW w:w="725" w:type="pct"/>
            <w:vMerge/>
          </w:tcPr>
          <w:p w14:paraId="1A062A83" w14:textId="77777777" w:rsidR="00777365" w:rsidRPr="00777365" w:rsidRDefault="00777365" w:rsidP="00777365">
            <w:pPr>
              <w:rPr>
                <w:rFonts w:cstheme="minorHAnsi"/>
                <w:b/>
                <w:lang w:val="bg-BG"/>
              </w:rPr>
            </w:pPr>
          </w:p>
        </w:tc>
        <w:tc>
          <w:tcPr>
            <w:tcW w:w="1351" w:type="pct"/>
            <w:vMerge/>
          </w:tcPr>
          <w:p w14:paraId="79999CAF" w14:textId="77777777" w:rsidR="00777365" w:rsidRPr="00777365" w:rsidRDefault="00777365" w:rsidP="00777365">
            <w:pPr>
              <w:rPr>
                <w:rFonts w:cstheme="minorHAnsi"/>
                <w:lang w:val="bg-BG"/>
              </w:rPr>
            </w:pPr>
          </w:p>
        </w:tc>
        <w:tc>
          <w:tcPr>
            <w:tcW w:w="2694" w:type="pct"/>
            <w:shd w:val="clear" w:color="auto" w:fill="FFFFFF" w:themeFill="background1"/>
          </w:tcPr>
          <w:p w14:paraId="151CCF27" w14:textId="77777777" w:rsidR="00777365" w:rsidRPr="00777365" w:rsidRDefault="00777365" w:rsidP="00777365">
            <w:pPr>
              <w:rPr>
                <w:rFonts w:cstheme="minorHAnsi"/>
                <w:lang w:val="bg-BG"/>
              </w:rPr>
            </w:pPr>
            <w:r w:rsidRPr="00777365">
              <w:rPr>
                <w:rFonts w:cstheme="minorHAnsi"/>
                <w:b/>
                <w:lang w:val="bg-BG"/>
              </w:rPr>
              <w:t>4: ПЪЛНО ограничение</w:t>
            </w:r>
            <w:r w:rsidRPr="00777365">
              <w:rPr>
                <w:rFonts w:cstheme="minorHAnsi"/>
                <w:lang w:val="bg-BG"/>
              </w:rPr>
              <w:t xml:space="preserve"> – необходима е постоянна помощ от друг човек. </w:t>
            </w:r>
          </w:p>
        </w:tc>
      </w:tr>
      <w:tr w:rsidR="00777365" w:rsidRPr="00777365" w14:paraId="2EEC26FB" w14:textId="77777777" w:rsidTr="00A25045">
        <w:tc>
          <w:tcPr>
            <w:tcW w:w="230" w:type="pct"/>
            <w:vMerge w:val="restart"/>
          </w:tcPr>
          <w:p w14:paraId="7A93D602" w14:textId="77777777" w:rsidR="00777365" w:rsidRPr="00777365" w:rsidRDefault="00777365" w:rsidP="00777365">
            <w:pPr>
              <w:rPr>
                <w:rFonts w:cstheme="minorHAnsi"/>
                <w:b/>
                <w:lang w:val="bg-BG"/>
              </w:rPr>
            </w:pPr>
          </w:p>
        </w:tc>
        <w:tc>
          <w:tcPr>
            <w:tcW w:w="725" w:type="pct"/>
            <w:vMerge w:val="restart"/>
          </w:tcPr>
          <w:p w14:paraId="1485FD25" w14:textId="77777777" w:rsidR="00777365" w:rsidRPr="00777365" w:rsidRDefault="00777365" w:rsidP="00777365">
            <w:pPr>
              <w:rPr>
                <w:rFonts w:cstheme="minorHAnsi"/>
                <w:b/>
                <w:lang w:val="bg-BG"/>
              </w:rPr>
            </w:pPr>
            <w:r w:rsidRPr="00777365">
              <w:rPr>
                <w:rFonts w:cstheme="minorHAnsi"/>
                <w:b/>
                <w:lang w:val="bg-BG"/>
              </w:rPr>
              <w:t>d475 Шофиране и управление</w:t>
            </w:r>
          </w:p>
        </w:tc>
        <w:tc>
          <w:tcPr>
            <w:tcW w:w="1351" w:type="pct"/>
            <w:vMerge w:val="restart"/>
          </w:tcPr>
          <w:p w14:paraId="734D3600" w14:textId="77777777" w:rsidR="00777365" w:rsidRPr="00777365" w:rsidRDefault="00777365" w:rsidP="00777365">
            <w:pPr>
              <w:rPr>
                <w:rFonts w:cstheme="minorHAnsi"/>
                <w:lang w:val="bg-BG"/>
              </w:rPr>
            </w:pPr>
            <w:r w:rsidRPr="00777365">
              <w:rPr>
                <w:rFonts w:cstheme="minorHAnsi"/>
                <w:lang w:val="bg-BG"/>
              </w:rPr>
              <w:t>Лицето изпитва ли затруднения при управление на превозно средство (напр. МПС, велосипед, с животинска тяга или по вода)?</w:t>
            </w:r>
          </w:p>
        </w:tc>
        <w:tc>
          <w:tcPr>
            <w:tcW w:w="2694" w:type="pct"/>
            <w:shd w:val="clear" w:color="auto" w:fill="FFFFFF" w:themeFill="background1"/>
          </w:tcPr>
          <w:p w14:paraId="741D9BBA" w14:textId="77777777" w:rsidR="00777365" w:rsidRPr="00777365" w:rsidRDefault="00777365" w:rsidP="00777365">
            <w:pPr>
              <w:rPr>
                <w:rFonts w:cstheme="minorHAnsi"/>
                <w:lang w:val="bg-BG"/>
              </w:rPr>
            </w:pPr>
            <w:r w:rsidRPr="00777365">
              <w:rPr>
                <w:rFonts w:cstheme="minorHAnsi"/>
                <w:b/>
                <w:lang w:val="bg-BG"/>
              </w:rPr>
              <w:t>0: НЯМА ограничение</w:t>
            </w:r>
            <w:r w:rsidRPr="00777365">
              <w:rPr>
                <w:rFonts w:cstheme="minorHAnsi"/>
                <w:lang w:val="bg-BG"/>
              </w:rPr>
              <w:t xml:space="preserve"> – лицето не изпитва никакви ограничения при управление на превозно средство, в т.ч. при шофиране.   </w:t>
            </w:r>
          </w:p>
        </w:tc>
      </w:tr>
      <w:tr w:rsidR="00777365" w:rsidRPr="00777365" w14:paraId="6E066A69" w14:textId="77777777" w:rsidTr="00A25045">
        <w:tc>
          <w:tcPr>
            <w:tcW w:w="230" w:type="pct"/>
            <w:vMerge/>
          </w:tcPr>
          <w:p w14:paraId="34A04121" w14:textId="77777777" w:rsidR="00777365" w:rsidRPr="00777365" w:rsidRDefault="00777365" w:rsidP="00777365">
            <w:pPr>
              <w:rPr>
                <w:rFonts w:cstheme="minorHAnsi"/>
                <w:lang w:val="bg-BG"/>
              </w:rPr>
            </w:pPr>
          </w:p>
        </w:tc>
        <w:tc>
          <w:tcPr>
            <w:tcW w:w="725" w:type="pct"/>
            <w:vMerge/>
          </w:tcPr>
          <w:p w14:paraId="02EF4F95" w14:textId="77777777" w:rsidR="00777365" w:rsidRPr="00777365" w:rsidRDefault="00777365" w:rsidP="00777365">
            <w:pPr>
              <w:rPr>
                <w:rFonts w:cstheme="minorHAnsi"/>
                <w:b/>
                <w:lang w:val="bg-BG"/>
              </w:rPr>
            </w:pPr>
          </w:p>
        </w:tc>
        <w:tc>
          <w:tcPr>
            <w:tcW w:w="1351" w:type="pct"/>
            <w:vMerge/>
          </w:tcPr>
          <w:p w14:paraId="31CCAA45" w14:textId="77777777" w:rsidR="00777365" w:rsidRPr="00777365" w:rsidRDefault="00777365" w:rsidP="00777365">
            <w:pPr>
              <w:rPr>
                <w:rFonts w:cstheme="minorHAnsi"/>
                <w:lang w:val="bg-BG"/>
              </w:rPr>
            </w:pPr>
          </w:p>
        </w:tc>
        <w:tc>
          <w:tcPr>
            <w:tcW w:w="2694" w:type="pct"/>
            <w:shd w:val="clear" w:color="auto" w:fill="FFFFFF" w:themeFill="background1"/>
          </w:tcPr>
          <w:p w14:paraId="13ACFA2E" w14:textId="77777777" w:rsidR="00777365" w:rsidRPr="00777365" w:rsidRDefault="00777365" w:rsidP="00777365">
            <w:pPr>
              <w:rPr>
                <w:rFonts w:cstheme="minorHAnsi"/>
                <w:lang w:val="bg-BG"/>
              </w:rPr>
            </w:pPr>
            <w:r w:rsidRPr="00777365">
              <w:rPr>
                <w:rFonts w:cstheme="minorHAnsi"/>
                <w:b/>
                <w:lang w:val="bg-BG"/>
              </w:rPr>
              <w:t>1: ЛЕКО ограничение</w:t>
            </w:r>
            <w:r w:rsidRPr="00777365">
              <w:rPr>
                <w:rFonts w:cstheme="minorHAnsi"/>
                <w:lang w:val="bg-BG"/>
              </w:rPr>
              <w:t xml:space="preserve"> – лицето изпитва затруднения, но се справя самостоятелно с управлението на превозни средства. Понякога е необходимо тяхното адаптиране.</w:t>
            </w:r>
          </w:p>
        </w:tc>
      </w:tr>
      <w:tr w:rsidR="00777365" w:rsidRPr="00777365" w14:paraId="28669C5E" w14:textId="77777777" w:rsidTr="00A25045">
        <w:tc>
          <w:tcPr>
            <w:tcW w:w="230" w:type="pct"/>
            <w:vMerge/>
          </w:tcPr>
          <w:p w14:paraId="072D24BA" w14:textId="77777777" w:rsidR="00777365" w:rsidRPr="00777365" w:rsidRDefault="00777365" w:rsidP="00777365">
            <w:pPr>
              <w:rPr>
                <w:rFonts w:cstheme="minorHAnsi"/>
                <w:lang w:val="bg-BG"/>
              </w:rPr>
            </w:pPr>
          </w:p>
        </w:tc>
        <w:tc>
          <w:tcPr>
            <w:tcW w:w="725" w:type="pct"/>
            <w:vMerge/>
          </w:tcPr>
          <w:p w14:paraId="69E69A4E" w14:textId="77777777" w:rsidR="00777365" w:rsidRPr="00777365" w:rsidRDefault="00777365" w:rsidP="00777365">
            <w:pPr>
              <w:rPr>
                <w:rFonts w:cstheme="minorHAnsi"/>
                <w:b/>
                <w:lang w:val="bg-BG"/>
              </w:rPr>
            </w:pPr>
          </w:p>
        </w:tc>
        <w:tc>
          <w:tcPr>
            <w:tcW w:w="1351" w:type="pct"/>
            <w:vMerge/>
          </w:tcPr>
          <w:p w14:paraId="4EBA9F04" w14:textId="77777777" w:rsidR="00777365" w:rsidRPr="00777365" w:rsidRDefault="00777365" w:rsidP="00777365">
            <w:pPr>
              <w:rPr>
                <w:rFonts w:cstheme="minorHAnsi"/>
                <w:lang w:val="bg-BG"/>
              </w:rPr>
            </w:pPr>
          </w:p>
        </w:tc>
        <w:tc>
          <w:tcPr>
            <w:tcW w:w="2694" w:type="pct"/>
            <w:shd w:val="clear" w:color="auto" w:fill="FFFFFF" w:themeFill="background1"/>
          </w:tcPr>
          <w:p w14:paraId="68733FE1" w14:textId="77777777" w:rsidR="00777365" w:rsidRPr="00777365" w:rsidRDefault="00777365" w:rsidP="00777365">
            <w:pPr>
              <w:rPr>
                <w:rFonts w:cstheme="minorHAnsi"/>
                <w:lang w:val="bg-BG"/>
              </w:rPr>
            </w:pPr>
            <w:r w:rsidRPr="00777365">
              <w:rPr>
                <w:rFonts w:cstheme="minorHAnsi"/>
                <w:b/>
                <w:lang w:val="bg-BG"/>
              </w:rPr>
              <w:t>2: УМЕРЕНО ограничение</w:t>
            </w:r>
            <w:r w:rsidRPr="00777365">
              <w:rPr>
                <w:rFonts w:cstheme="minorHAnsi"/>
                <w:lang w:val="bg-BG"/>
              </w:rPr>
              <w:t xml:space="preserve"> – лицето изпитва затруднения при управлението на превозни средства, нужно е адаптиране и, понякога, помощ от друг човек.</w:t>
            </w:r>
          </w:p>
        </w:tc>
      </w:tr>
      <w:tr w:rsidR="00777365" w:rsidRPr="00777365" w14:paraId="7E875956" w14:textId="77777777" w:rsidTr="00A25045">
        <w:tc>
          <w:tcPr>
            <w:tcW w:w="230" w:type="pct"/>
            <w:vMerge/>
          </w:tcPr>
          <w:p w14:paraId="03897EC5" w14:textId="77777777" w:rsidR="00777365" w:rsidRPr="00777365" w:rsidRDefault="00777365" w:rsidP="00777365">
            <w:pPr>
              <w:rPr>
                <w:rFonts w:cstheme="minorHAnsi"/>
                <w:lang w:val="bg-BG"/>
              </w:rPr>
            </w:pPr>
          </w:p>
        </w:tc>
        <w:tc>
          <w:tcPr>
            <w:tcW w:w="725" w:type="pct"/>
            <w:vMerge/>
          </w:tcPr>
          <w:p w14:paraId="4CD0FD05" w14:textId="77777777" w:rsidR="00777365" w:rsidRPr="00777365" w:rsidRDefault="00777365" w:rsidP="00777365">
            <w:pPr>
              <w:rPr>
                <w:rFonts w:cstheme="minorHAnsi"/>
                <w:b/>
                <w:lang w:val="bg-BG"/>
              </w:rPr>
            </w:pPr>
          </w:p>
        </w:tc>
        <w:tc>
          <w:tcPr>
            <w:tcW w:w="1351" w:type="pct"/>
            <w:vMerge/>
          </w:tcPr>
          <w:p w14:paraId="08877E2A" w14:textId="77777777" w:rsidR="00777365" w:rsidRPr="00777365" w:rsidRDefault="00777365" w:rsidP="00777365">
            <w:pPr>
              <w:rPr>
                <w:rFonts w:cstheme="minorHAnsi"/>
                <w:lang w:val="bg-BG"/>
              </w:rPr>
            </w:pPr>
          </w:p>
        </w:tc>
        <w:tc>
          <w:tcPr>
            <w:tcW w:w="2694" w:type="pct"/>
            <w:shd w:val="clear" w:color="auto" w:fill="FFFFFF" w:themeFill="background1"/>
          </w:tcPr>
          <w:p w14:paraId="50FFC076" w14:textId="77777777" w:rsidR="00777365" w:rsidRPr="00777365" w:rsidRDefault="00777365" w:rsidP="00777365">
            <w:pPr>
              <w:rPr>
                <w:rFonts w:cstheme="minorHAnsi"/>
                <w:lang w:val="bg-BG"/>
              </w:rPr>
            </w:pPr>
            <w:r w:rsidRPr="00777365">
              <w:rPr>
                <w:rFonts w:cstheme="minorHAnsi"/>
                <w:b/>
                <w:lang w:val="bg-BG"/>
              </w:rPr>
              <w:t xml:space="preserve">3: ТЕЖКО ограничение </w:t>
            </w:r>
            <w:r w:rsidRPr="00777365">
              <w:rPr>
                <w:rFonts w:cstheme="minorHAnsi"/>
                <w:lang w:val="bg-BG"/>
              </w:rPr>
              <w:t xml:space="preserve">– лицето изпитва сериозни затруднения да управлява превозни средства. Необходимо е адаптиране, както и съдействие от друг човек, което прави управлението в определени случаи практически невъзможно. </w:t>
            </w:r>
          </w:p>
        </w:tc>
      </w:tr>
      <w:tr w:rsidR="00777365" w:rsidRPr="00777365" w14:paraId="02B8F58C" w14:textId="77777777" w:rsidTr="00A25045">
        <w:tc>
          <w:tcPr>
            <w:tcW w:w="230" w:type="pct"/>
            <w:vMerge/>
          </w:tcPr>
          <w:p w14:paraId="297B3CB8" w14:textId="77777777" w:rsidR="00777365" w:rsidRPr="00777365" w:rsidRDefault="00777365" w:rsidP="00777365">
            <w:pPr>
              <w:rPr>
                <w:rFonts w:cstheme="minorHAnsi"/>
                <w:lang w:val="bg-BG"/>
              </w:rPr>
            </w:pPr>
          </w:p>
        </w:tc>
        <w:tc>
          <w:tcPr>
            <w:tcW w:w="725" w:type="pct"/>
            <w:vMerge/>
          </w:tcPr>
          <w:p w14:paraId="77D517B6" w14:textId="77777777" w:rsidR="00777365" w:rsidRPr="00777365" w:rsidRDefault="00777365" w:rsidP="00777365">
            <w:pPr>
              <w:rPr>
                <w:rFonts w:cstheme="minorHAnsi"/>
                <w:b/>
                <w:lang w:val="bg-BG"/>
              </w:rPr>
            </w:pPr>
          </w:p>
        </w:tc>
        <w:tc>
          <w:tcPr>
            <w:tcW w:w="1351" w:type="pct"/>
            <w:vMerge/>
          </w:tcPr>
          <w:p w14:paraId="44FB9C26" w14:textId="77777777" w:rsidR="00777365" w:rsidRPr="00777365" w:rsidRDefault="00777365" w:rsidP="00777365">
            <w:pPr>
              <w:rPr>
                <w:rFonts w:cstheme="minorHAnsi"/>
                <w:lang w:val="bg-BG"/>
              </w:rPr>
            </w:pPr>
          </w:p>
        </w:tc>
        <w:tc>
          <w:tcPr>
            <w:tcW w:w="2694" w:type="pct"/>
            <w:shd w:val="clear" w:color="auto" w:fill="FFFFFF" w:themeFill="background1"/>
          </w:tcPr>
          <w:p w14:paraId="03A2418A" w14:textId="77777777" w:rsidR="00777365" w:rsidRPr="00777365" w:rsidRDefault="00777365" w:rsidP="00777365">
            <w:pPr>
              <w:rPr>
                <w:rFonts w:cstheme="minorHAnsi"/>
                <w:lang w:val="bg-BG"/>
              </w:rPr>
            </w:pPr>
            <w:r w:rsidRPr="00777365">
              <w:rPr>
                <w:rFonts w:cstheme="minorHAnsi"/>
                <w:b/>
                <w:lang w:val="bg-BG"/>
              </w:rPr>
              <w:t>4: ПЪЛНО ограничение –</w:t>
            </w:r>
            <w:r w:rsidRPr="00777365">
              <w:rPr>
                <w:rFonts w:cstheme="minorHAnsi"/>
                <w:lang w:val="bg-BG"/>
              </w:rPr>
              <w:t xml:space="preserve"> лицето изобщо не може да управлява превозни средства. Те не могат да бъдат адаптирани. </w:t>
            </w:r>
          </w:p>
        </w:tc>
      </w:tr>
      <w:tr w:rsidR="00777365" w:rsidRPr="00777365" w14:paraId="20B0A633" w14:textId="77777777" w:rsidTr="00A25045">
        <w:trPr>
          <w:trHeight w:val="564"/>
        </w:trPr>
        <w:tc>
          <w:tcPr>
            <w:tcW w:w="230" w:type="pct"/>
            <w:vMerge w:val="restart"/>
          </w:tcPr>
          <w:p w14:paraId="0CB0A7FF" w14:textId="77777777" w:rsidR="00777365" w:rsidRPr="00777365" w:rsidRDefault="00777365" w:rsidP="00777365">
            <w:pPr>
              <w:rPr>
                <w:rFonts w:cstheme="minorHAnsi"/>
                <w:lang w:val="bg-BG"/>
              </w:rPr>
            </w:pPr>
          </w:p>
        </w:tc>
        <w:tc>
          <w:tcPr>
            <w:tcW w:w="725" w:type="pct"/>
            <w:vMerge w:val="restart"/>
          </w:tcPr>
          <w:p w14:paraId="70299496" w14:textId="77777777" w:rsidR="00777365" w:rsidRPr="00777365" w:rsidRDefault="00777365" w:rsidP="00777365">
            <w:pPr>
              <w:rPr>
                <w:rFonts w:cstheme="minorHAnsi"/>
                <w:b/>
                <w:lang w:val="bg-BG"/>
              </w:rPr>
            </w:pPr>
            <w:r w:rsidRPr="00777365">
              <w:rPr>
                <w:rFonts w:cstheme="minorHAnsi"/>
                <w:b/>
                <w:lang w:val="bg-BG"/>
              </w:rPr>
              <w:t>d710 Основни междуличностни взаимоотношения</w:t>
            </w:r>
          </w:p>
        </w:tc>
        <w:tc>
          <w:tcPr>
            <w:tcW w:w="1351" w:type="pct"/>
            <w:vMerge w:val="restart"/>
          </w:tcPr>
          <w:p w14:paraId="0636431C" w14:textId="77777777" w:rsidR="00777365" w:rsidRPr="00777365" w:rsidRDefault="00777365" w:rsidP="00777365">
            <w:pPr>
              <w:rPr>
                <w:rFonts w:cstheme="minorHAnsi"/>
                <w:lang w:val="bg-BG"/>
              </w:rPr>
            </w:pPr>
            <w:r w:rsidRPr="00777365">
              <w:rPr>
                <w:rFonts w:cstheme="minorHAnsi"/>
                <w:lang w:val="bg-BG"/>
              </w:rPr>
              <w:t>Взаимодействие с хората по начин, който е подходящ както контекстуално, така и социално, например чрез проява на внимание и уважение, когато това е уместно, или чрез откликване на чувствата на другите.</w:t>
            </w:r>
          </w:p>
          <w:p w14:paraId="6AB940D7" w14:textId="77777777" w:rsidR="00777365" w:rsidRPr="00777365" w:rsidRDefault="00777365" w:rsidP="00777365">
            <w:pPr>
              <w:rPr>
                <w:rFonts w:cstheme="minorHAnsi"/>
                <w:lang w:val="bg-BG"/>
              </w:rPr>
            </w:pPr>
            <w:r w:rsidRPr="00777365">
              <w:rPr>
                <w:rFonts w:cstheme="minorHAnsi"/>
                <w:lang w:val="bg-BG"/>
              </w:rPr>
              <w:t>Включва: проява на уважение, топлота, признателност и търпимост във взаимоотношенията; реагиране на критиката и социалните сигнали в отношенията с другите; използване на подходящ физически контакт в отношенията.</w:t>
            </w:r>
          </w:p>
          <w:p w14:paraId="5FF976BC" w14:textId="77777777" w:rsidR="00777365" w:rsidRPr="00777365" w:rsidRDefault="00777365" w:rsidP="00777365">
            <w:pPr>
              <w:rPr>
                <w:rFonts w:cstheme="minorHAnsi"/>
                <w:lang w:val="bg-BG"/>
              </w:rPr>
            </w:pPr>
            <w:r w:rsidRPr="00777365">
              <w:rPr>
                <w:rFonts w:cstheme="minorHAnsi"/>
                <w:lang w:val="bg-BG"/>
              </w:rPr>
              <w:t>Фокус върху: поведение, умишлени или неумишлени телесни прояви, поза, общоприето разстояние, нагласи, поглед, не “кодирани” жестове, мимикрия и др.</w:t>
            </w:r>
          </w:p>
        </w:tc>
        <w:tc>
          <w:tcPr>
            <w:tcW w:w="2694" w:type="pct"/>
            <w:shd w:val="clear" w:color="auto" w:fill="FFFFFF" w:themeFill="background1"/>
          </w:tcPr>
          <w:p w14:paraId="004CE317" w14:textId="77777777" w:rsidR="00777365" w:rsidRPr="00777365" w:rsidRDefault="00777365" w:rsidP="00777365">
            <w:pPr>
              <w:spacing w:after="200" w:line="276" w:lineRule="auto"/>
            </w:pPr>
            <w:r w:rsidRPr="00777365">
              <w:rPr>
                <w:b/>
              </w:rPr>
              <w:t xml:space="preserve">0: НЯМА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не</w:t>
            </w:r>
            <w:proofErr w:type="spellEnd"/>
            <w:r w:rsidRPr="00777365">
              <w:t xml:space="preserve"> </w:t>
            </w:r>
            <w:proofErr w:type="spellStart"/>
            <w:r w:rsidRPr="00777365">
              <w:t>изпитва</w:t>
            </w:r>
            <w:proofErr w:type="spellEnd"/>
            <w:r w:rsidRPr="00777365">
              <w:t xml:space="preserve"> </w:t>
            </w:r>
            <w:proofErr w:type="spellStart"/>
            <w:r w:rsidRPr="00777365">
              <w:t>никакви</w:t>
            </w:r>
            <w:proofErr w:type="spellEnd"/>
            <w:r w:rsidRPr="00777365">
              <w:t xml:space="preserve"> </w:t>
            </w:r>
            <w:proofErr w:type="spellStart"/>
            <w:r w:rsidRPr="00777365">
              <w:t>ограничения</w:t>
            </w:r>
            <w:proofErr w:type="spellEnd"/>
            <w:r w:rsidRPr="00777365">
              <w:t xml:space="preserve"> в </w:t>
            </w:r>
            <w:proofErr w:type="spellStart"/>
            <w:r w:rsidRPr="00777365">
              <w:t>тази</w:t>
            </w:r>
            <w:proofErr w:type="spellEnd"/>
            <w:r w:rsidRPr="00777365">
              <w:t xml:space="preserve"> </w:t>
            </w:r>
            <w:proofErr w:type="spellStart"/>
            <w:r w:rsidRPr="00777365">
              <w:t>дейност</w:t>
            </w:r>
            <w:proofErr w:type="spellEnd"/>
            <w:r w:rsidRPr="00777365">
              <w:t>.</w:t>
            </w:r>
            <w:r w:rsidRPr="00777365">
              <w:rPr>
                <w:lang w:val="bg-BG"/>
              </w:rPr>
              <w:t xml:space="preserve"> Проявява уважение, топлота, признателност и търпимост във взаимоотношенията; Реагира на критиката и социалните сигнали в отношенията с другите. Използва подходящи вербални (напр. прозодични характеристики) и невербални (напр. жестове) сигнали за регулиране на взаимодействията.  Лицето използва подходящи поздрави, променя езика и стила на комуникация в зависимост от обстановката или партньора, използва използване на подходящи вербални (напр. прозодични характеристики) и невербални (напр. жестове) сигнали за регулиране на взаимодействията; интерпретира на вербалните и невербалните сигнали на другите по време на взаимодействие; разбира двусмислен или фигуративен език; може да формира и поддържа близки отношения. Проявява емпатия. </w:t>
            </w:r>
          </w:p>
        </w:tc>
      </w:tr>
      <w:tr w:rsidR="00777365" w:rsidRPr="00777365" w14:paraId="03AC634F" w14:textId="77777777" w:rsidTr="00A25045">
        <w:trPr>
          <w:trHeight w:val="564"/>
        </w:trPr>
        <w:tc>
          <w:tcPr>
            <w:tcW w:w="230" w:type="pct"/>
            <w:vMerge/>
          </w:tcPr>
          <w:p w14:paraId="33E4B8E3" w14:textId="77777777" w:rsidR="00777365" w:rsidRPr="00777365" w:rsidRDefault="00777365" w:rsidP="00777365">
            <w:pPr>
              <w:rPr>
                <w:rFonts w:cstheme="minorHAnsi"/>
                <w:lang w:val="bg-BG"/>
              </w:rPr>
            </w:pPr>
          </w:p>
        </w:tc>
        <w:tc>
          <w:tcPr>
            <w:tcW w:w="725" w:type="pct"/>
            <w:vMerge/>
          </w:tcPr>
          <w:p w14:paraId="6895B3D4" w14:textId="77777777" w:rsidR="00777365" w:rsidRPr="00777365" w:rsidRDefault="00777365" w:rsidP="00777365">
            <w:pPr>
              <w:rPr>
                <w:rFonts w:cstheme="minorHAnsi"/>
                <w:b/>
                <w:lang w:val="bg-BG"/>
              </w:rPr>
            </w:pPr>
          </w:p>
        </w:tc>
        <w:tc>
          <w:tcPr>
            <w:tcW w:w="1351" w:type="pct"/>
            <w:vMerge/>
          </w:tcPr>
          <w:p w14:paraId="5220C446" w14:textId="77777777" w:rsidR="00777365" w:rsidRPr="00777365" w:rsidRDefault="00777365" w:rsidP="00777365">
            <w:pPr>
              <w:rPr>
                <w:rFonts w:cstheme="minorHAnsi"/>
                <w:lang w:val="bg-BG"/>
              </w:rPr>
            </w:pPr>
          </w:p>
        </w:tc>
        <w:tc>
          <w:tcPr>
            <w:tcW w:w="2694" w:type="pct"/>
            <w:shd w:val="clear" w:color="auto" w:fill="FFFFFF" w:themeFill="background1"/>
          </w:tcPr>
          <w:p w14:paraId="4E169FB9" w14:textId="77777777" w:rsidR="00777365" w:rsidRPr="00777365" w:rsidRDefault="00777365" w:rsidP="00777365">
            <w:pPr>
              <w:rPr>
                <w:lang w:val="bg-BG"/>
              </w:rPr>
            </w:pPr>
            <w:r w:rsidRPr="00777365">
              <w:rPr>
                <w:b/>
              </w:rPr>
              <w:t xml:space="preserve">1: ЛЕКО </w:t>
            </w:r>
            <w:proofErr w:type="spellStart"/>
            <w:r w:rsidRPr="00777365">
              <w:rPr>
                <w:b/>
              </w:rPr>
              <w:t>ограничение</w:t>
            </w:r>
            <w:proofErr w:type="spellEnd"/>
            <w:r w:rsidRPr="00777365">
              <w:rPr>
                <w:b/>
              </w:rPr>
              <w:t xml:space="preserve"> </w:t>
            </w:r>
            <w:proofErr w:type="gramStart"/>
            <w:r w:rsidRPr="00777365">
              <w:rPr>
                <w:b/>
              </w:rPr>
              <w:t>–</w:t>
            </w:r>
            <w:r w:rsidRPr="00777365">
              <w:t xml:space="preserve">  </w:t>
            </w:r>
            <w:proofErr w:type="spellStart"/>
            <w:r w:rsidRPr="00777365">
              <w:t>лицето</w:t>
            </w:r>
            <w:proofErr w:type="spellEnd"/>
            <w:proofErr w:type="gramEnd"/>
            <w:r w:rsidRPr="00777365">
              <w:t xml:space="preserve"> </w:t>
            </w:r>
            <w:proofErr w:type="spellStart"/>
            <w:r w:rsidRPr="00777365">
              <w:t>изпитва</w:t>
            </w:r>
            <w:proofErr w:type="spellEnd"/>
            <w:r w:rsidRPr="00777365">
              <w:t xml:space="preserve"> </w:t>
            </w:r>
            <w:r w:rsidRPr="00777365">
              <w:rPr>
                <w:lang w:val="bg-BG"/>
              </w:rPr>
              <w:t xml:space="preserve">леки </w:t>
            </w:r>
            <w:proofErr w:type="spellStart"/>
            <w:r w:rsidRPr="00777365">
              <w:t>затруднения</w:t>
            </w:r>
            <w:proofErr w:type="spellEnd"/>
            <w:r w:rsidRPr="00777365">
              <w:rPr>
                <w:lang w:val="bg-BG"/>
              </w:rPr>
              <w:t xml:space="preserve"> във </w:t>
            </w:r>
            <w:proofErr w:type="spellStart"/>
            <w:r w:rsidRPr="00777365">
              <w:rPr>
                <w:lang w:val="bg-BG"/>
              </w:rPr>
              <w:t>взаимоотнощенията</w:t>
            </w:r>
            <w:proofErr w:type="spellEnd"/>
            <w:r w:rsidRPr="00777365">
              <w:rPr>
                <w:lang w:val="bg-BG"/>
              </w:rPr>
              <w:t xml:space="preserve"> си с другите. Изпитва затруднение в емпатията към другите. и не винаги държанието му съответства на контекста или нуждите на слушателя.</w:t>
            </w:r>
            <w:r w:rsidRPr="00777365">
              <w:t xml:space="preserve"> </w:t>
            </w:r>
            <w:r w:rsidRPr="00777365">
              <w:rPr>
                <w:lang w:val="bg-BG"/>
              </w:rPr>
              <w:t>Може да се прояви на моменти груб или незаинтересован.</w:t>
            </w:r>
          </w:p>
          <w:p w14:paraId="54FA646E" w14:textId="77777777" w:rsidR="00777365" w:rsidRPr="00777365" w:rsidRDefault="00777365" w:rsidP="00777365"/>
          <w:p w14:paraId="24EBC334" w14:textId="77777777" w:rsidR="00777365" w:rsidRPr="00777365" w:rsidRDefault="00777365" w:rsidP="00777365"/>
        </w:tc>
      </w:tr>
      <w:tr w:rsidR="00777365" w:rsidRPr="00777365" w14:paraId="50C8A1A0" w14:textId="77777777" w:rsidTr="00A25045">
        <w:trPr>
          <w:trHeight w:val="564"/>
        </w:trPr>
        <w:tc>
          <w:tcPr>
            <w:tcW w:w="230" w:type="pct"/>
            <w:vMerge/>
          </w:tcPr>
          <w:p w14:paraId="076A70C5" w14:textId="77777777" w:rsidR="00777365" w:rsidRPr="00777365" w:rsidRDefault="00777365" w:rsidP="00777365">
            <w:pPr>
              <w:rPr>
                <w:rFonts w:cstheme="minorHAnsi"/>
                <w:lang w:val="bg-BG"/>
              </w:rPr>
            </w:pPr>
          </w:p>
        </w:tc>
        <w:tc>
          <w:tcPr>
            <w:tcW w:w="725" w:type="pct"/>
            <w:vMerge/>
          </w:tcPr>
          <w:p w14:paraId="1974E958" w14:textId="77777777" w:rsidR="00777365" w:rsidRPr="00777365" w:rsidRDefault="00777365" w:rsidP="00777365">
            <w:pPr>
              <w:rPr>
                <w:rFonts w:cstheme="minorHAnsi"/>
                <w:b/>
                <w:lang w:val="bg-BG"/>
              </w:rPr>
            </w:pPr>
          </w:p>
        </w:tc>
        <w:tc>
          <w:tcPr>
            <w:tcW w:w="1351" w:type="pct"/>
            <w:vMerge/>
          </w:tcPr>
          <w:p w14:paraId="35289C27" w14:textId="77777777" w:rsidR="00777365" w:rsidRPr="00777365" w:rsidRDefault="00777365" w:rsidP="00777365">
            <w:pPr>
              <w:rPr>
                <w:rFonts w:cstheme="minorHAnsi"/>
                <w:lang w:val="bg-BG"/>
              </w:rPr>
            </w:pPr>
          </w:p>
        </w:tc>
        <w:tc>
          <w:tcPr>
            <w:tcW w:w="2694" w:type="pct"/>
            <w:shd w:val="clear" w:color="auto" w:fill="FFFFFF" w:themeFill="background1"/>
          </w:tcPr>
          <w:p w14:paraId="71FB4D12" w14:textId="77777777" w:rsidR="00777365" w:rsidRPr="00777365" w:rsidRDefault="00777365" w:rsidP="00777365">
            <w:pPr>
              <w:spacing w:after="200" w:line="276" w:lineRule="auto"/>
              <w:rPr>
                <w:lang w:val="bg-BG"/>
              </w:rPr>
            </w:pPr>
            <w:proofErr w:type="gramStart"/>
            <w:r w:rsidRPr="00777365">
              <w:rPr>
                <w:b/>
              </w:rPr>
              <w:t>2:УМЕРЕНО</w:t>
            </w:r>
            <w:proofErr w:type="gramEnd"/>
            <w:r w:rsidRPr="00777365">
              <w:rPr>
                <w:b/>
              </w:rPr>
              <w:t xml:space="preserve"> </w:t>
            </w:r>
            <w:proofErr w:type="spellStart"/>
            <w:r w:rsidRPr="00777365">
              <w:rPr>
                <w:b/>
              </w:rPr>
              <w:t>ограничение</w:t>
            </w:r>
            <w:proofErr w:type="spellEnd"/>
            <w:r w:rsidRPr="00777365">
              <w:rPr>
                <w:b/>
              </w:rPr>
              <w:t xml:space="preserve"> –</w:t>
            </w:r>
            <w:r w:rsidRPr="00777365">
              <w:t xml:space="preserve">  </w:t>
            </w:r>
            <w:r w:rsidRPr="00777365">
              <w:rPr>
                <w:rFonts w:cstheme="minorHAnsi"/>
                <w:lang w:val="bg-BG"/>
              </w:rPr>
              <w:t xml:space="preserve"> Лицето трудно си взаимодейства с хора. То се нуждае от подкрепата и помощта на друг човек при взаимоотношението си с другите, който да коригира от време на време държанието и сигналите му (напр. емоционални изблици, без явна причина за тяхното активиране, или внезапно и неочаквано оттегляне от ситуацията/вглъбяване, неразбиране на социални "правила", като например да не прекъсва и да не говори през хората)</w:t>
            </w:r>
          </w:p>
        </w:tc>
      </w:tr>
      <w:tr w:rsidR="00777365" w:rsidRPr="00777365" w14:paraId="50793388" w14:textId="77777777" w:rsidTr="00A25045">
        <w:trPr>
          <w:trHeight w:val="564"/>
        </w:trPr>
        <w:tc>
          <w:tcPr>
            <w:tcW w:w="230" w:type="pct"/>
            <w:vMerge/>
          </w:tcPr>
          <w:p w14:paraId="3BED5B28" w14:textId="77777777" w:rsidR="00777365" w:rsidRPr="00777365" w:rsidRDefault="00777365" w:rsidP="00777365">
            <w:pPr>
              <w:rPr>
                <w:rFonts w:cstheme="minorHAnsi"/>
                <w:lang w:val="bg-BG"/>
              </w:rPr>
            </w:pPr>
          </w:p>
        </w:tc>
        <w:tc>
          <w:tcPr>
            <w:tcW w:w="725" w:type="pct"/>
            <w:vMerge/>
          </w:tcPr>
          <w:p w14:paraId="1BCED3D1" w14:textId="77777777" w:rsidR="00777365" w:rsidRPr="00777365" w:rsidRDefault="00777365" w:rsidP="00777365">
            <w:pPr>
              <w:rPr>
                <w:rFonts w:cstheme="minorHAnsi"/>
                <w:b/>
                <w:lang w:val="bg-BG"/>
              </w:rPr>
            </w:pPr>
          </w:p>
        </w:tc>
        <w:tc>
          <w:tcPr>
            <w:tcW w:w="1351" w:type="pct"/>
            <w:vMerge/>
          </w:tcPr>
          <w:p w14:paraId="68A0BAEF" w14:textId="77777777" w:rsidR="00777365" w:rsidRPr="00777365" w:rsidRDefault="00777365" w:rsidP="00777365">
            <w:pPr>
              <w:rPr>
                <w:rFonts w:cstheme="minorHAnsi"/>
                <w:lang w:val="bg-BG"/>
              </w:rPr>
            </w:pPr>
          </w:p>
        </w:tc>
        <w:tc>
          <w:tcPr>
            <w:tcW w:w="2694" w:type="pct"/>
            <w:shd w:val="clear" w:color="auto" w:fill="FFFFFF" w:themeFill="background1"/>
          </w:tcPr>
          <w:p w14:paraId="793063FF" w14:textId="77777777" w:rsidR="00777365" w:rsidRPr="00777365" w:rsidRDefault="00777365" w:rsidP="00777365">
            <w:pPr>
              <w:spacing w:after="200" w:line="276" w:lineRule="auto"/>
              <w:rPr>
                <w:lang w:val="bg-BG"/>
              </w:rPr>
            </w:pPr>
            <w:r w:rsidRPr="00777365">
              <w:rPr>
                <w:b/>
              </w:rPr>
              <w:t xml:space="preserve">3: ТЕЖКО </w:t>
            </w:r>
            <w:proofErr w:type="spellStart"/>
            <w:r w:rsidRPr="00777365">
              <w:rPr>
                <w:b/>
              </w:rPr>
              <w:t>ограничение</w:t>
            </w:r>
            <w:proofErr w:type="spellEnd"/>
            <w:r w:rsidRPr="00777365">
              <w:rPr>
                <w:b/>
              </w:rPr>
              <w:t xml:space="preserve"> –</w:t>
            </w:r>
            <w:r w:rsidRPr="00777365">
              <w:t xml:space="preserve">   </w:t>
            </w:r>
            <w:r w:rsidRPr="00777365">
              <w:rPr>
                <w:lang w:val="bg-BG"/>
              </w:rPr>
              <w:t xml:space="preserve">Лицето </w:t>
            </w:r>
            <w:proofErr w:type="spellStart"/>
            <w:r w:rsidRPr="00777365">
              <w:t>не</w:t>
            </w:r>
            <w:proofErr w:type="spellEnd"/>
            <w:r w:rsidRPr="00777365">
              <w:t xml:space="preserve"> е в </w:t>
            </w:r>
            <w:proofErr w:type="spellStart"/>
            <w:r w:rsidRPr="00777365">
              <w:t>състояние</w:t>
            </w:r>
            <w:proofErr w:type="spellEnd"/>
            <w:r w:rsidRPr="00777365">
              <w:t xml:space="preserve"> </w:t>
            </w:r>
            <w:proofErr w:type="spellStart"/>
            <w:r w:rsidRPr="00777365">
              <w:t>да</w:t>
            </w:r>
            <w:proofErr w:type="spellEnd"/>
            <w:r w:rsidRPr="00777365">
              <w:t xml:space="preserve"> </w:t>
            </w:r>
            <w:r w:rsidRPr="00777365">
              <w:rPr>
                <w:lang w:val="bg-BG"/>
              </w:rPr>
              <w:t xml:space="preserve">си взаимодейства с другите без постоянната </w:t>
            </w:r>
            <w:proofErr w:type="spellStart"/>
            <w:r w:rsidRPr="00777365">
              <w:t>помощ</w:t>
            </w:r>
            <w:proofErr w:type="spellEnd"/>
            <w:r w:rsidRPr="00777365">
              <w:t xml:space="preserve"> </w:t>
            </w:r>
            <w:proofErr w:type="spellStart"/>
            <w:r w:rsidRPr="00777365">
              <w:t>от</w:t>
            </w:r>
            <w:proofErr w:type="spellEnd"/>
            <w:r w:rsidRPr="00777365">
              <w:t xml:space="preserve"> </w:t>
            </w:r>
            <w:proofErr w:type="spellStart"/>
            <w:r w:rsidRPr="00777365">
              <w:t>друг</w:t>
            </w:r>
            <w:proofErr w:type="spellEnd"/>
            <w:r w:rsidRPr="00777365">
              <w:t xml:space="preserve"> </w:t>
            </w:r>
            <w:proofErr w:type="spellStart"/>
            <w:r w:rsidRPr="00777365">
              <w:t>човек</w:t>
            </w:r>
            <w:proofErr w:type="spellEnd"/>
            <w:r w:rsidRPr="00777365">
              <w:rPr>
                <w:lang w:val="bg-BG"/>
              </w:rPr>
              <w:t>, който да „</w:t>
            </w:r>
            <w:proofErr w:type="gramStart"/>
            <w:r w:rsidRPr="00777365">
              <w:rPr>
                <w:lang w:val="bg-BG"/>
              </w:rPr>
              <w:t>привежда“ държанието</w:t>
            </w:r>
            <w:proofErr w:type="gramEnd"/>
            <w:r w:rsidRPr="00777365">
              <w:rPr>
                <w:lang w:val="bg-BG"/>
              </w:rPr>
              <w:t xml:space="preserve"> му в съответните норми.  </w:t>
            </w:r>
          </w:p>
        </w:tc>
      </w:tr>
      <w:tr w:rsidR="00777365" w:rsidRPr="00777365" w14:paraId="742980E2" w14:textId="77777777" w:rsidTr="00A25045">
        <w:trPr>
          <w:trHeight w:val="564"/>
        </w:trPr>
        <w:tc>
          <w:tcPr>
            <w:tcW w:w="230" w:type="pct"/>
            <w:vMerge/>
          </w:tcPr>
          <w:p w14:paraId="54BAD906" w14:textId="77777777" w:rsidR="00777365" w:rsidRPr="00777365" w:rsidRDefault="00777365" w:rsidP="00777365">
            <w:pPr>
              <w:rPr>
                <w:rFonts w:cstheme="minorHAnsi"/>
                <w:lang w:val="bg-BG"/>
              </w:rPr>
            </w:pPr>
          </w:p>
        </w:tc>
        <w:tc>
          <w:tcPr>
            <w:tcW w:w="725" w:type="pct"/>
            <w:vMerge/>
          </w:tcPr>
          <w:p w14:paraId="1F24953F" w14:textId="77777777" w:rsidR="00777365" w:rsidRPr="00777365" w:rsidRDefault="00777365" w:rsidP="00777365">
            <w:pPr>
              <w:rPr>
                <w:rFonts w:cstheme="minorHAnsi"/>
                <w:b/>
                <w:lang w:val="bg-BG"/>
              </w:rPr>
            </w:pPr>
          </w:p>
        </w:tc>
        <w:tc>
          <w:tcPr>
            <w:tcW w:w="1351" w:type="pct"/>
            <w:vMerge/>
          </w:tcPr>
          <w:p w14:paraId="597E5219" w14:textId="77777777" w:rsidR="00777365" w:rsidRPr="00777365" w:rsidRDefault="00777365" w:rsidP="00777365">
            <w:pPr>
              <w:rPr>
                <w:rFonts w:cstheme="minorHAnsi"/>
                <w:lang w:val="bg-BG"/>
              </w:rPr>
            </w:pPr>
          </w:p>
        </w:tc>
        <w:tc>
          <w:tcPr>
            <w:tcW w:w="2694" w:type="pct"/>
            <w:shd w:val="clear" w:color="auto" w:fill="FFFFFF" w:themeFill="background1"/>
          </w:tcPr>
          <w:p w14:paraId="5E207C78" w14:textId="77777777" w:rsidR="00777365" w:rsidRPr="00777365" w:rsidRDefault="00777365" w:rsidP="00777365">
            <w:r w:rsidRPr="00777365">
              <w:rPr>
                <w:b/>
              </w:rPr>
              <w:t xml:space="preserve">4: ПЪЛНО </w:t>
            </w:r>
            <w:proofErr w:type="spellStart"/>
            <w:r w:rsidRPr="00777365">
              <w:rPr>
                <w:b/>
              </w:rPr>
              <w:t>ограничение</w:t>
            </w:r>
            <w:proofErr w:type="spellEnd"/>
            <w:r w:rsidRPr="00777365">
              <w:rPr>
                <w:b/>
              </w:rPr>
              <w:t xml:space="preserve"> –</w:t>
            </w:r>
            <w:r w:rsidRPr="00777365">
              <w:t xml:space="preserve"> </w:t>
            </w:r>
            <w:r w:rsidRPr="00777365">
              <w:rPr>
                <w:lang w:val="bg-BG"/>
              </w:rPr>
              <w:t xml:space="preserve">лицето не проявява разбиране, емпатия в отношенията с другите дори и със специализирана помощ на друг човек (психотерапевт, ментор). Липсва каквато и да е </w:t>
            </w:r>
            <w:proofErr w:type="spellStart"/>
            <w:r w:rsidRPr="00777365">
              <w:rPr>
                <w:lang w:val="bg-BG"/>
              </w:rPr>
              <w:t>взаимственост</w:t>
            </w:r>
            <w:proofErr w:type="spellEnd"/>
            <w:r w:rsidRPr="00777365">
              <w:rPr>
                <w:lang w:val="bg-BG"/>
              </w:rPr>
              <w:t xml:space="preserve"> и внимание.</w:t>
            </w:r>
            <w:r w:rsidRPr="00777365">
              <w:t xml:space="preserve"> </w:t>
            </w:r>
            <w:r w:rsidRPr="00777365">
              <w:rPr>
                <w:lang w:val="bg-BG"/>
              </w:rPr>
              <w:t xml:space="preserve">Проява на агресия и самонараняване. Прекомерна чувствителност. </w:t>
            </w:r>
          </w:p>
          <w:p w14:paraId="1F53FD4F" w14:textId="77777777" w:rsidR="00777365" w:rsidRPr="00777365" w:rsidRDefault="00777365" w:rsidP="00777365"/>
        </w:tc>
      </w:tr>
      <w:tr w:rsidR="00777365" w:rsidRPr="00777365" w14:paraId="3344772E" w14:textId="77777777" w:rsidTr="00A25045">
        <w:tc>
          <w:tcPr>
            <w:tcW w:w="230" w:type="pct"/>
            <w:vMerge w:val="restart"/>
          </w:tcPr>
          <w:p w14:paraId="77425F5A" w14:textId="77777777" w:rsidR="00777365" w:rsidRPr="00777365" w:rsidRDefault="00777365" w:rsidP="00777365">
            <w:pPr>
              <w:rPr>
                <w:rFonts w:cstheme="minorHAnsi"/>
                <w:b/>
                <w:lang w:val="bg-BG"/>
              </w:rPr>
            </w:pPr>
          </w:p>
        </w:tc>
        <w:tc>
          <w:tcPr>
            <w:tcW w:w="725" w:type="pct"/>
            <w:vMerge w:val="restart"/>
          </w:tcPr>
          <w:p w14:paraId="4850E646" w14:textId="77777777" w:rsidR="00777365" w:rsidRPr="00777365" w:rsidRDefault="00777365" w:rsidP="00777365">
            <w:pPr>
              <w:rPr>
                <w:rFonts w:cstheme="minorHAnsi"/>
                <w:b/>
                <w:lang w:val="bg-BG"/>
              </w:rPr>
            </w:pPr>
            <w:r w:rsidRPr="00777365">
              <w:rPr>
                <w:rFonts w:cstheme="minorHAnsi"/>
                <w:b/>
                <w:lang w:val="bg-BG"/>
              </w:rPr>
              <w:t xml:space="preserve">d810 – d839 Образование: </w:t>
            </w:r>
          </w:p>
          <w:p w14:paraId="629ED887" w14:textId="77777777" w:rsidR="00777365" w:rsidRPr="00777365" w:rsidRDefault="00777365" w:rsidP="00777365">
            <w:pPr>
              <w:spacing w:after="200" w:line="276" w:lineRule="auto"/>
              <w:rPr>
                <w:rFonts w:cstheme="minorHAnsi"/>
                <w:b/>
                <w:lang w:val="bg-BG"/>
              </w:rPr>
            </w:pPr>
            <w:r w:rsidRPr="00777365">
              <w:rPr>
                <w:rFonts w:cstheme="minorHAnsi"/>
                <w:b/>
                <w:lang w:val="bg-BG"/>
              </w:rPr>
              <w:t>Предучилищно (d815)/ Училищно (d820) / Професионално (d825)/ Висше (d830)</w:t>
            </w:r>
          </w:p>
        </w:tc>
        <w:tc>
          <w:tcPr>
            <w:tcW w:w="1351" w:type="pct"/>
            <w:vMerge w:val="restart"/>
            <w:shd w:val="clear" w:color="auto" w:fill="auto"/>
          </w:tcPr>
          <w:p w14:paraId="02E5AFBA" w14:textId="77777777" w:rsidR="00777365" w:rsidRPr="00777365" w:rsidRDefault="00777365" w:rsidP="00777365">
            <w:pPr>
              <w:rPr>
                <w:rFonts w:cstheme="minorHAnsi"/>
                <w:lang w:val="bg-BG"/>
              </w:rPr>
            </w:pPr>
            <w:r w:rsidRPr="00777365">
              <w:rPr>
                <w:rFonts w:cstheme="minorHAnsi"/>
                <w:lang w:val="bg-BG"/>
              </w:rPr>
              <w:t>До каква степен лицето изпитва затруднение при:</w:t>
            </w:r>
          </w:p>
          <w:p w14:paraId="40932FA3" w14:textId="77777777" w:rsidR="00777365" w:rsidRPr="00777365" w:rsidRDefault="00777365" w:rsidP="00777365">
            <w:pPr>
              <w:rPr>
                <w:rFonts w:cstheme="minorHAnsi"/>
                <w:lang w:val="bg-BG"/>
              </w:rPr>
            </w:pPr>
            <w:r w:rsidRPr="00777365">
              <w:rPr>
                <w:rFonts w:cstheme="minorHAnsi"/>
                <w:lang w:val="bg-BG"/>
              </w:rPr>
              <w:t>- Получаването на достъп и участието в училищното образование и обучение?</w:t>
            </w:r>
          </w:p>
          <w:p w14:paraId="69975B7A" w14:textId="77777777" w:rsidR="00777365" w:rsidRPr="00777365" w:rsidRDefault="00777365" w:rsidP="00777365">
            <w:pPr>
              <w:rPr>
                <w:rFonts w:cstheme="minorHAnsi"/>
                <w:lang w:val="bg-BG"/>
              </w:rPr>
            </w:pPr>
            <w:r w:rsidRPr="00777365">
              <w:rPr>
                <w:rFonts w:cstheme="minorHAnsi"/>
                <w:lang w:val="bg-BG"/>
              </w:rPr>
              <w:t>- Изучаването на учебните предмети?</w:t>
            </w:r>
          </w:p>
          <w:p w14:paraId="6E9D514D" w14:textId="77777777" w:rsidR="00777365" w:rsidRPr="00777365" w:rsidRDefault="00777365" w:rsidP="00777365">
            <w:pPr>
              <w:rPr>
                <w:rFonts w:cstheme="minorHAnsi"/>
                <w:lang w:val="bg-BG"/>
              </w:rPr>
            </w:pPr>
            <w:r w:rsidRPr="00777365">
              <w:rPr>
                <w:rFonts w:cstheme="minorHAnsi"/>
                <w:lang w:val="bg-BG"/>
              </w:rPr>
              <w:t xml:space="preserve">- Спазването на установените в учебното заведение изисквания? </w:t>
            </w:r>
          </w:p>
          <w:p w14:paraId="2444EC16" w14:textId="77777777" w:rsidR="00777365" w:rsidRPr="00777365" w:rsidRDefault="00777365" w:rsidP="00777365">
            <w:pPr>
              <w:rPr>
                <w:rFonts w:cstheme="minorHAnsi"/>
                <w:lang w:val="bg-BG"/>
              </w:rPr>
            </w:pPr>
            <w:r w:rsidRPr="00777365">
              <w:rPr>
                <w:rFonts w:cstheme="minorHAnsi"/>
                <w:lang w:val="bg-BG"/>
              </w:rPr>
              <w:t>- Редовното посещаване на учебните занятия?</w:t>
            </w:r>
          </w:p>
          <w:p w14:paraId="0321DE3D" w14:textId="77777777" w:rsidR="00777365" w:rsidRPr="00777365" w:rsidRDefault="00777365" w:rsidP="00777365">
            <w:pPr>
              <w:rPr>
                <w:rFonts w:cstheme="minorHAnsi"/>
                <w:lang w:val="bg-BG"/>
              </w:rPr>
            </w:pPr>
            <w:r w:rsidRPr="00777365">
              <w:rPr>
                <w:rFonts w:cstheme="minorHAnsi"/>
                <w:lang w:val="bg-BG"/>
              </w:rPr>
              <w:t>- Изпълнението на поставяните от учителите задачи?</w:t>
            </w:r>
          </w:p>
          <w:p w14:paraId="45578042" w14:textId="77777777" w:rsidR="00777365" w:rsidRPr="00777365" w:rsidRDefault="00777365" w:rsidP="00777365">
            <w:pPr>
              <w:rPr>
                <w:rFonts w:cstheme="minorHAnsi"/>
                <w:lang w:val="bg-BG"/>
              </w:rPr>
            </w:pPr>
            <w:r w:rsidRPr="00777365">
              <w:rPr>
                <w:rFonts w:cstheme="minorHAnsi"/>
                <w:lang w:val="bg-BG"/>
              </w:rPr>
              <w:t xml:space="preserve">- Полагането на изпити и покриването на образователните стандарти за съответната степен на образование? </w:t>
            </w:r>
          </w:p>
          <w:p w14:paraId="48E0435D" w14:textId="77777777" w:rsidR="00777365" w:rsidRPr="00777365" w:rsidRDefault="00777365" w:rsidP="00777365">
            <w:pPr>
              <w:rPr>
                <w:rFonts w:cstheme="minorHAnsi"/>
                <w:lang w:val="bg-BG"/>
              </w:rPr>
            </w:pPr>
            <w:r w:rsidRPr="00777365">
              <w:rPr>
                <w:rFonts w:cstheme="minorHAnsi"/>
                <w:lang w:val="bg-BG"/>
              </w:rPr>
              <w:t>- Взаимодействието с останалите ученици?</w:t>
            </w:r>
          </w:p>
        </w:tc>
        <w:tc>
          <w:tcPr>
            <w:tcW w:w="2694" w:type="pct"/>
            <w:shd w:val="clear" w:color="auto" w:fill="auto"/>
          </w:tcPr>
          <w:p w14:paraId="5E851A07" w14:textId="77777777" w:rsidR="00777365" w:rsidRPr="00777365" w:rsidRDefault="00777365" w:rsidP="00777365">
            <w:r w:rsidRPr="00777365">
              <w:rPr>
                <w:b/>
              </w:rPr>
              <w:t xml:space="preserve">0: НЯМА </w:t>
            </w:r>
            <w:proofErr w:type="spellStart"/>
            <w:r w:rsidRPr="00777365">
              <w:rPr>
                <w:b/>
              </w:rPr>
              <w:t>ограничение</w:t>
            </w:r>
            <w:proofErr w:type="spellEnd"/>
            <w:r w:rsidRPr="00777365">
              <w:rPr>
                <w:b/>
              </w:rPr>
              <w:t xml:space="preserve"> </w:t>
            </w:r>
            <w:proofErr w:type="gramStart"/>
            <w:r w:rsidRPr="00777365">
              <w:rPr>
                <w:b/>
              </w:rPr>
              <w:t>–</w:t>
            </w:r>
            <w:r w:rsidRPr="00777365">
              <w:t xml:space="preserve">  </w:t>
            </w:r>
            <w:proofErr w:type="spellStart"/>
            <w:r w:rsidRPr="00777365">
              <w:t>лицето</w:t>
            </w:r>
            <w:proofErr w:type="spellEnd"/>
            <w:proofErr w:type="gramEnd"/>
            <w:r w:rsidRPr="00777365">
              <w:t xml:space="preserve"> </w:t>
            </w:r>
            <w:proofErr w:type="spellStart"/>
            <w:r w:rsidRPr="00777365">
              <w:t>не</w:t>
            </w:r>
            <w:proofErr w:type="spellEnd"/>
            <w:r w:rsidRPr="00777365">
              <w:t xml:space="preserve"> </w:t>
            </w:r>
            <w:proofErr w:type="spellStart"/>
            <w:r w:rsidRPr="00777365">
              <w:t>изпитва</w:t>
            </w:r>
            <w:proofErr w:type="spellEnd"/>
            <w:r w:rsidRPr="00777365">
              <w:t xml:space="preserve"> </w:t>
            </w:r>
            <w:proofErr w:type="spellStart"/>
            <w:r w:rsidRPr="00777365">
              <w:t>никакви</w:t>
            </w:r>
            <w:proofErr w:type="spellEnd"/>
            <w:r w:rsidRPr="00777365">
              <w:t xml:space="preserve"> </w:t>
            </w:r>
            <w:proofErr w:type="spellStart"/>
            <w:r w:rsidRPr="00777365">
              <w:t>ограничения</w:t>
            </w:r>
            <w:proofErr w:type="spellEnd"/>
            <w:r w:rsidRPr="00777365">
              <w:t xml:space="preserve"> в </w:t>
            </w:r>
            <w:r w:rsidRPr="00777365">
              <w:rPr>
                <w:lang w:val="bg-BG"/>
              </w:rPr>
              <w:t>да започне или да участва в образователната система</w:t>
            </w:r>
            <w:r w:rsidRPr="00777365">
              <w:t>.</w:t>
            </w:r>
          </w:p>
        </w:tc>
      </w:tr>
      <w:tr w:rsidR="00777365" w:rsidRPr="00777365" w14:paraId="35560A3A" w14:textId="77777777" w:rsidTr="00A25045">
        <w:tc>
          <w:tcPr>
            <w:tcW w:w="230" w:type="pct"/>
            <w:vMerge/>
          </w:tcPr>
          <w:p w14:paraId="649CE41E" w14:textId="77777777" w:rsidR="00777365" w:rsidRPr="00777365" w:rsidRDefault="00777365" w:rsidP="00777365">
            <w:pPr>
              <w:rPr>
                <w:rFonts w:cstheme="minorHAnsi"/>
                <w:b/>
                <w:lang w:val="bg-BG"/>
              </w:rPr>
            </w:pPr>
          </w:p>
        </w:tc>
        <w:tc>
          <w:tcPr>
            <w:tcW w:w="725" w:type="pct"/>
            <w:vMerge/>
          </w:tcPr>
          <w:p w14:paraId="71E84CE1" w14:textId="77777777" w:rsidR="00777365" w:rsidRPr="00777365" w:rsidRDefault="00777365" w:rsidP="00777365">
            <w:pPr>
              <w:rPr>
                <w:rFonts w:cstheme="minorHAnsi"/>
                <w:b/>
                <w:lang w:val="bg-BG"/>
              </w:rPr>
            </w:pPr>
          </w:p>
        </w:tc>
        <w:tc>
          <w:tcPr>
            <w:tcW w:w="1351" w:type="pct"/>
            <w:vMerge/>
            <w:shd w:val="clear" w:color="auto" w:fill="auto"/>
          </w:tcPr>
          <w:p w14:paraId="77DA48D9" w14:textId="77777777" w:rsidR="00777365" w:rsidRPr="00777365" w:rsidRDefault="00777365" w:rsidP="00777365">
            <w:pPr>
              <w:rPr>
                <w:rFonts w:cstheme="minorHAnsi"/>
                <w:lang w:val="bg-BG"/>
              </w:rPr>
            </w:pPr>
          </w:p>
        </w:tc>
        <w:tc>
          <w:tcPr>
            <w:tcW w:w="2694" w:type="pct"/>
            <w:shd w:val="clear" w:color="auto" w:fill="auto"/>
          </w:tcPr>
          <w:p w14:paraId="0C29A971" w14:textId="77777777" w:rsidR="00777365" w:rsidRPr="00777365" w:rsidRDefault="00777365" w:rsidP="00777365">
            <w:r w:rsidRPr="00777365">
              <w:rPr>
                <w:b/>
              </w:rPr>
              <w:t xml:space="preserve">1: ЛЕКО </w:t>
            </w:r>
            <w:proofErr w:type="spellStart"/>
            <w:r w:rsidRPr="00777365">
              <w:rPr>
                <w:b/>
              </w:rPr>
              <w:t>ограничение</w:t>
            </w:r>
            <w:proofErr w:type="spellEnd"/>
            <w:r w:rsidRPr="00777365">
              <w:rPr>
                <w:b/>
              </w:rPr>
              <w:t xml:space="preserve"> </w:t>
            </w:r>
            <w:proofErr w:type="gramStart"/>
            <w:r w:rsidRPr="00777365">
              <w:rPr>
                <w:b/>
              </w:rPr>
              <w:t>–</w:t>
            </w:r>
            <w:r w:rsidRPr="00777365">
              <w:t xml:space="preserve">  </w:t>
            </w:r>
            <w:proofErr w:type="spellStart"/>
            <w:r w:rsidRPr="00777365">
              <w:t>налице</w:t>
            </w:r>
            <w:proofErr w:type="spellEnd"/>
            <w:proofErr w:type="gramEnd"/>
            <w:r w:rsidRPr="00777365">
              <w:t xml:space="preserve"> е </w:t>
            </w:r>
            <w:proofErr w:type="spellStart"/>
            <w:r w:rsidRPr="00777365">
              <w:t>затруднение</w:t>
            </w:r>
            <w:proofErr w:type="spellEnd"/>
            <w:r w:rsidRPr="00777365">
              <w:t xml:space="preserve"> </w:t>
            </w:r>
            <w:proofErr w:type="spellStart"/>
            <w:r w:rsidRPr="00777365">
              <w:t>за</w:t>
            </w:r>
            <w:proofErr w:type="spellEnd"/>
            <w:r w:rsidRPr="00777365">
              <w:t xml:space="preserve"> </w:t>
            </w:r>
            <w:proofErr w:type="spellStart"/>
            <w:r w:rsidRPr="00777365">
              <w:t>участие</w:t>
            </w:r>
            <w:proofErr w:type="spellEnd"/>
            <w:r w:rsidRPr="00777365">
              <w:t xml:space="preserve"> в </w:t>
            </w:r>
            <w:proofErr w:type="spellStart"/>
            <w:r w:rsidRPr="00777365">
              <w:t>тази</w:t>
            </w:r>
            <w:proofErr w:type="spellEnd"/>
            <w:r w:rsidRPr="00777365">
              <w:t xml:space="preserve"> </w:t>
            </w:r>
            <w:proofErr w:type="spellStart"/>
            <w:r w:rsidRPr="00777365">
              <w:t>дейност</w:t>
            </w:r>
            <w:proofErr w:type="spellEnd"/>
            <w:r w:rsidRPr="00777365">
              <w:t xml:space="preserve"> </w:t>
            </w:r>
            <w:r w:rsidRPr="00777365">
              <w:rPr>
                <w:lang w:val="bg-BG"/>
              </w:rPr>
              <w:t xml:space="preserve"> но лицето </w:t>
            </w:r>
            <w:r w:rsidRPr="00777365">
              <w:rPr>
                <w:rFonts w:cstheme="minorHAnsi"/>
                <w:lang w:val="bg-BG"/>
              </w:rPr>
              <w:t>но се справя самостоятелно. Понякога са нужни помощни средства (напр. за информация и комуникации) или помощ от друг човек (напр. за обясняване на дадена информация, за насърчаване, за подпомагане на учебното място и др.).</w:t>
            </w:r>
          </w:p>
        </w:tc>
      </w:tr>
      <w:tr w:rsidR="00777365" w:rsidRPr="00777365" w14:paraId="7EAB799D" w14:textId="77777777" w:rsidTr="00A25045">
        <w:tc>
          <w:tcPr>
            <w:tcW w:w="230" w:type="pct"/>
            <w:vMerge/>
          </w:tcPr>
          <w:p w14:paraId="40D3130F" w14:textId="77777777" w:rsidR="00777365" w:rsidRPr="00777365" w:rsidRDefault="00777365" w:rsidP="00777365">
            <w:pPr>
              <w:rPr>
                <w:rFonts w:cstheme="minorHAnsi"/>
                <w:b/>
                <w:lang w:val="bg-BG"/>
              </w:rPr>
            </w:pPr>
          </w:p>
        </w:tc>
        <w:tc>
          <w:tcPr>
            <w:tcW w:w="725" w:type="pct"/>
            <w:vMerge/>
          </w:tcPr>
          <w:p w14:paraId="7C8F04EE" w14:textId="77777777" w:rsidR="00777365" w:rsidRPr="00777365" w:rsidRDefault="00777365" w:rsidP="00777365">
            <w:pPr>
              <w:rPr>
                <w:rFonts w:cstheme="minorHAnsi"/>
                <w:b/>
                <w:lang w:val="bg-BG"/>
              </w:rPr>
            </w:pPr>
          </w:p>
        </w:tc>
        <w:tc>
          <w:tcPr>
            <w:tcW w:w="1351" w:type="pct"/>
            <w:vMerge/>
            <w:shd w:val="clear" w:color="auto" w:fill="auto"/>
          </w:tcPr>
          <w:p w14:paraId="15BD208A" w14:textId="77777777" w:rsidR="00777365" w:rsidRPr="00777365" w:rsidRDefault="00777365" w:rsidP="00777365">
            <w:pPr>
              <w:rPr>
                <w:rFonts w:cstheme="minorHAnsi"/>
                <w:lang w:val="bg-BG"/>
              </w:rPr>
            </w:pPr>
          </w:p>
        </w:tc>
        <w:tc>
          <w:tcPr>
            <w:tcW w:w="2694" w:type="pct"/>
            <w:shd w:val="clear" w:color="auto" w:fill="auto"/>
          </w:tcPr>
          <w:p w14:paraId="13960E33" w14:textId="77777777" w:rsidR="00777365" w:rsidRPr="00777365" w:rsidRDefault="00777365" w:rsidP="00777365">
            <w:r w:rsidRPr="00777365">
              <w:rPr>
                <w:b/>
              </w:rPr>
              <w:t xml:space="preserve">2: УМЕРЕНО </w:t>
            </w:r>
            <w:proofErr w:type="spellStart"/>
            <w:r w:rsidRPr="00777365">
              <w:rPr>
                <w:b/>
              </w:rPr>
              <w:t>ограничение</w:t>
            </w:r>
            <w:proofErr w:type="spellEnd"/>
            <w:r w:rsidRPr="00777365">
              <w:t xml:space="preserve"> </w:t>
            </w:r>
            <w:proofErr w:type="gramStart"/>
            <w:r w:rsidRPr="00777365">
              <w:t xml:space="preserve">–  </w:t>
            </w:r>
            <w:r w:rsidRPr="00777365">
              <w:rPr>
                <w:rFonts w:cstheme="minorHAnsi"/>
                <w:lang w:val="bg-BG"/>
              </w:rPr>
              <w:t>лицето</w:t>
            </w:r>
            <w:proofErr w:type="gramEnd"/>
            <w:r w:rsidRPr="00777365">
              <w:rPr>
                <w:rFonts w:cstheme="minorHAnsi"/>
                <w:lang w:val="bg-BG"/>
              </w:rPr>
              <w:t xml:space="preserve"> се нуждае от помощта на друг човек и подкрепа при обучение и образованието – напр. при учене, при достъп до образователната институция, при ползване на дистанционни форми на обучение. </w:t>
            </w:r>
          </w:p>
        </w:tc>
      </w:tr>
      <w:tr w:rsidR="00777365" w:rsidRPr="00777365" w14:paraId="65BE5AB4" w14:textId="77777777" w:rsidTr="00A25045">
        <w:tc>
          <w:tcPr>
            <w:tcW w:w="230" w:type="pct"/>
            <w:vMerge/>
          </w:tcPr>
          <w:p w14:paraId="136579FE" w14:textId="77777777" w:rsidR="00777365" w:rsidRPr="00777365" w:rsidRDefault="00777365" w:rsidP="00777365">
            <w:pPr>
              <w:rPr>
                <w:rFonts w:cstheme="minorHAnsi"/>
                <w:b/>
                <w:lang w:val="bg-BG"/>
              </w:rPr>
            </w:pPr>
          </w:p>
        </w:tc>
        <w:tc>
          <w:tcPr>
            <w:tcW w:w="725" w:type="pct"/>
            <w:vMerge/>
          </w:tcPr>
          <w:p w14:paraId="3705C5CA" w14:textId="77777777" w:rsidR="00777365" w:rsidRPr="00777365" w:rsidRDefault="00777365" w:rsidP="00777365">
            <w:pPr>
              <w:rPr>
                <w:rFonts w:cstheme="minorHAnsi"/>
                <w:b/>
                <w:lang w:val="bg-BG"/>
              </w:rPr>
            </w:pPr>
          </w:p>
        </w:tc>
        <w:tc>
          <w:tcPr>
            <w:tcW w:w="1351" w:type="pct"/>
            <w:vMerge/>
            <w:shd w:val="clear" w:color="auto" w:fill="auto"/>
          </w:tcPr>
          <w:p w14:paraId="738198EB" w14:textId="77777777" w:rsidR="00777365" w:rsidRPr="00777365" w:rsidRDefault="00777365" w:rsidP="00777365">
            <w:pPr>
              <w:rPr>
                <w:rFonts w:cstheme="minorHAnsi"/>
                <w:lang w:val="bg-BG"/>
              </w:rPr>
            </w:pPr>
          </w:p>
        </w:tc>
        <w:tc>
          <w:tcPr>
            <w:tcW w:w="2694" w:type="pct"/>
            <w:shd w:val="clear" w:color="auto" w:fill="auto"/>
          </w:tcPr>
          <w:p w14:paraId="4DD45499" w14:textId="77777777" w:rsidR="00777365" w:rsidRPr="00777365" w:rsidRDefault="00777365" w:rsidP="00777365">
            <w:pPr>
              <w:spacing w:after="200" w:line="276" w:lineRule="auto"/>
              <w:rPr>
                <w:lang w:val="bg-BG"/>
              </w:rPr>
            </w:pPr>
            <w:r w:rsidRPr="00777365">
              <w:rPr>
                <w:b/>
              </w:rPr>
              <w:t xml:space="preserve">3: ТЕЖКО </w:t>
            </w:r>
            <w:proofErr w:type="spellStart"/>
            <w:r w:rsidRPr="00777365">
              <w:rPr>
                <w:b/>
              </w:rPr>
              <w:t>ограничение</w:t>
            </w:r>
            <w:proofErr w:type="spellEnd"/>
            <w:r w:rsidRPr="00777365">
              <w:rPr>
                <w:b/>
              </w:rPr>
              <w:t xml:space="preserve"> –</w:t>
            </w:r>
            <w:r w:rsidRPr="00777365">
              <w:t xml:space="preserve">   </w:t>
            </w:r>
            <w:r w:rsidRPr="00777365">
              <w:rPr>
                <w:lang w:val="bg-BG"/>
              </w:rPr>
              <w:t xml:space="preserve"> Лицето </w:t>
            </w:r>
            <w:r w:rsidRPr="00777365">
              <w:rPr>
                <w:rFonts w:cstheme="minorHAnsi"/>
                <w:lang w:val="bg-BG"/>
              </w:rPr>
              <w:t>не е в състояние да участва в формите на обучение и образование в обичайна среда без използването на помощни средства и/или помощ от друг човек. Нужна е специализирана форма на обучение/образование.</w:t>
            </w:r>
          </w:p>
        </w:tc>
      </w:tr>
      <w:tr w:rsidR="00777365" w:rsidRPr="00777365" w14:paraId="2ED068E7" w14:textId="77777777" w:rsidTr="00A25045">
        <w:tc>
          <w:tcPr>
            <w:tcW w:w="230" w:type="pct"/>
            <w:vMerge/>
          </w:tcPr>
          <w:p w14:paraId="52AAA586" w14:textId="77777777" w:rsidR="00777365" w:rsidRPr="00777365" w:rsidRDefault="00777365" w:rsidP="00777365">
            <w:pPr>
              <w:rPr>
                <w:rFonts w:cstheme="minorHAnsi"/>
                <w:b/>
                <w:lang w:val="bg-BG"/>
              </w:rPr>
            </w:pPr>
          </w:p>
        </w:tc>
        <w:tc>
          <w:tcPr>
            <w:tcW w:w="725" w:type="pct"/>
            <w:vMerge/>
          </w:tcPr>
          <w:p w14:paraId="779CE25D" w14:textId="77777777" w:rsidR="00777365" w:rsidRPr="00777365" w:rsidRDefault="00777365" w:rsidP="00777365">
            <w:pPr>
              <w:rPr>
                <w:rFonts w:cstheme="minorHAnsi"/>
                <w:b/>
                <w:lang w:val="bg-BG"/>
              </w:rPr>
            </w:pPr>
          </w:p>
        </w:tc>
        <w:tc>
          <w:tcPr>
            <w:tcW w:w="1351" w:type="pct"/>
            <w:vMerge/>
            <w:shd w:val="clear" w:color="auto" w:fill="auto"/>
          </w:tcPr>
          <w:p w14:paraId="58A4FE13" w14:textId="77777777" w:rsidR="00777365" w:rsidRPr="00777365" w:rsidRDefault="00777365" w:rsidP="00777365">
            <w:pPr>
              <w:rPr>
                <w:rFonts w:cstheme="minorHAnsi"/>
                <w:lang w:val="bg-BG"/>
              </w:rPr>
            </w:pPr>
          </w:p>
        </w:tc>
        <w:tc>
          <w:tcPr>
            <w:tcW w:w="2694" w:type="pct"/>
            <w:shd w:val="clear" w:color="auto" w:fill="auto"/>
          </w:tcPr>
          <w:p w14:paraId="4CB3F525" w14:textId="77777777" w:rsidR="00777365" w:rsidRPr="00777365" w:rsidRDefault="00777365" w:rsidP="00777365">
            <w:r w:rsidRPr="00777365">
              <w:rPr>
                <w:b/>
              </w:rPr>
              <w:t xml:space="preserve">4: ПЪЛНО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участва</w:t>
            </w:r>
            <w:proofErr w:type="spellEnd"/>
            <w:r w:rsidRPr="00777365">
              <w:t xml:space="preserve"> </w:t>
            </w:r>
            <w:proofErr w:type="spellStart"/>
            <w:r w:rsidRPr="00777365">
              <w:t>самостоятелно</w:t>
            </w:r>
            <w:proofErr w:type="spellEnd"/>
            <w:r w:rsidRPr="00777365">
              <w:t xml:space="preserve"> в </w:t>
            </w:r>
            <w:proofErr w:type="spellStart"/>
            <w:r w:rsidRPr="00777365">
              <w:t>учебния</w:t>
            </w:r>
            <w:proofErr w:type="spellEnd"/>
            <w:r w:rsidRPr="00777365">
              <w:t xml:space="preserve"> </w:t>
            </w:r>
            <w:proofErr w:type="spellStart"/>
            <w:r w:rsidRPr="00777365">
              <w:t>процес</w:t>
            </w:r>
            <w:proofErr w:type="spellEnd"/>
            <w:r w:rsidRPr="00777365">
              <w:rPr>
                <w:lang w:val="bg-BG"/>
              </w:rPr>
              <w:t xml:space="preserve"> дори и в специализирана среда</w:t>
            </w:r>
            <w:r w:rsidRPr="00777365">
              <w:t xml:space="preserve">. </w:t>
            </w:r>
            <w:proofErr w:type="spellStart"/>
            <w:r w:rsidRPr="00777365">
              <w:t>Нужна</w:t>
            </w:r>
            <w:proofErr w:type="spellEnd"/>
            <w:r w:rsidRPr="00777365">
              <w:t xml:space="preserve"> е </w:t>
            </w:r>
            <w:proofErr w:type="spellStart"/>
            <w:r w:rsidRPr="00777365">
              <w:t>непрекъсната</w:t>
            </w:r>
            <w:proofErr w:type="spellEnd"/>
            <w:r w:rsidRPr="00777365">
              <w:t xml:space="preserve"> </w:t>
            </w:r>
            <w:proofErr w:type="spellStart"/>
            <w:r w:rsidRPr="00777365">
              <w:t>помощ</w:t>
            </w:r>
            <w:proofErr w:type="spellEnd"/>
            <w:r w:rsidRPr="00777365">
              <w:t xml:space="preserve"> и </w:t>
            </w:r>
            <w:proofErr w:type="spellStart"/>
            <w:r w:rsidRPr="00777365">
              <w:t>наблюдение</w:t>
            </w:r>
            <w:proofErr w:type="spellEnd"/>
            <w:r w:rsidRPr="00777365">
              <w:t xml:space="preserve"> с </w:t>
            </w:r>
            <w:proofErr w:type="spellStart"/>
            <w:r w:rsidRPr="00777365">
              <w:t>цел</w:t>
            </w:r>
            <w:proofErr w:type="spellEnd"/>
            <w:r w:rsidRPr="00777365">
              <w:t xml:space="preserve"> </w:t>
            </w:r>
            <w:proofErr w:type="spellStart"/>
            <w:r w:rsidRPr="00777365">
              <w:t>неговата</w:t>
            </w:r>
            <w:proofErr w:type="spellEnd"/>
            <w:r w:rsidRPr="00777365">
              <w:t xml:space="preserve"> </w:t>
            </w:r>
            <w:proofErr w:type="spellStart"/>
            <w:r w:rsidRPr="00777365">
              <w:t>безопасност</w:t>
            </w:r>
            <w:proofErr w:type="spellEnd"/>
            <w:r w:rsidRPr="00777365">
              <w:t>.</w:t>
            </w:r>
          </w:p>
        </w:tc>
      </w:tr>
      <w:tr w:rsidR="00777365" w:rsidRPr="00777365" w14:paraId="7252AB62" w14:textId="77777777" w:rsidTr="00A25045">
        <w:tc>
          <w:tcPr>
            <w:tcW w:w="230" w:type="pct"/>
            <w:vMerge w:val="restart"/>
          </w:tcPr>
          <w:p w14:paraId="0C55454E" w14:textId="77777777" w:rsidR="00777365" w:rsidRPr="00777365" w:rsidRDefault="00777365" w:rsidP="00777365">
            <w:pPr>
              <w:rPr>
                <w:rFonts w:cstheme="minorHAnsi"/>
                <w:b/>
                <w:lang w:val="bg-BG"/>
              </w:rPr>
            </w:pPr>
          </w:p>
        </w:tc>
        <w:tc>
          <w:tcPr>
            <w:tcW w:w="725" w:type="pct"/>
            <w:vMerge w:val="restart"/>
          </w:tcPr>
          <w:p w14:paraId="3E507D94" w14:textId="77777777" w:rsidR="00777365" w:rsidRPr="00777365" w:rsidRDefault="00777365" w:rsidP="00777365">
            <w:pPr>
              <w:rPr>
                <w:rFonts w:cstheme="minorHAnsi"/>
                <w:b/>
                <w:lang w:val="bg-BG"/>
              </w:rPr>
            </w:pPr>
            <w:r w:rsidRPr="00777365">
              <w:rPr>
                <w:rFonts w:cstheme="minorHAnsi"/>
                <w:b/>
                <w:lang w:val="bg-BG"/>
              </w:rPr>
              <w:t>d845 Получаване, запазване и напускане на работа</w:t>
            </w:r>
          </w:p>
        </w:tc>
        <w:tc>
          <w:tcPr>
            <w:tcW w:w="1351" w:type="pct"/>
            <w:vMerge w:val="restart"/>
          </w:tcPr>
          <w:p w14:paraId="30EE721B" w14:textId="77777777" w:rsidR="00777365" w:rsidRPr="00777365" w:rsidRDefault="00777365" w:rsidP="00777365">
            <w:pPr>
              <w:rPr>
                <w:rFonts w:cstheme="minorHAnsi"/>
                <w:lang w:val="bg-BG"/>
              </w:rPr>
            </w:pPr>
            <w:r w:rsidRPr="00777365">
              <w:rPr>
                <w:rFonts w:cstheme="minorHAnsi"/>
                <w:lang w:val="bg-BG"/>
              </w:rPr>
              <w:t>Лицето изпитва ли затруднения при търсенето и намирането на работа, при изпълнението на поставените задачи с необходимото качество с цел запазване на позицията или повишение, и при напускане на работа по подходящ начин?</w:t>
            </w:r>
          </w:p>
        </w:tc>
        <w:tc>
          <w:tcPr>
            <w:tcW w:w="2694" w:type="pct"/>
            <w:shd w:val="clear" w:color="auto" w:fill="FFFFFF" w:themeFill="background1"/>
          </w:tcPr>
          <w:p w14:paraId="469C3965" w14:textId="77777777" w:rsidR="00777365" w:rsidRPr="00777365" w:rsidRDefault="00777365" w:rsidP="00777365">
            <w:pPr>
              <w:rPr>
                <w:rFonts w:cstheme="minorHAnsi"/>
                <w:lang w:val="bg-BG"/>
              </w:rPr>
            </w:pPr>
            <w:r w:rsidRPr="00777365">
              <w:rPr>
                <w:rFonts w:cstheme="minorHAnsi"/>
                <w:b/>
                <w:lang w:val="bg-BG"/>
              </w:rPr>
              <w:t>0: НЯМА ограничение</w:t>
            </w:r>
            <w:r w:rsidRPr="00777365">
              <w:rPr>
                <w:rFonts w:cstheme="minorHAnsi"/>
                <w:lang w:val="bg-BG"/>
              </w:rPr>
              <w:t xml:space="preserve"> – лицето не изпитва никакви ограничения при намирането, задържането и напускането на работа.</w:t>
            </w:r>
          </w:p>
        </w:tc>
      </w:tr>
      <w:tr w:rsidR="00777365" w:rsidRPr="00777365" w14:paraId="6FFE8152" w14:textId="77777777" w:rsidTr="00A25045">
        <w:tc>
          <w:tcPr>
            <w:tcW w:w="230" w:type="pct"/>
            <w:vMerge/>
          </w:tcPr>
          <w:p w14:paraId="6885CAAE" w14:textId="77777777" w:rsidR="00777365" w:rsidRPr="00777365" w:rsidRDefault="00777365" w:rsidP="00777365">
            <w:pPr>
              <w:rPr>
                <w:rFonts w:cstheme="minorHAnsi"/>
                <w:lang w:val="bg-BG"/>
              </w:rPr>
            </w:pPr>
          </w:p>
        </w:tc>
        <w:tc>
          <w:tcPr>
            <w:tcW w:w="725" w:type="pct"/>
            <w:vMerge/>
          </w:tcPr>
          <w:p w14:paraId="6FBD6D9E" w14:textId="77777777" w:rsidR="00777365" w:rsidRPr="00777365" w:rsidRDefault="00777365" w:rsidP="00777365">
            <w:pPr>
              <w:rPr>
                <w:rFonts w:cstheme="minorHAnsi"/>
                <w:b/>
                <w:lang w:val="bg-BG"/>
              </w:rPr>
            </w:pPr>
          </w:p>
        </w:tc>
        <w:tc>
          <w:tcPr>
            <w:tcW w:w="1351" w:type="pct"/>
            <w:vMerge/>
          </w:tcPr>
          <w:p w14:paraId="512342A1" w14:textId="77777777" w:rsidR="00777365" w:rsidRPr="00777365" w:rsidRDefault="00777365" w:rsidP="00777365">
            <w:pPr>
              <w:rPr>
                <w:rFonts w:cstheme="minorHAnsi"/>
                <w:lang w:val="bg-BG"/>
              </w:rPr>
            </w:pPr>
          </w:p>
        </w:tc>
        <w:tc>
          <w:tcPr>
            <w:tcW w:w="2694" w:type="pct"/>
            <w:shd w:val="clear" w:color="auto" w:fill="FFFFFF" w:themeFill="background1"/>
          </w:tcPr>
          <w:p w14:paraId="50BFFA9F" w14:textId="77777777" w:rsidR="00777365" w:rsidRPr="00777365" w:rsidRDefault="00777365" w:rsidP="00777365">
            <w:pPr>
              <w:rPr>
                <w:rFonts w:cstheme="minorHAnsi"/>
                <w:lang w:val="bg-BG"/>
              </w:rPr>
            </w:pPr>
            <w:r w:rsidRPr="00777365">
              <w:rPr>
                <w:rFonts w:cstheme="minorHAnsi"/>
                <w:b/>
                <w:lang w:val="bg-BG"/>
              </w:rPr>
              <w:t>1: ЛЕКО ограничение</w:t>
            </w:r>
            <w:r w:rsidRPr="00777365">
              <w:rPr>
                <w:rFonts w:cstheme="minorHAnsi"/>
                <w:lang w:val="bg-BG"/>
              </w:rPr>
              <w:t xml:space="preserve"> – лицето изпитва затруднения, но се справя самостоятелно с намирането, задържането и напускането на работа. Понякога са нужни помощни средства (напр. за информация и комуникации) или помощ от друг човек (напр. за обясняване на дадена информация, за насърчаване, за подпомагане на работното място и др.).</w:t>
            </w:r>
          </w:p>
        </w:tc>
      </w:tr>
      <w:tr w:rsidR="00777365" w:rsidRPr="00777365" w14:paraId="4AD581A0" w14:textId="77777777" w:rsidTr="00A25045">
        <w:tc>
          <w:tcPr>
            <w:tcW w:w="230" w:type="pct"/>
            <w:vMerge/>
          </w:tcPr>
          <w:p w14:paraId="11B425A5" w14:textId="77777777" w:rsidR="00777365" w:rsidRPr="00777365" w:rsidRDefault="00777365" w:rsidP="00777365">
            <w:pPr>
              <w:rPr>
                <w:rFonts w:cstheme="minorHAnsi"/>
                <w:lang w:val="bg-BG"/>
              </w:rPr>
            </w:pPr>
          </w:p>
        </w:tc>
        <w:tc>
          <w:tcPr>
            <w:tcW w:w="725" w:type="pct"/>
            <w:vMerge/>
          </w:tcPr>
          <w:p w14:paraId="4714F259" w14:textId="77777777" w:rsidR="00777365" w:rsidRPr="00777365" w:rsidRDefault="00777365" w:rsidP="00777365">
            <w:pPr>
              <w:rPr>
                <w:rFonts w:cstheme="minorHAnsi"/>
                <w:b/>
                <w:lang w:val="bg-BG"/>
              </w:rPr>
            </w:pPr>
          </w:p>
        </w:tc>
        <w:tc>
          <w:tcPr>
            <w:tcW w:w="1351" w:type="pct"/>
            <w:vMerge/>
          </w:tcPr>
          <w:p w14:paraId="09A21E25" w14:textId="77777777" w:rsidR="00777365" w:rsidRPr="00777365" w:rsidRDefault="00777365" w:rsidP="00777365">
            <w:pPr>
              <w:rPr>
                <w:rFonts w:cstheme="minorHAnsi"/>
                <w:lang w:val="bg-BG"/>
              </w:rPr>
            </w:pPr>
          </w:p>
        </w:tc>
        <w:tc>
          <w:tcPr>
            <w:tcW w:w="2694" w:type="pct"/>
            <w:shd w:val="clear" w:color="auto" w:fill="FFFFFF" w:themeFill="background1"/>
          </w:tcPr>
          <w:p w14:paraId="2B6B34CE" w14:textId="77777777" w:rsidR="00777365" w:rsidRPr="00777365" w:rsidRDefault="00777365" w:rsidP="00777365">
            <w:pPr>
              <w:rPr>
                <w:rFonts w:cstheme="minorHAnsi"/>
                <w:lang w:val="bg-BG"/>
              </w:rPr>
            </w:pPr>
            <w:r w:rsidRPr="00777365">
              <w:rPr>
                <w:rFonts w:cstheme="minorHAnsi"/>
                <w:b/>
                <w:lang w:val="bg-BG"/>
              </w:rPr>
              <w:t>2: УМЕРЕНО ограничение</w:t>
            </w:r>
            <w:r w:rsidRPr="00777365">
              <w:rPr>
                <w:rFonts w:cstheme="minorHAnsi"/>
                <w:lang w:val="bg-BG"/>
              </w:rPr>
              <w:t xml:space="preserve"> – лицето се нуждае от помощта на друг човек при намирането на работа. Среща трудности от различен характер, свързани с изпълнението на работата – не изпълнява задачите си в логичен ред, не проследява самостоятелно хода на задачите и дейностите, не приключва задачите, след като е постигната или не </w:t>
            </w:r>
            <w:r w:rsidRPr="00777365">
              <w:rPr>
                <w:rFonts w:cstheme="minorHAnsi"/>
                <w:lang w:val="bg-BG"/>
              </w:rPr>
              <w:lastRenderedPageBreak/>
              <w:t xml:space="preserve">може да бъде постигната целта. Това затруднява задържането на работата. Нуждае се от помощта на друг човек за напускане по подходящ начин.   </w:t>
            </w:r>
          </w:p>
        </w:tc>
      </w:tr>
      <w:tr w:rsidR="00777365" w:rsidRPr="00777365" w14:paraId="568EB3F0" w14:textId="77777777" w:rsidTr="00A25045">
        <w:tc>
          <w:tcPr>
            <w:tcW w:w="230" w:type="pct"/>
            <w:vMerge/>
          </w:tcPr>
          <w:p w14:paraId="7BDAB934" w14:textId="77777777" w:rsidR="00777365" w:rsidRPr="00777365" w:rsidRDefault="00777365" w:rsidP="00777365">
            <w:pPr>
              <w:rPr>
                <w:rFonts w:cstheme="minorHAnsi"/>
                <w:lang w:val="bg-BG"/>
              </w:rPr>
            </w:pPr>
          </w:p>
        </w:tc>
        <w:tc>
          <w:tcPr>
            <w:tcW w:w="725" w:type="pct"/>
            <w:vMerge/>
          </w:tcPr>
          <w:p w14:paraId="10FFF72E" w14:textId="77777777" w:rsidR="00777365" w:rsidRPr="00777365" w:rsidRDefault="00777365" w:rsidP="00777365">
            <w:pPr>
              <w:rPr>
                <w:rFonts w:cstheme="minorHAnsi"/>
                <w:b/>
                <w:lang w:val="bg-BG"/>
              </w:rPr>
            </w:pPr>
          </w:p>
        </w:tc>
        <w:tc>
          <w:tcPr>
            <w:tcW w:w="1351" w:type="pct"/>
            <w:vMerge/>
          </w:tcPr>
          <w:p w14:paraId="46BA59C8" w14:textId="77777777" w:rsidR="00777365" w:rsidRPr="00777365" w:rsidRDefault="00777365" w:rsidP="00777365">
            <w:pPr>
              <w:rPr>
                <w:rFonts w:cstheme="minorHAnsi"/>
                <w:lang w:val="bg-BG"/>
              </w:rPr>
            </w:pPr>
          </w:p>
        </w:tc>
        <w:tc>
          <w:tcPr>
            <w:tcW w:w="2694" w:type="pct"/>
            <w:shd w:val="clear" w:color="auto" w:fill="FFFFFF" w:themeFill="background1"/>
          </w:tcPr>
          <w:p w14:paraId="76131EBA" w14:textId="77777777" w:rsidR="00777365" w:rsidRPr="00777365" w:rsidRDefault="00777365" w:rsidP="00777365">
            <w:pPr>
              <w:rPr>
                <w:rFonts w:cstheme="minorHAnsi"/>
                <w:lang w:val="bg-BG"/>
              </w:rPr>
            </w:pPr>
            <w:r w:rsidRPr="00777365">
              <w:rPr>
                <w:rFonts w:cstheme="minorHAnsi"/>
                <w:b/>
                <w:lang w:val="bg-BG"/>
              </w:rPr>
              <w:t>3: ТЕЖКО ограничение</w:t>
            </w:r>
            <w:r w:rsidRPr="00777365">
              <w:rPr>
                <w:rFonts w:cstheme="minorHAnsi"/>
                <w:lang w:val="bg-BG"/>
              </w:rPr>
              <w:t xml:space="preserve"> –  не е в състояние да намира, задържа и напуска работа без използването на помощни средства и/или помощ от друг човек.</w:t>
            </w:r>
          </w:p>
        </w:tc>
      </w:tr>
      <w:tr w:rsidR="00777365" w:rsidRPr="00777365" w14:paraId="42E918F2" w14:textId="77777777" w:rsidTr="00A25045">
        <w:tc>
          <w:tcPr>
            <w:tcW w:w="230" w:type="pct"/>
            <w:vMerge/>
          </w:tcPr>
          <w:p w14:paraId="3B99ED75" w14:textId="77777777" w:rsidR="00777365" w:rsidRPr="00777365" w:rsidRDefault="00777365" w:rsidP="00777365">
            <w:pPr>
              <w:rPr>
                <w:rFonts w:cstheme="minorHAnsi"/>
                <w:lang w:val="bg-BG"/>
              </w:rPr>
            </w:pPr>
          </w:p>
        </w:tc>
        <w:tc>
          <w:tcPr>
            <w:tcW w:w="725" w:type="pct"/>
            <w:vMerge/>
          </w:tcPr>
          <w:p w14:paraId="1B37713B" w14:textId="77777777" w:rsidR="00777365" w:rsidRPr="00777365" w:rsidRDefault="00777365" w:rsidP="00777365">
            <w:pPr>
              <w:rPr>
                <w:rFonts w:cstheme="minorHAnsi"/>
                <w:b/>
                <w:lang w:val="bg-BG"/>
              </w:rPr>
            </w:pPr>
          </w:p>
        </w:tc>
        <w:tc>
          <w:tcPr>
            <w:tcW w:w="1351" w:type="pct"/>
            <w:vMerge/>
          </w:tcPr>
          <w:p w14:paraId="38FFA21A" w14:textId="77777777" w:rsidR="00777365" w:rsidRPr="00777365" w:rsidRDefault="00777365" w:rsidP="00777365">
            <w:pPr>
              <w:rPr>
                <w:rFonts w:cstheme="minorHAnsi"/>
                <w:lang w:val="bg-BG"/>
              </w:rPr>
            </w:pPr>
          </w:p>
        </w:tc>
        <w:tc>
          <w:tcPr>
            <w:tcW w:w="2694" w:type="pct"/>
            <w:shd w:val="clear" w:color="auto" w:fill="FFFFFF" w:themeFill="background1"/>
          </w:tcPr>
          <w:p w14:paraId="41FA85BA" w14:textId="77777777" w:rsidR="00777365" w:rsidRPr="00777365" w:rsidRDefault="00777365" w:rsidP="00777365">
            <w:pPr>
              <w:rPr>
                <w:rFonts w:cstheme="minorHAnsi"/>
                <w:lang w:val="bg-BG"/>
              </w:rPr>
            </w:pPr>
            <w:r w:rsidRPr="00777365">
              <w:rPr>
                <w:rFonts w:cstheme="minorHAnsi"/>
                <w:b/>
                <w:lang w:val="bg-BG"/>
              </w:rPr>
              <w:t>4: ПЪЛНО ограничение</w:t>
            </w:r>
            <w:r w:rsidRPr="00777365">
              <w:rPr>
                <w:rFonts w:cstheme="minorHAnsi"/>
                <w:lang w:val="bg-BG"/>
              </w:rPr>
              <w:t xml:space="preserve"> –  не се справя с намирането, задържането и напускането на работа, дори с наличието на помощ от друг човек. </w:t>
            </w:r>
            <w:proofErr w:type="spellStart"/>
            <w:r w:rsidRPr="00777365">
              <w:t>Нужна</w:t>
            </w:r>
            <w:proofErr w:type="spellEnd"/>
            <w:r w:rsidRPr="00777365">
              <w:t xml:space="preserve"> е </w:t>
            </w:r>
            <w:proofErr w:type="spellStart"/>
            <w:r w:rsidRPr="00777365">
              <w:t>непрекъсната</w:t>
            </w:r>
            <w:proofErr w:type="spellEnd"/>
            <w:r w:rsidRPr="00777365">
              <w:t xml:space="preserve"> </w:t>
            </w:r>
            <w:proofErr w:type="spellStart"/>
            <w:r w:rsidRPr="00777365">
              <w:t>помощ</w:t>
            </w:r>
            <w:proofErr w:type="spellEnd"/>
            <w:r w:rsidRPr="00777365">
              <w:t xml:space="preserve"> и </w:t>
            </w:r>
            <w:proofErr w:type="spellStart"/>
            <w:r w:rsidRPr="00777365">
              <w:t>наблюдение</w:t>
            </w:r>
            <w:proofErr w:type="spellEnd"/>
            <w:r w:rsidRPr="00777365">
              <w:t xml:space="preserve"> с </w:t>
            </w:r>
            <w:proofErr w:type="spellStart"/>
            <w:r w:rsidRPr="00777365">
              <w:t>цел</w:t>
            </w:r>
            <w:proofErr w:type="spellEnd"/>
            <w:r w:rsidRPr="00777365">
              <w:t xml:space="preserve"> </w:t>
            </w:r>
            <w:proofErr w:type="spellStart"/>
            <w:r w:rsidRPr="00777365">
              <w:t>неговата</w:t>
            </w:r>
            <w:proofErr w:type="spellEnd"/>
            <w:r w:rsidRPr="00777365">
              <w:t xml:space="preserve"> </w:t>
            </w:r>
            <w:proofErr w:type="spellStart"/>
            <w:r w:rsidRPr="00777365">
              <w:t>безопасност</w:t>
            </w:r>
            <w:proofErr w:type="spellEnd"/>
            <w:r w:rsidRPr="00777365">
              <w:t>.</w:t>
            </w:r>
          </w:p>
        </w:tc>
      </w:tr>
      <w:tr w:rsidR="00777365" w:rsidRPr="00777365" w14:paraId="0C9C6811" w14:textId="77777777" w:rsidTr="00A25045">
        <w:trPr>
          <w:trHeight w:val="120"/>
        </w:trPr>
        <w:tc>
          <w:tcPr>
            <w:tcW w:w="230" w:type="pct"/>
            <w:vMerge w:val="restart"/>
          </w:tcPr>
          <w:p w14:paraId="036ED6BB" w14:textId="77777777" w:rsidR="00777365" w:rsidRPr="00777365" w:rsidRDefault="00777365" w:rsidP="00777365">
            <w:pPr>
              <w:rPr>
                <w:rFonts w:cstheme="minorHAnsi"/>
                <w:lang w:val="bg-BG"/>
              </w:rPr>
            </w:pPr>
          </w:p>
        </w:tc>
        <w:tc>
          <w:tcPr>
            <w:tcW w:w="725" w:type="pct"/>
            <w:vMerge w:val="restart"/>
          </w:tcPr>
          <w:p w14:paraId="4E307D1A" w14:textId="77777777" w:rsidR="00777365" w:rsidRPr="00777365" w:rsidRDefault="00777365" w:rsidP="00777365">
            <w:pPr>
              <w:rPr>
                <w:rFonts w:cstheme="minorHAnsi"/>
                <w:b/>
                <w:lang w:val="bg-BG"/>
              </w:rPr>
            </w:pPr>
            <w:r w:rsidRPr="00777365">
              <w:rPr>
                <w:rFonts w:cstheme="minorHAnsi"/>
                <w:b/>
                <w:color w:val="000000" w:themeColor="text1"/>
                <w:lang w:val="bg-BG"/>
              </w:rPr>
              <w:t>d860 Основни икономически операции</w:t>
            </w:r>
          </w:p>
        </w:tc>
        <w:tc>
          <w:tcPr>
            <w:tcW w:w="1351" w:type="pct"/>
            <w:vMerge w:val="restart"/>
          </w:tcPr>
          <w:p w14:paraId="353C3EFD" w14:textId="77777777" w:rsidR="00777365" w:rsidRPr="00777365" w:rsidRDefault="00777365" w:rsidP="00777365">
            <w:pPr>
              <w:spacing w:after="200" w:line="276" w:lineRule="auto"/>
              <w:rPr>
                <w:rFonts w:cstheme="minorHAnsi"/>
                <w:color w:val="000000" w:themeColor="text1"/>
                <w:lang w:val="bg-BG"/>
              </w:rPr>
            </w:pPr>
            <w:r w:rsidRPr="00777365">
              <w:rPr>
                <w:rFonts w:cstheme="minorHAnsi"/>
                <w:color w:val="000000" w:themeColor="text1"/>
                <w:lang w:val="bg-BG"/>
              </w:rPr>
              <w:t xml:space="preserve">Лицето изпитва ли затруднения при извършването на прости икономически операции като откриване на банкова сметка, плащане на сметки, теглене на пари от банкомат, използване на пари за купуване на хранителни продукти, размяна на стоки и услуги; спестяване на пари </w:t>
            </w:r>
            <w:proofErr w:type="spellStart"/>
            <w:r w:rsidRPr="00777365">
              <w:rPr>
                <w:rFonts w:cstheme="minorHAnsi"/>
                <w:color w:val="000000" w:themeColor="text1"/>
                <w:lang w:val="bg-BG"/>
              </w:rPr>
              <w:t>др</w:t>
            </w:r>
            <w:proofErr w:type="spellEnd"/>
            <w:r w:rsidRPr="00777365">
              <w:rPr>
                <w:rFonts w:cstheme="minorHAnsi"/>
                <w:color w:val="000000" w:themeColor="text1"/>
                <w:lang w:val="bg-BG"/>
              </w:rPr>
              <w:t>?</w:t>
            </w:r>
          </w:p>
        </w:tc>
        <w:tc>
          <w:tcPr>
            <w:tcW w:w="2694" w:type="pct"/>
            <w:shd w:val="clear" w:color="auto" w:fill="FFFFFF" w:themeFill="background1"/>
          </w:tcPr>
          <w:p w14:paraId="63494301" w14:textId="77777777" w:rsidR="00777365" w:rsidRPr="00777365" w:rsidRDefault="00777365" w:rsidP="00777365">
            <w:pPr>
              <w:spacing w:after="200" w:line="276" w:lineRule="auto"/>
              <w:rPr>
                <w:rFonts w:cstheme="minorHAnsi"/>
                <w:color w:val="000000" w:themeColor="text1"/>
                <w:lang w:val="bg-BG"/>
              </w:rPr>
            </w:pPr>
            <w:r w:rsidRPr="00777365">
              <w:rPr>
                <w:rFonts w:cstheme="minorHAnsi"/>
                <w:b/>
                <w:color w:val="000000" w:themeColor="text1"/>
                <w:lang w:val="bg-BG"/>
              </w:rPr>
              <w:t>0: НЯМА ограничение</w:t>
            </w:r>
            <w:r w:rsidRPr="00777365">
              <w:rPr>
                <w:rFonts w:cstheme="minorHAnsi"/>
                <w:color w:val="000000" w:themeColor="text1"/>
                <w:lang w:val="bg-BG"/>
              </w:rPr>
              <w:t xml:space="preserve"> – лицето не изпитва никакви ограничения при извършването на основни икономически операции.</w:t>
            </w:r>
          </w:p>
        </w:tc>
      </w:tr>
      <w:tr w:rsidR="00777365" w:rsidRPr="00777365" w14:paraId="755BAE17" w14:textId="77777777" w:rsidTr="00A25045">
        <w:trPr>
          <w:trHeight w:val="120"/>
        </w:trPr>
        <w:tc>
          <w:tcPr>
            <w:tcW w:w="230" w:type="pct"/>
            <w:vMerge/>
          </w:tcPr>
          <w:p w14:paraId="6750FA76" w14:textId="77777777" w:rsidR="00777365" w:rsidRPr="00777365" w:rsidRDefault="00777365" w:rsidP="00777365">
            <w:pPr>
              <w:rPr>
                <w:rFonts w:cstheme="minorHAnsi"/>
                <w:lang w:val="bg-BG"/>
              </w:rPr>
            </w:pPr>
          </w:p>
        </w:tc>
        <w:tc>
          <w:tcPr>
            <w:tcW w:w="725" w:type="pct"/>
            <w:vMerge/>
          </w:tcPr>
          <w:p w14:paraId="28A57A1A" w14:textId="77777777" w:rsidR="00777365" w:rsidRPr="00777365" w:rsidRDefault="00777365" w:rsidP="00777365">
            <w:pPr>
              <w:rPr>
                <w:rFonts w:cstheme="minorHAnsi"/>
                <w:b/>
                <w:lang w:val="bg-BG"/>
              </w:rPr>
            </w:pPr>
          </w:p>
        </w:tc>
        <w:tc>
          <w:tcPr>
            <w:tcW w:w="1351" w:type="pct"/>
            <w:vMerge/>
          </w:tcPr>
          <w:p w14:paraId="6F4A0D3C" w14:textId="77777777" w:rsidR="00777365" w:rsidRPr="00777365" w:rsidRDefault="00777365" w:rsidP="00777365">
            <w:pPr>
              <w:spacing w:after="200" w:line="276" w:lineRule="auto"/>
              <w:rPr>
                <w:rFonts w:cstheme="minorHAnsi"/>
                <w:color w:val="000000" w:themeColor="text1"/>
                <w:lang w:val="bg-BG"/>
              </w:rPr>
            </w:pPr>
          </w:p>
        </w:tc>
        <w:tc>
          <w:tcPr>
            <w:tcW w:w="2694" w:type="pct"/>
            <w:shd w:val="clear" w:color="auto" w:fill="FFFFFF" w:themeFill="background1"/>
          </w:tcPr>
          <w:p w14:paraId="06EAB62E" w14:textId="77777777" w:rsidR="00777365" w:rsidRPr="00777365" w:rsidRDefault="00777365" w:rsidP="00777365">
            <w:pPr>
              <w:spacing w:after="200" w:line="276" w:lineRule="auto"/>
              <w:rPr>
                <w:rFonts w:cstheme="minorHAnsi"/>
                <w:color w:val="000000" w:themeColor="text1"/>
                <w:lang w:val="bg-BG"/>
              </w:rPr>
            </w:pPr>
            <w:r w:rsidRPr="00777365">
              <w:rPr>
                <w:rFonts w:cstheme="minorHAnsi"/>
                <w:b/>
                <w:color w:val="000000" w:themeColor="text1"/>
                <w:lang w:val="bg-BG"/>
              </w:rPr>
              <w:t>1: ЛЕКО ограничение</w:t>
            </w:r>
            <w:r w:rsidRPr="00777365">
              <w:rPr>
                <w:rFonts w:cstheme="minorHAnsi"/>
                <w:color w:val="000000" w:themeColor="text1"/>
                <w:lang w:val="bg-BG"/>
              </w:rPr>
              <w:t xml:space="preserve"> – лицето изпитва затруднения, но се справя самостоятелно с извършването на основни икономически операции. Понякога са нужни помощни средства (напр. за информация и комуникации) или помощ от друг човек (напр. за обясняване на дадена информация). </w:t>
            </w:r>
          </w:p>
        </w:tc>
      </w:tr>
      <w:tr w:rsidR="00777365" w:rsidRPr="00777365" w14:paraId="5D2345F3" w14:textId="77777777" w:rsidTr="00A25045">
        <w:trPr>
          <w:trHeight w:val="120"/>
        </w:trPr>
        <w:tc>
          <w:tcPr>
            <w:tcW w:w="230" w:type="pct"/>
            <w:vMerge/>
          </w:tcPr>
          <w:p w14:paraId="5932AF13" w14:textId="77777777" w:rsidR="00777365" w:rsidRPr="00777365" w:rsidRDefault="00777365" w:rsidP="00777365">
            <w:pPr>
              <w:rPr>
                <w:rFonts w:cstheme="minorHAnsi"/>
                <w:lang w:val="bg-BG"/>
              </w:rPr>
            </w:pPr>
          </w:p>
        </w:tc>
        <w:tc>
          <w:tcPr>
            <w:tcW w:w="725" w:type="pct"/>
            <w:vMerge/>
          </w:tcPr>
          <w:p w14:paraId="08735C86" w14:textId="77777777" w:rsidR="00777365" w:rsidRPr="00777365" w:rsidRDefault="00777365" w:rsidP="00777365">
            <w:pPr>
              <w:rPr>
                <w:rFonts w:cstheme="minorHAnsi"/>
                <w:b/>
                <w:lang w:val="bg-BG"/>
              </w:rPr>
            </w:pPr>
          </w:p>
        </w:tc>
        <w:tc>
          <w:tcPr>
            <w:tcW w:w="1351" w:type="pct"/>
            <w:vMerge/>
          </w:tcPr>
          <w:p w14:paraId="4CB13461" w14:textId="77777777" w:rsidR="00777365" w:rsidRPr="00777365" w:rsidRDefault="00777365" w:rsidP="00777365">
            <w:pPr>
              <w:spacing w:after="200" w:line="276" w:lineRule="auto"/>
              <w:rPr>
                <w:rFonts w:cstheme="minorHAnsi"/>
                <w:color w:val="000000" w:themeColor="text1"/>
                <w:lang w:val="bg-BG"/>
              </w:rPr>
            </w:pPr>
          </w:p>
        </w:tc>
        <w:tc>
          <w:tcPr>
            <w:tcW w:w="2694" w:type="pct"/>
            <w:shd w:val="clear" w:color="auto" w:fill="FFFFFF" w:themeFill="background1"/>
          </w:tcPr>
          <w:p w14:paraId="453353D1" w14:textId="77777777" w:rsidR="00777365" w:rsidRPr="00777365" w:rsidRDefault="00777365" w:rsidP="00777365">
            <w:pPr>
              <w:spacing w:after="200" w:line="276" w:lineRule="auto"/>
              <w:rPr>
                <w:rFonts w:cstheme="minorHAnsi"/>
                <w:color w:val="000000" w:themeColor="text1"/>
                <w:lang w:val="bg-BG"/>
              </w:rPr>
            </w:pPr>
            <w:r w:rsidRPr="00777365">
              <w:rPr>
                <w:rFonts w:cstheme="minorHAnsi"/>
                <w:b/>
                <w:color w:val="000000" w:themeColor="text1"/>
                <w:lang w:val="bg-BG"/>
              </w:rPr>
              <w:t>2: УМЕРЕНО ограничение</w:t>
            </w:r>
            <w:r w:rsidRPr="00777365">
              <w:rPr>
                <w:rFonts w:cstheme="minorHAnsi"/>
                <w:color w:val="000000" w:themeColor="text1"/>
                <w:lang w:val="bg-BG"/>
              </w:rPr>
              <w:t xml:space="preserve"> – лицето се нуждае от помощта на друг човек при извършването на </w:t>
            </w:r>
            <w:r w:rsidRPr="00777365">
              <w:rPr>
                <w:rFonts w:cstheme="minorHAnsi"/>
                <w:b/>
                <w:color w:val="000000" w:themeColor="text1"/>
                <w:lang w:val="bg-BG"/>
              </w:rPr>
              <w:t>някои</w:t>
            </w:r>
            <w:r w:rsidRPr="00777365">
              <w:rPr>
                <w:rFonts w:cstheme="minorHAnsi"/>
                <w:color w:val="000000" w:themeColor="text1"/>
                <w:lang w:val="bg-BG"/>
              </w:rPr>
              <w:t xml:space="preserve"> основни икономически операции. Среща трудности от различен характер, свързани с изпълнението на дейността. </w:t>
            </w:r>
          </w:p>
        </w:tc>
      </w:tr>
      <w:tr w:rsidR="00777365" w:rsidRPr="00777365" w14:paraId="30C3B367" w14:textId="77777777" w:rsidTr="00A25045">
        <w:trPr>
          <w:trHeight w:val="120"/>
        </w:trPr>
        <w:tc>
          <w:tcPr>
            <w:tcW w:w="230" w:type="pct"/>
            <w:vMerge/>
          </w:tcPr>
          <w:p w14:paraId="2D3F70FE" w14:textId="77777777" w:rsidR="00777365" w:rsidRPr="00777365" w:rsidRDefault="00777365" w:rsidP="00777365">
            <w:pPr>
              <w:rPr>
                <w:rFonts w:cstheme="minorHAnsi"/>
                <w:lang w:val="bg-BG"/>
              </w:rPr>
            </w:pPr>
          </w:p>
        </w:tc>
        <w:tc>
          <w:tcPr>
            <w:tcW w:w="725" w:type="pct"/>
            <w:vMerge/>
          </w:tcPr>
          <w:p w14:paraId="75DE8175" w14:textId="77777777" w:rsidR="00777365" w:rsidRPr="00777365" w:rsidRDefault="00777365" w:rsidP="00777365">
            <w:pPr>
              <w:rPr>
                <w:rFonts w:cstheme="minorHAnsi"/>
                <w:b/>
                <w:lang w:val="bg-BG"/>
              </w:rPr>
            </w:pPr>
          </w:p>
        </w:tc>
        <w:tc>
          <w:tcPr>
            <w:tcW w:w="1351" w:type="pct"/>
            <w:vMerge/>
          </w:tcPr>
          <w:p w14:paraId="741966C1" w14:textId="77777777" w:rsidR="00777365" w:rsidRPr="00777365" w:rsidRDefault="00777365" w:rsidP="00777365">
            <w:pPr>
              <w:spacing w:after="200" w:line="276" w:lineRule="auto"/>
              <w:rPr>
                <w:rFonts w:cstheme="minorHAnsi"/>
                <w:color w:val="000000" w:themeColor="text1"/>
                <w:lang w:val="bg-BG"/>
              </w:rPr>
            </w:pPr>
          </w:p>
        </w:tc>
        <w:tc>
          <w:tcPr>
            <w:tcW w:w="2694" w:type="pct"/>
            <w:shd w:val="clear" w:color="auto" w:fill="FFFFFF" w:themeFill="background1"/>
          </w:tcPr>
          <w:p w14:paraId="0D87E0B2" w14:textId="77777777" w:rsidR="00777365" w:rsidRPr="00777365" w:rsidRDefault="00777365" w:rsidP="00777365">
            <w:pPr>
              <w:spacing w:after="200" w:line="276" w:lineRule="auto"/>
              <w:rPr>
                <w:rFonts w:cstheme="minorHAnsi"/>
                <w:color w:val="000000" w:themeColor="text1"/>
                <w:lang w:val="bg-BG"/>
              </w:rPr>
            </w:pPr>
            <w:r w:rsidRPr="00777365">
              <w:rPr>
                <w:rFonts w:cstheme="minorHAnsi"/>
                <w:b/>
                <w:color w:val="000000" w:themeColor="text1"/>
                <w:lang w:val="bg-BG"/>
              </w:rPr>
              <w:t>3: ТЕЖКО ограничение</w:t>
            </w:r>
            <w:r w:rsidRPr="00777365">
              <w:rPr>
                <w:rFonts w:cstheme="minorHAnsi"/>
                <w:color w:val="000000" w:themeColor="text1"/>
                <w:lang w:val="bg-BG"/>
              </w:rPr>
              <w:t xml:space="preserve"> –  не е в състояние да извършва основни икономически операции без използването на помощни средства и/или помощ от друг човек.</w:t>
            </w:r>
          </w:p>
        </w:tc>
      </w:tr>
      <w:tr w:rsidR="00777365" w:rsidRPr="00777365" w14:paraId="6C4497FA" w14:textId="77777777" w:rsidTr="00A25045">
        <w:trPr>
          <w:trHeight w:val="120"/>
        </w:trPr>
        <w:tc>
          <w:tcPr>
            <w:tcW w:w="230" w:type="pct"/>
            <w:vMerge/>
          </w:tcPr>
          <w:p w14:paraId="5EC64CBC" w14:textId="77777777" w:rsidR="00777365" w:rsidRPr="00777365" w:rsidRDefault="00777365" w:rsidP="00777365">
            <w:pPr>
              <w:rPr>
                <w:rFonts w:cstheme="minorHAnsi"/>
                <w:lang w:val="bg-BG"/>
              </w:rPr>
            </w:pPr>
          </w:p>
        </w:tc>
        <w:tc>
          <w:tcPr>
            <w:tcW w:w="725" w:type="pct"/>
            <w:vMerge/>
          </w:tcPr>
          <w:p w14:paraId="787AABB9" w14:textId="77777777" w:rsidR="00777365" w:rsidRPr="00777365" w:rsidRDefault="00777365" w:rsidP="00777365">
            <w:pPr>
              <w:rPr>
                <w:rFonts w:cstheme="minorHAnsi"/>
                <w:b/>
                <w:lang w:val="bg-BG"/>
              </w:rPr>
            </w:pPr>
          </w:p>
        </w:tc>
        <w:tc>
          <w:tcPr>
            <w:tcW w:w="1351" w:type="pct"/>
            <w:vMerge/>
          </w:tcPr>
          <w:p w14:paraId="151AD9D6" w14:textId="77777777" w:rsidR="00777365" w:rsidRPr="00777365" w:rsidRDefault="00777365" w:rsidP="00777365">
            <w:pPr>
              <w:spacing w:after="200" w:line="276" w:lineRule="auto"/>
              <w:rPr>
                <w:rFonts w:cstheme="minorHAnsi"/>
                <w:color w:val="000000" w:themeColor="text1"/>
                <w:lang w:val="bg-BG"/>
              </w:rPr>
            </w:pPr>
          </w:p>
        </w:tc>
        <w:tc>
          <w:tcPr>
            <w:tcW w:w="2694" w:type="pct"/>
            <w:shd w:val="clear" w:color="auto" w:fill="FFFFFF" w:themeFill="background1"/>
          </w:tcPr>
          <w:p w14:paraId="4223A382" w14:textId="77777777" w:rsidR="00777365" w:rsidRPr="00777365" w:rsidRDefault="00777365" w:rsidP="00777365">
            <w:pPr>
              <w:spacing w:after="200" w:line="276" w:lineRule="auto"/>
              <w:rPr>
                <w:rFonts w:cstheme="minorHAnsi"/>
                <w:color w:val="000000" w:themeColor="text1"/>
                <w:lang w:val="bg-BG"/>
              </w:rPr>
            </w:pPr>
            <w:r w:rsidRPr="00777365">
              <w:rPr>
                <w:rFonts w:cstheme="minorHAnsi"/>
                <w:b/>
                <w:color w:val="000000" w:themeColor="text1"/>
                <w:lang w:val="bg-BG"/>
              </w:rPr>
              <w:t>4: ПЪЛНО ограничение</w:t>
            </w:r>
            <w:r w:rsidRPr="00777365">
              <w:rPr>
                <w:rFonts w:cstheme="minorHAnsi"/>
                <w:color w:val="000000" w:themeColor="text1"/>
                <w:lang w:val="bg-BG"/>
              </w:rPr>
              <w:t xml:space="preserve"> –  трудно се справя с извършването на основни икономически операции, дори с наличието на помощ от друг човек.</w:t>
            </w:r>
          </w:p>
        </w:tc>
      </w:tr>
      <w:tr w:rsidR="00777365" w:rsidRPr="00777365" w14:paraId="6F0BFB11" w14:textId="77777777" w:rsidTr="00A25045">
        <w:trPr>
          <w:trHeight w:val="243"/>
        </w:trPr>
        <w:tc>
          <w:tcPr>
            <w:tcW w:w="230" w:type="pct"/>
            <w:vMerge w:val="restart"/>
          </w:tcPr>
          <w:p w14:paraId="1E87454A" w14:textId="77777777" w:rsidR="00777365" w:rsidRPr="00777365" w:rsidRDefault="00777365" w:rsidP="00777365">
            <w:pPr>
              <w:rPr>
                <w:rFonts w:cstheme="minorHAnsi"/>
                <w:lang w:val="bg-BG"/>
              </w:rPr>
            </w:pPr>
          </w:p>
        </w:tc>
        <w:tc>
          <w:tcPr>
            <w:tcW w:w="725" w:type="pct"/>
            <w:vMerge w:val="restart"/>
          </w:tcPr>
          <w:p w14:paraId="4679D7E9" w14:textId="77777777" w:rsidR="00777365" w:rsidRPr="00777365" w:rsidRDefault="00777365" w:rsidP="00777365">
            <w:pPr>
              <w:rPr>
                <w:rFonts w:cstheme="minorHAnsi"/>
                <w:b/>
                <w:lang w:val="bg-BG"/>
              </w:rPr>
            </w:pPr>
            <w:r w:rsidRPr="00777365">
              <w:rPr>
                <w:rFonts w:cstheme="minorHAnsi"/>
                <w:b/>
                <w:lang w:val="bg-BG"/>
              </w:rPr>
              <w:t>d910 Живот в общността</w:t>
            </w:r>
          </w:p>
        </w:tc>
        <w:tc>
          <w:tcPr>
            <w:tcW w:w="1351" w:type="pct"/>
            <w:vMerge w:val="restart"/>
            <w:shd w:val="clear" w:color="auto" w:fill="auto"/>
          </w:tcPr>
          <w:p w14:paraId="4B5CF00B" w14:textId="77777777" w:rsidR="00777365" w:rsidRPr="00777365" w:rsidRDefault="00777365" w:rsidP="00777365">
            <w:pPr>
              <w:rPr>
                <w:rFonts w:cstheme="minorHAnsi"/>
                <w:lang w:val="bg-BG"/>
              </w:rPr>
            </w:pPr>
            <w:r w:rsidRPr="00777365">
              <w:rPr>
                <w:rFonts w:cstheme="minorHAnsi"/>
                <w:color w:val="000000" w:themeColor="text1"/>
                <w:lang w:val="bg-BG"/>
              </w:rPr>
              <w:t xml:space="preserve">Лицето изпитва ли затруднения при </w:t>
            </w:r>
            <w:r w:rsidRPr="00777365">
              <w:rPr>
                <w:rFonts w:cstheme="minorHAnsi"/>
                <w:lang w:val="bg-BG"/>
              </w:rPr>
              <w:t xml:space="preserve">участието във всички аспекти на обществения живот в общността, например участие в благотворителни организации, клубове </w:t>
            </w:r>
            <w:r w:rsidRPr="00777365">
              <w:rPr>
                <w:rFonts w:cstheme="minorHAnsi"/>
                <w:lang w:val="bg-BG"/>
              </w:rPr>
              <w:lastRenderedPageBreak/>
              <w:t>по интереси и професионални обществени организации. Включва: неформални и формални сдружения; церемонии</w:t>
            </w:r>
          </w:p>
        </w:tc>
        <w:tc>
          <w:tcPr>
            <w:tcW w:w="2694" w:type="pct"/>
            <w:shd w:val="clear" w:color="auto" w:fill="auto"/>
          </w:tcPr>
          <w:p w14:paraId="4771AD23" w14:textId="77777777" w:rsidR="00777365" w:rsidRPr="00777365" w:rsidRDefault="00777365" w:rsidP="00777365">
            <w:r w:rsidRPr="00777365">
              <w:rPr>
                <w:b/>
              </w:rPr>
              <w:lastRenderedPageBreak/>
              <w:t xml:space="preserve">0: НЯМА </w:t>
            </w:r>
            <w:proofErr w:type="spellStart"/>
            <w:r w:rsidRPr="00777365">
              <w:rPr>
                <w:b/>
              </w:rPr>
              <w:t>ограничение</w:t>
            </w:r>
            <w:proofErr w:type="spellEnd"/>
            <w:r w:rsidRPr="00777365">
              <w:t xml:space="preserve"> </w:t>
            </w:r>
            <w:proofErr w:type="gramStart"/>
            <w:r w:rsidRPr="00777365">
              <w:t xml:space="preserve">–  </w:t>
            </w:r>
            <w:proofErr w:type="spellStart"/>
            <w:r w:rsidRPr="00777365">
              <w:t>лицето</w:t>
            </w:r>
            <w:proofErr w:type="spellEnd"/>
            <w:proofErr w:type="gramEnd"/>
            <w:r w:rsidRPr="00777365">
              <w:t xml:space="preserve"> </w:t>
            </w:r>
            <w:proofErr w:type="spellStart"/>
            <w:r w:rsidRPr="00777365">
              <w:t>не</w:t>
            </w:r>
            <w:proofErr w:type="spellEnd"/>
            <w:r w:rsidRPr="00777365">
              <w:t xml:space="preserve"> </w:t>
            </w:r>
            <w:proofErr w:type="spellStart"/>
            <w:r w:rsidRPr="00777365">
              <w:t>изпитва</w:t>
            </w:r>
            <w:proofErr w:type="spellEnd"/>
            <w:r w:rsidRPr="00777365">
              <w:t xml:space="preserve"> </w:t>
            </w:r>
            <w:proofErr w:type="spellStart"/>
            <w:r w:rsidRPr="00777365">
              <w:t>никакви</w:t>
            </w:r>
            <w:proofErr w:type="spellEnd"/>
            <w:r w:rsidRPr="00777365">
              <w:t xml:space="preserve"> </w:t>
            </w:r>
            <w:proofErr w:type="spellStart"/>
            <w:r w:rsidRPr="00777365">
              <w:t>ограничения</w:t>
            </w:r>
            <w:proofErr w:type="spellEnd"/>
            <w:r w:rsidRPr="00777365">
              <w:t xml:space="preserve"> в </w:t>
            </w:r>
            <w:proofErr w:type="spellStart"/>
            <w:r w:rsidRPr="00777365">
              <w:t>тази</w:t>
            </w:r>
            <w:proofErr w:type="spellEnd"/>
            <w:r w:rsidRPr="00777365">
              <w:t xml:space="preserve"> </w:t>
            </w:r>
            <w:proofErr w:type="spellStart"/>
            <w:r w:rsidRPr="00777365">
              <w:t>дейност</w:t>
            </w:r>
            <w:proofErr w:type="spellEnd"/>
            <w:r w:rsidRPr="00777365">
              <w:t>.</w:t>
            </w:r>
          </w:p>
        </w:tc>
      </w:tr>
      <w:tr w:rsidR="00777365" w:rsidRPr="00777365" w14:paraId="1B5A5ECA" w14:textId="77777777" w:rsidTr="00A25045">
        <w:trPr>
          <w:trHeight w:val="243"/>
        </w:trPr>
        <w:tc>
          <w:tcPr>
            <w:tcW w:w="230" w:type="pct"/>
            <w:vMerge/>
          </w:tcPr>
          <w:p w14:paraId="39ABB5D6" w14:textId="77777777" w:rsidR="00777365" w:rsidRPr="00777365" w:rsidRDefault="00777365" w:rsidP="00777365">
            <w:pPr>
              <w:rPr>
                <w:rFonts w:cstheme="minorHAnsi"/>
                <w:lang w:val="bg-BG"/>
              </w:rPr>
            </w:pPr>
          </w:p>
        </w:tc>
        <w:tc>
          <w:tcPr>
            <w:tcW w:w="725" w:type="pct"/>
            <w:vMerge/>
          </w:tcPr>
          <w:p w14:paraId="0B6B938F" w14:textId="77777777" w:rsidR="00777365" w:rsidRPr="00777365" w:rsidRDefault="00777365" w:rsidP="00777365">
            <w:pPr>
              <w:rPr>
                <w:rFonts w:cstheme="minorHAnsi"/>
                <w:b/>
                <w:lang w:val="bg-BG"/>
              </w:rPr>
            </w:pPr>
          </w:p>
        </w:tc>
        <w:tc>
          <w:tcPr>
            <w:tcW w:w="1351" w:type="pct"/>
            <w:vMerge/>
            <w:shd w:val="clear" w:color="auto" w:fill="auto"/>
          </w:tcPr>
          <w:p w14:paraId="39088CFF" w14:textId="77777777" w:rsidR="00777365" w:rsidRPr="00777365" w:rsidRDefault="00777365" w:rsidP="00777365">
            <w:pPr>
              <w:rPr>
                <w:rFonts w:cstheme="minorHAnsi"/>
                <w:lang w:val="bg-BG"/>
              </w:rPr>
            </w:pPr>
          </w:p>
        </w:tc>
        <w:tc>
          <w:tcPr>
            <w:tcW w:w="2694" w:type="pct"/>
            <w:shd w:val="clear" w:color="auto" w:fill="auto"/>
          </w:tcPr>
          <w:p w14:paraId="1815E762" w14:textId="77777777" w:rsidR="00777365" w:rsidRPr="00777365" w:rsidRDefault="00777365" w:rsidP="00777365">
            <w:pPr>
              <w:rPr>
                <w:lang w:val="bg-BG"/>
              </w:rPr>
            </w:pPr>
            <w:r w:rsidRPr="00777365">
              <w:rPr>
                <w:b/>
              </w:rPr>
              <w:t xml:space="preserve">1: ЛЕКО </w:t>
            </w:r>
            <w:proofErr w:type="spellStart"/>
            <w:r w:rsidRPr="00777365">
              <w:rPr>
                <w:b/>
              </w:rPr>
              <w:t>ограничение</w:t>
            </w:r>
            <w:proofErr w:type="spellEnd"/>
            <w:r w:rsidRPr="00777365">
              <w:t xml:space="preserve"> </w:t>
            </w:r>
            <w:proofErr w:type="gramStart"/>
            <w:r w:rsidRPr="00777365">
              <w:t xml:space="preserve">–  </w:t>
            </w:r>
            <w:r w:rsidRPr="00777365">
              <w:rPr>
                <w:rFonts w:cstheme="minorHAnsi"/>
                <w:color w:val="000000" w:themeColor="text1"/>
                <w:lang w:val="bg-BG"/>
              </w:rPr>
              <w:t>лицето</w:t>
            </w:r>
            <w:proofErr w:type="gramEnd"/>
            <w:r w:rsidRPr="00777365">
              <w:rPr>
                <w:rFonts w:cstheme="minorHAnsi"/>
                <w:color w:val="000000" w:themeColor="text1"/>
                <w:lang w:val="bg-BG"/>
              </w:rPr>
              <w:t xml:space="preserve"> изпитва затруднения, но се справя самостоятелно с извършването живота си в общността. Рядко са нужни помощни средства (напр. за информация и комуникации, за мобилност) или подкрепа от друг човек, която е налична. </w:t>
            </w:r>
          </w:p>
        </w:tc>
      </w:tr>
      <w:tr w:rsidR="00777365" w:rsidRPr="00777365" w14:paraId="37F935A8" w14:textId="77777777" w:rsidTr="00A25045">
        <w:trPr>
          <w:trHeight w:val="243"/>
        </w:trPr>
        <w:tc>
          <w:tcPr>
            <w:tcW w:w="230" w:type="pct"/>
            <w:vMerge/>
          </w:tcPr>
          <w:p w14:paraId="74F32A18" w14:textId="77777777" w:rsidR="00777365" w:rsidRPr="00777365" w:rsidRDefault="00777365" w:rsidP="00777365">
            <w:pPr>
              <w:rPr>
                <w:rFonts w:cstheme="minorHAnsi"/>
                <w:lang w:val="bg-BG"/>
              </w:rPr>
            </w:pPr>
          </w:p>
        </w:tc>
        <w:tc>
          <w:tcPr>
            <w:tcW w:w="725" w:type="pct"/>
            <w:vMerge/>
          </w:tcPr>
          <w:p w14:paraId="2FA2DC32" w14:textId="77777777" w:rsidR="00777365" w:rsidRPr="00777365" w:rsidRDefault="00777365" w:rsidP="00777365">
            <w:pPr>
              <w:rPr>
                <w:rFonts w:cstheme="minorHAnsi"/>
                <w:b/>
                <w:lang w:val="bg-BG"/>
              </w:rPr>
            </w:pPr>
          </w:p>
        </w:tc>
        <w:tc>
          <w:tcPr>
            <w:tcW w:w="1351" w:type="pct"/>
            <w:vMerge/>
            <w:shd w:val="clear" w:color="auto" w:fill="auto"/>
          </w:tcPr>
          <w:p w14:paraId="15E63F36" w14:textId="77777777" w:rsidR="00777365" w:rsidRPr="00777365" w:rsidRDefault="00777365" w:rsidP="00777365">
            <w:pPr>
              <w:rPr>
                <w:rFonts w:cstheme="minorHAnsi"/>
                <w:lang w:val="bg-BG"/>
              </w:rPr>
            </w:pPr>
          </w:p>
        </w:tc>
        <w:tc>
          <w:tcPr>
            <w:tcW w:w="2694" w:type="pct"/>
            <w:shd w:val="clear" w:color="auto" w:fill="FFFFFF" w:themeFill="background1"/>
          </w:tcPr>
          <w:p w14:paraId="3D13B450" w14:textId="77777777" w:rsidR="00777365" w:rsidRPr="00777365" w:rsidRDefault="00777365" w:rsidP="00777365">
            <w:pPr>
              <w:spacing w:after="200" w:line="276" w:lineRule="auto"/>
              <w:rPr>
                <w:lang w:val="bg-BG"/>
              </w:rPr>
            </w:pPr>
            <w:r w:rsidRPr="00777365">
              <w:rPr>
                <w:b/>
              </w:rPr>
              <w:t xml:space="preserve">2: УМЕРЕНО </w:t>
            </w:r>
            <w:proofErr w:type="spellStart"/>
            <w:r w:rsidRPr="00777365">
              <w:rPr>
                <w:b/>
              </w:rPr>
              <w:t>ограничение</w:t>
            </w:r>
            <w:proofErr w:type="spellEnd"/>
            <w:r w:rsidRPr="00777365">
              <w:rPr>
                <w:b/>
              </w:rPr>
              <w:t xml:space="preserve"> </w:t>
            </w:r>
            <w:proofErr w:type="gramStart"/>
            <w:r w:rsidRPr="00777365">
              <w:rPr>
                <w:b/>
              </w:rPr>
              <w:t>–</w:t>
            </w:r>
            <w:r w:rsidRPr="00777365">
              <w:t xml:space="preserve">  </w:t>
            </w:r>
            <w:r w:rsidRPr="00777365">
              <w:rPr>
                <w:rFonts w:cstheme="minorHAnsi"/>
                <w:color w:val="000000" w:themeColor="text1"/>
                <w:lang w:val="bg-BG"/>
              </w:rPr>
              <w:t>лицето</w:t>
            </w:r>
            <w:proofErr w:type="gramEnd"/>
            <w:r w:rsidRPr="00777365">
              <w:rPr>
                <w:rFonts w:cstheme="minorHAnsi"/>
                <w:color w:val="000000" w:themeColor="text1"/>
                <w:lang w:val="bg-BG"/>
              </w:rPr>
              <w:t xml:space="preserve"> се нуждае от помощта на друг човек при извършването на </w:t>
            </w:r>
            <w:r w:rsidRPr="00777365">
              <w:rPr>
                <w:rFonts w:cstheme="minorHAnsi"/>
                <w:b/>
                <w:color w:val="000000" w:themeColor="text1"/>
                <w:lang w:val="bg-BG"/>
              </w:rPr>
              <w:t>някои</w:t>
            </w:r>
            <w:r w:rsidRPr="00777365">
              <w:rPr>
                <w:rFonts w:cstheme="minorHAnsi"/>
                <w:color w:val="000000" w:themeColor="text1"/>
                <w:lang w:val="bg-BG"/>
              </w:rPr>
              <w:t xml:space="preserve"> аспекти на живота в общността. Среща трудности от различен характер, свързани с изпълнението на дейността и не би могъл да участва без морална подкрепа на близък. Често са нужни и помощни средства (напр. за информация и комуникации, за мобилност) или помощ от друг човек, които не винаги са налични. </w:t>
            </w:r>
            <w:r w:rsidRPr="00777365">
              <w:rPr>
                <w:lang w:val="bg-BG"/>
              </w:rPr>
              <w:t xml:space="preserve"> </w:t>
            </w:r>
          </w:p>
        </w:tc>
      </w:tr>
      <w:tr w:rsidR="00777365" w:rsidRPr="00777365" w14:paraId="08AB3F4E" w14:textId="77777777" w:rsidTr="00A25045">
        <w:trPr>
          <w:trHeight w:val="243"/>
        </w:trPr>
        <w:tc>
          <w:tcPr>
            <w:tcW w:w="230" w:type="pct"/>
            <w:vMerge/>
          </w:tcPr>
          <w:p w14:paraId="6E8C4AA4" w14:textId="77777777" w:rsidR="00777365" w:rsidRPr="00777365" w:rsidRDefault="00777365" w:rsidP="00777365">
            <w:pPr>
              <w:rPr>
                <w:rFonts w:cstheme="minorHAnsi"/>
                <w:lang w:val="bg-BG"/>
              </w:rPr>
            </w:pPr>
          </w:p>
        </w:tc>
        <w:tc>
          <w:tcPr>
            <w:tcW w:w="725" w:type="pct"/>
            <w:vMerge/>
          </w:tcPr>
          <w:p w14:paraId="171862E7" w14:textId="77777777" w:rsidR="00777365" w:rsidRPr="00777365" w:rsidRDefault="00777365" w:rsidP="00777365">
            <w:pPr>
              <w:rPr>
                <w:rFonts w:cstheme="minorHAnsi"/>
                <w:b/>
                <w:lang w:val="bg-BG"/>
              </w:rPr>
            </w:pPr>
          </w:p>
        </w:tc>
        <w:tc>
          <w:tcPr>
            <w:tcW w:w="1351" w:type="pct"/>
            <w:vMerge/>
            <w:shd w:val="clear" w:color="auto" w:fill="auto"/>
          </w:tcPr>
          <w:p w14:paraId="1D96EBFF" w14:textId="77777777" w:rsidR="00777365" w:rsidRPr="00777365" w:rsidRDefault="00777365" w:rsidP="00777365">
            <w:pPr>
              <w:rPr>
                <w:rFonts w:cstheme="minorHAnsi"/>
                <w:lang w:val="bg-BG"/>
              </w:rPr>
            </w:pPr>
          </w:p>
        </w:tc>
        <w:tc>
          <w:tcPr>
            <w:tcW w:w="2694" w:type="pct"/>
            <w:shd w:val="clear" w:color="auto" w:fill="FFFFFF" w:themeFill="background1"/>
          </w:tcPr>
          <w:p w14:paraId="41E85254" w14:textId="77777777" w:rsidR="00777365" w:rsidRPr="00777365" w:rsidRDefault="00777365" w:rsidP="00777365">
            <w:r w:rsidRPr="00777365">
              <w:rPr>
                <w:b/>
              </w:rPr>
              <w:t xml:space="preserve">3: ТЕЖКО </w:t>
            </w:r>
            <w:proofErr w:type="spellStart"/>
            <w:r w:rsidRPr="00777365">
              <w:rPr>
                <w:b/>
              </w:rPr>
              <w:t>ограничение</w:t>
            </w:r>
            <w:proofErr w:type="spellEnd"/>
            <w:r w:rsidRPr="00777365">
              <w:rPr>
                <w:b/>
              </w:rPr>
              <w:t xml:space="preserve"> </w:t>
            </w:r>
            <w:proofErr w:type="gramStart"/>
            <w:r w:rsidRPr="00777365">
              <w:rPr>
                <w:b/>
              </w:rPr>
              <w:t>–</w:t>
            </w:r>
            <w:r w:rsidRPr="00777365">
              <w:t xml:space="preserve">  </w:t>
            </w:r>
            <w:r w:rsidRPr="00777365">
              <w:rPr>
                <w:rFonts w:cstheme="minorHAnsi"/>
                <w:color w:val="000000" w:themeColor="text1"/>
                <w:lang w:val="bg-BG"/>
              </w:rPr>
              <w:t>не</w:t>
            </w:r>
            <w:proofErr w:type="gramEnd"/>
            <w:r w:rsidRPr="00777365">
              <w:rPr>
                <w:rFonts w:cstheme="minorHAnsi"/>
                <w:color w:val="000000" w:themeColor="text1"/>
                <w:lang w:val="bg-BG"/>
              </w:rPr>
              <w:t xml:space="preserve"> е в състояние да участва в общността без използването на помощни средства и/или помощ от друг човек, които не са налични</w:t>
            </w:r>
            <w:r w:rsidRPr="00777365">
              <w:t>.</w:t>
            </w:r>
          </w:p>
        </w:tc>
      </w:tr>
      <w:tr w:rsidR="00777365" w:rsidRPr="00777365" w14:paraId="11F30F27" w14:textId="77777777" w:rsidTr="00A25045">
        <w:trPr>
          <w:trHeight w:val="243"/>
        </w:trPr>
        <w:tc>
          <w:tcPr>
            <w:tcW w:w="230" w:type="pct"/>
            <w:vMerge/>
          </w:tcPr>
          <w:p w14:paraId="2CA83E32" w14:textId="77777777" w:rsidR="00777365" w:rsidRPr="00777365" w:rsidRDefault="00777365" w:rsidP="00777365">
            <w:pPr>
              <w:rPr>
                <w:rFonts w:cstheme="minorHAnsi"/>
                <w:lang w:val="bg-BG"/>
              </w:rPr>
            </w:pPr>
          </w:p>
        </w:tc>
        <w:tc>
          <w:tcPr>
            <w:tcW w:w="725" w:type="pct"/>
            <w:vMerge/>
          </w:tcPr>
          <w:p w14:paraId="4D66DA1B" w14:textId="77777777" w:rsidR="00777365" w:rsidRPr="00777365" w:rsidRDefault="00777365" w:rsidP="00777365">
            <w:pPr>
              <w:rPr>
                <w:rFonts w:cstheme="minorHAnsi"/>
                <w:b/>
                <w:lang w:val="bg-BG"/>
              </w:rPr>
            </w:pPr>
          </w:p>
        </w:tc>
        <w:tc>
          <w:tcPr>
            <w:tcW w:w="1351" w:type="pct"/>
            <w:vMerge/>
            <w:shd w:val="clear" w:color="auto" w:fill="auto"/>
          </w:tcPr>
          <w:p w14:paraId="7DCA24C2" w14:textId="77777777" w:rsidR="00777365" w:rsidRPr="00777365" w:rsidRDefault="00777365" w:rsidP="00777365">
            <w:pPr>
              <w:rPr>
                <w:rFonts w:cstheme="minorHAnsi"/>
                <w:lang w:val="bg-BG"/>
              </w:rPr>
            </w:pPr>
          </w:p>
        </w:tc>
        <w:tc>
          <w:tcPr>
            <w:tcW w:w="2694" w:type="pct"/>
            <w:shd w:val="clear" w:color="auto" w:fill="FFFFFF" w:themeFill="background1"/>
          </w:tcPr>
          <w:p w14:paraId="4EF11658" w14:textId="77777777" w:rsidR="00777365" w:rsidRPr="00777365" w:rsidRDefault="00777365" w:rsidP="00777365">
            <w:r w:rsidRPr="00777365">
              <w:rPr>
                <w:b/>
              </w:rPr>
              <w:t xml:space="preserve">4: ПЪЛНО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участва</w:t>
            </w:r>
            <w:proofErr w:type="spellEnd"/>
            <w:r w:rsidRPr="00777365">
              <w:t xml:space="preserve"> </w:t>
            </w:r>
            <w:proofErr w:type="spellStart"/>
            <w:r w:rsidRPr="00777365">
              <w:t>самостоятелно</w:t>
            </w:r>
            <w:proofErr w:type="spellEnd"/>
            <w:r w:rsidRPr="00777365">
              <w:t xml:space="preserve"> в </w:t>
            </w:r>
            <w:r w:rsidRPr="00777365">
              <w:rPr>
                <w:lang w:val="bg-BG"/>
              </w:rPr>
              <w:t>живота в общността</w:t>
            </w:r>
            <w:r w:rsidRPr="00777365">
              <w:t xml:space="preserve">. </w:t>
            </w:r>
            <w:proofErr w:type="spellStart"/>
            <w:r w:rsidRPr="00777365">
              <w:t>Нужна</w:t>
            </w:r>
            <w:proofErr w:type="spellEnd"/>
            <w:r w:rsidRPr="00777365">
              <w:t xml:space="preserve"> е </w:t>
            </w:r>
            <w:proofErr w:type="spellStart"/>
            <w:r w:rsidRPr="00777365">
              <w:t>непрекъсната</w:t>
            </w:r>
            <w:proofErr w:type="spellEnd"/>
            <w:r w:rsidRPr="00777365">
              <w:t xml:space="preserve"> </w:t>
            </w:r>
            <w:proofErr w:type="spellStart"/>
            <w:r w:rsidRPr="00777365">
              <w:t>помощи</w:t>
            </w:r>
            <w:proofErr w:type="spellEnd"/>
            <w:r w:rsidRPr="00777365">
              <w:t xml:space="preserve"> </w:t>
            </w:r>
            <w:proofErr w:type="spellStart"/>
            <w:r w:rsidRPr="00777365">
              <w:t>наблюдение</w:t>
            </w:r>
            <w:proofErr w:type="spellEnd"/>
            <w:r w:rsidRPr="00777365">
              <w:t xml:space="preserve"> с </w:t>
            </w:r>
            <w:proofErr w:type="spellStart"/>
            <w:r w:rsidRPr="00777365">
              <w:t>цел</w:t>
            </w:r>
            <w:proofErr w:type="spellEnd"/>
            <w:r w:rsidRPr="00777365">
              <w:t xml:space="preserve"> </w:t>
            </w:r>
            <w:proofErr w:type="spellStart"/>
            <w:r w:rsidRPr="00777365">
              <w:t>неговата</w:t>
            </w:r>
            <w:proofErr w:type="spellEnd"/>
            <w:r w:rsidRPr="00777365">
              <w:t xml:space="preserve"> </w:t>
            </w:r>
            <w:proofErr w:type="spellStart"/>
            <w:r w:rsidRPr="00777365">
              <w:t>безопасност</w:t>
            </w:r>
            <w:proofErr w:type="spellEnd"/>
            <w:r w:rsidRPr="00777365">
              <w:t>.</w:t>
            </w:r>
          </w:p>
        </w:tc>
      </w:tr>
      <w:tr w:rsidR="00777365" w:rsidRPr="00777365" w14:paraId="09F3904B" w14:textId="77777777" w:rsidTr="00A25045">
        <w:trPr>
          <w:trHeight w:val="483"/>
        </w:trPr>
        <w:tc>
          <w:tcPr>
            <w:tcW w:w="230" w:type="pct"/>
            <w:vMerge w:val="restart"/>
          </w:tcPr>
          <w:p w14:paraId="34991533" w14:textId="77777777" w:rsidR="00777365" w:rsidRPr="00777365" w:rsidRDefault="00777365" w:rsidP="00777365">
            <w:pPr>
              <w:rPr>
                <w:rFonts w:cstheme="minorHAnsi"/>
                <w:lang w:val="bg-BG"/>
              </w:rPr>
            </w:pPr>
          </w:p>
        </w:tc>
        <w:tc>
          <w:tcPr>
            <w:tcW w:w="725" w:type="pct"/>
            <w:vMerge w:val="restart"/>
          </w:tcPr>
          <w:p w14:paraId="6FCF0AAF" w14:textId="77777777" w:rsidR="00777365" w:rsidRPr="00777365" w:rsidRDefault="00777365" w:rsidP="00777365">
            <w:pPr>
              <w:spacing w:after="200" w:line="276" w:lineRule="auto"/>
              <w:rPr>
                <w:rFonts w:cstheme="minorHAnsi"/>
                <w:b/>
              </w:rPr>
            </w:pPr>
            <w:r w:rsidRPr="00777365">
              <w:rPr>
                <w:rFonts w:cstheme="minorHAnsi"/>
                <w:b/>
                <w:lang w:val="bg-BG"/>
              </w:rPr>
              <w:t>d920 Отдих и почивка</w:t>
            </w:r>
          </w:p>
        </w:tc>
        <w:tc>
          <w:tcPr>
            <w:tcW w:w="1351" w:type="pct"/>
            <w:vMerge w:val="restart"/>
          </w:tcPr>
          <w:p w14:paraId="74D9CE83" w14:textId="77777777" w:rsidR="00777365" w:rsidRPr="00777365" w:rsidRDefault="00777365" w:rsidP="00777365">
            <w:pPr>
              <w:rPr>
                <w:rFonts w:cstheme="minorHAnsi"/>
                <w:lang w:val="bg-BG"/>
              </w:rPr>
            </w:pPr>
            <w:r w:rsidRPr="00777365">
              <w:rPr>
                <w:rFonts w:cstheme="minorHAnsi"/>
                <w:lang w:val="bg-BG"/>
              </w:rPr>
              <w:t>Участие в различни форми на игри, развлекателни дейности и отдих, например неформални или организирани игри и спорт, програми за физическа активност, почивка, забавление или развлечение, посещаване на художествени галерии, музеи, кино и театър, занимание със занаяти или хоби, четене за отмора, свирене на музикални инструменти; разглеждане на забележителности, туризъм и пътуване за удоволствие.</w:t>
            </w:r>
          </w:p>
        </w:tc>
        <w:tc>
          <w:tcPr>
            <w:tcW w:w="2694" w:type="pct"/>
            <w:shd w:val="clear" w:color="auto" w:fill="FFFFFF" w:themeFill="background1"/>
          </w:tcPr>
          <w:p w14:paraId="62D46A01" w14:textId="77777777" w:rsidR="00777365" w:rsidRPr="00777365" w:rsidRDefault="00777365" w:rsidP="00777365">
            <w:r w:rsidRPr="00777365">
              <w:rPr>
                <w:b/>
              </w:rPr>
              <w:t xml:space="preserve">0: НЯМА </w:t>
            </w:r>
            <w:proofErr w:type="spellStart"/>
            <w:r w:rsidRPr="00777365">
              <w:rPr>
                <w:b/>
              </w:rPr>
              <w:t>ограничение</w:t>
            </w:r>
            <w:proofErr w:type="spellEnd"/>
            <w:r w:rsidRPr="00777365">
              <w:t xml:space="preserve"> </w:t>
            </w:r>
            <w:proofErr w:type="gramStart"/>
            <w:r w:rsidRPr="00777365">
              <w:t xml:space="preserve">–  </w:t>
            </w:r>
            <w:proofErr w:type="spellStart"/>
            <w:r w:rsidRPr="00777365">
              <w:t>лицето</w:t>
            </w:r>
            <w:proofErr w:type="spellEnd"/>
            <w:proofErr w:type="gramEnd"/>
            <w:r w:rsidRPr="00777365">
              <w:t xml:space="preserve"> </w:t>
            </w:r>
            <w:proofErr w:type="spellStart"/>
            <w:r w:rsidRPr="00777365">
              <w:t>не</w:t>
            </w:r>
            <w:proofErr w:type="spellEnd"/>
            <w:r w:rsidRPr="00777365">
              <w:t xml:space="preserve"> </w:t>
            </w:r>
            <w:proofErr w:type="spellStart"/>
            <w:r w:rsidRPr="00777365">
              <w:t>изпитва</w:t>
            </w:r>
            <w:proofErr w:type="spellEnd"/>
            <w:r w:rsidRPr="00777365">
              <w:t xml:space="preserve"> </w:t>
            </w:r>
            <w:proofErr w:type="spellStart"/>
            <w:r w:rsidRPr="00777365">
              <w:t>никакви</w:t>
            </w:r>
            <w:proofErr w:type="spellEnd"/>
            <w:r w:rsidRPr="00777365">
              <w:t xml:space="preserve"> </w:t>
            </w:r>
            <w:proofErr w:type="spellStart"/>
            <w:r w:rsidRPr="00777365">
              <w:t>ограничения</w:t>
            </w:r>
            <w:proofErr w:type="spellEnd"/>
            <w:r w:rsidRPr="00777365">
              <w:t xml:space="preserve"> в </w:t>
            </w:r>
            <w:proofErr w:type="spellStart"/>
            <w:r w:rsidRPr="00777365">
              <w:t>тази</w:t>
            </w:r>
            <w:proofErr w:type="spellEnd"/>
            <w:r w:rsidRPr="00777365">
              <w:t xml:space="preserve"> </w:t>
            </w:r>
            <w:proofErr w:type="spellStart"/>
            <w:r w:rsidRPr="00777365">
              <w:t>дейност</w:t>
            </w:r>
            <w:proofErr w:type="spellEnd"/>
            <w:r w:rsidRPr="00777365">
              <w:t>.</w:t>
            </w:r>
          </w:p>
        </w:tc>
      </w:tr>
      <w:tr w:rsidR="00777365" w:rsidRPr="00777365" w14:paraId="45DAD1A2" w14:textId="77777777" w:rsidTr="00A25045">
        <w:trPr>
          <w:trHeight w:val="483"/>
        </w:trPr>
        <w:tc>
          <w:tcPr>
            <w:tcW w:w="230" w:type="pct"/>
            <w:vMerge/>
          </w:tcPr>
          <w:p w14:paraId="5FF33E3F" w14:textId="77777777" w:rsidR="00777365" w:rsidRPr="00777365" w:rsidRDefault="00777365" w:rsidP="00777365">
            <w:pPr>
              <w:rPr>
                <w:rFonts w:cstheme="minorHAnsi"/>
                <w:lang w:val="bg-BG"/>
              </w:rPr>
            </w:pPr>
          </w:p>
        </w:tc>
        <w:tc>
          <w:tcPr>
            <w:tcW w:w="725" w:type="pct"/>
            <w:vMerge/>
          </w:tcPr>
          <w:p w14:paraId="11A7EF26" w14:textId="77777777" w:rsidR="00777365" w:rsidRPr="00777365" w:rsidRDefault="00777365" w:rsidP="00777365">
            <w:pPr>
              <w:rPr>
                <w:rFonts w:cstheme="minorHAnsi"/>
                <w:b/>
                <w:lang w:val="bg-BG"/>
              </w:rPr>
            </w:pPr>
          </w:p>
        </w:tc>
        <w:tc>
          <w:tcPr>
            <w:tcW w:w="1351" w:type="pct"/>
            <w:vMerge/>
          </w:tcPr>
          <w:p w14:paraId="728E4CBC" w14:textId="77777777" w:rsidR="00777365" w:rsidRPr="00777365" w:rsidRDefault="00777365" w:rsidP="00777365">
            <w:pPr>
              <w:rPr>
                <w:rFonts w:cstheme="minorHAnsi"/>
                <w:lang w:val="bg-BG"/>
              </w:rPr>
            </w:pPr>
          </w:p>
        </w:tc>
        <w:tc>
          <w:tcPr>
            <w:tcW w:w="2694" w:type="pct"/>
            <w:shd w:val="clear" w:color="auto" w:fill="FFFFFF" w:themeFill="background1"/>
          </w:tcPr>
          <w:p w14:paraId="5822B085" w14:textId="77777777" w:rsidR="00777365" w:rsidRPr="00777365" w:rsidRDefault="00777365" w:rsidP="00777365">
            <w:r w:rsidRPr="00777365">
              <w:rPr>
                <w:b/>
              </w:rPr>
              <w:t xml:space="preserve">1: ЛЕКО </w:t>
            </w:r>
            <w:proofErr w:type="spellStart"/>
            <w:r w:rsidRPr="00777365">
              <w:rPr>
                <w:b/>
              </w:rPr>
              <w:t>ограничение</w:t>
            </w:r>
            <w:proofErr w:type="spellEnd"/>
            <w:r w:rsidRPr="00777365">
              <w:rPr>
                <w:b/>
              </w:rPr>
              <w:t xml:space="preserve"> </w:t>
            </w:r>
            <w:proofErr w:type="gramStart"/>
            <w:r w:rsidRPr="00777365">
              <w:rPr>
                <w:b/>
              </w:rPr>
              <w:t>–</w:t>
            </w:r>
            <w:r w:rsidRPr="00777365">
              <w:t xml:space="preserve">  </w:t>
            </w:r>
            <w:r w:rsidRPr="00777365">
              <w:rPr>
                <w:rFonts w:cstheme="minorHAnsi"/>
                <w:color w:val="000000" w:themeColor="text1"/>
                <w:lang w:val="bg-BG"/>
              </w:rPr>
              <w:t>лицето</w:t>
            </w:r>
            <w:proofErr w:type="gramEnd"/>
            <w:r w:rsidRPr="00777365">
              <w:rPr>
                <w:rFonts w:cstheme="minorHAnsi"/>
                <w:color w:val="000000" w:themeColor="text1"/>
                <w:lang w:val="bg-BG"/>
              </w:rPr>
              <w:t xml:space="preserve"> изпитва затруднения, но се справя самостоятелно с тази дейност. Рядко са нужни помощни средства (напр. за информация и комуникации, за мобилност, пр.) или подкрепа от друг човек, която е налична.  </w:t>
            </w:r>
          </w:p>
        </w:tc>
      </w:tr>
      <w:tr w:rsidR="00777365" w:rsidRPr="00777365" w14:paraId="115D181F" w14:textId="77777777" w:rsidTr="00A25045">
        <w:trPr>
          <w:trHeight w:val="483"/>
        </w:trPr>
        <w:tc>
          <w:tcPr>
            <w:tcW w:w="230" w:type="pct"/>
            <w:vMerge/>
          </w:tcPr>
          <w:p w14:paraId="76A8FC3B" w14:textId="77777777" w:rsidR="00777365" w:rsidRPr="00777365" w:rsidRDefault="00777365" w:rsidP="00777365">
            <w:pPr>
              <w:rPr>
                <w:rFonts w:cstheme="minorHAnsi"/>
                <w:lang w:val="bg-BG"/>
              </w:rPr>
            </w:pPr>
          </w:p>
        </w:tc>
        <w:tc>
          <w:tcPr>
            <w:tcW w:w="725" w:type="pct"/>
            <w:vMerge/>
          </w:tcPr>
          <w:p w14:paraId="4BE14F1B" w14:textId="77777777" w:rsidR="00777365" w:rsidRPr="00777365" w:rsidRDefault="00777365" w:rsidP="00777365">
            <w:pPr>
              <w:rPr>
                <w:rFonts w:cstheme="minorHAnsi"/>
                <w:b/>
                <w:lang w:val="bg-BG"/>
              </w:rPr>
            </w:pPr>
          </w:p>
        </w:tc>
        <w:tc>
          <w:tcPr>
            <w:tcW w:w="1351" w:type="pct"/>
            <w:vMerge/>
          </w:tcPr>
          <w:p w14:paraId="1DA49966" w14:textId="77777777" w:rsidR="00777365" w:rsidRPr="00777365" w:rsidRDefault="00777365" w:rsidP="00777365">
            <w:pPr>
              <w:rPr>
                <w:rFonts w:cstheme="minorHAnsi"/>
                <w:lang w:val="bg-BG"/>
              </w:rPr>
            </w:pPr>
          </w:p>
        </w:tc>
        <w:tc>
          <w:tcPr>
            <w:tcW w:w="2694" w:type="pct"/>
            <w:shd w:val="clear" w:color="auto" w:fill="FFFFFF" w:themeFill="background1"/>
          </w:tcPr>
          <w:p w14:paraId="4E9DA8AF" w14:textId="77777777" w:rsidR="00777365" w:rsidRPr="00777365" w:rsidRDefault="00777365" w:rsidP="00777365">
            <w:r w:rsidRPr="00777365">
              <w:rPr>
                <w:b/>
              </w:rPr>
              <w:t xml:space="preserve">2: УМЕРЕНО </w:t>
            </w:r>
            <w:proofErr w:type="spellStart"/>
            <w:r w:rsidRPr="00777365">
              <w:rPr>
                <w:b/>
              </w:rPr>
              <w:t>ограничение</w:t>
            </w:r>
            <w:proofErr w:type="spellEnd"/>
            <w:r w:rsidRPr="00777365">
              <w:rPr>
                <w:b/>
              </w:rPr>
              <w:t xml:space="preserve"> </w:t>
            </w:r>
            <w:proofErr w:type="gramStart"/>
            <w:r w:rsidRPr="00777365">
              <w:rPr>
                <w:b/>
              </w:rPr>
              <w:t>–</w:t>
            </w:r>
            <w:r w:rsidRPr="00777365">
              <w:t xml:space="preserve">  </w:t>
            </w:r>
            <w:r w:rsidRPr="00777365">
              <w:rPr>
                <w:rFonts w:cstheme="minorHAnsi"/>
                <w:color w:val="000000" w:themeColor="text1"/>
                <w:lang w:val="bg-BG"/>
              </w:rPr>
              <w:t>лицето</w:t>
            </w:r>
            <w:proofErr w:type="gramEnd"/>
            <w:r w:rsidRPr="00777365">
              <w:rPr>
                <w:rFonts w:cstheme="minorHAnsi"/>
                <w:color w:val="000000" w:themeColor="text1"/>
                <w:lang w:val="bg-BG"/>
              </w:rPr>
              <w:t xml:space="preserve"> среща трудности от различен характер, свързани с изпълнението на дейността и не би могъл да участва без морална подкрепа на близък. Често са нужни и помощни средства (напр. за информация и комуникации, за мобилност, пр.) или помощ от друг човек, които не винаги са налични.</w:t>
            </w:r>
          </w:p>
        </w:tc>
      </w:tr>
      <w:tr w:rsidR="00777365" w:rsidRPr="00777365" w14:paraId="6B28AE40" w14:textId="77777777" w:rsidTr="00A25045">
        <w:trPr>
          <w:trHeight w:val="483"/>
        </w:trPr>
        <w:tc>
          <w:tcPr>
            <w:tcW w:w="230" w:type="pct"/>
            <w:vMerge/>
          </w:tcPr>
          <w:p w14:paraId="3B7308DF" w14:textId="77777777" w:rsidR="00777365" w:rsidRPr="00777365" w:rsidRDefault="00777365" w:rsidP="00777365">
            <w:pPr>
              <w:rPr>
                <w:rFonts w:cstheme="minorHAnsi"/>
                <w:lang w:val="bg-BG"/>
              </w:rPr>
            </w:pPr>
          </w:p>
        </w:tc>
        <w:tc>
          <w:tcPr>
            <w:tcW w:w="725" w:type="pct"/>
            <w:vMerge/>
          </w:tcPr>
          <w:p w14:paraId="472821E9" w14:textId="77777777" w:rsidR="00777365" w:rsidRPr="00777365" w:rsidRDefault="00777365" w:rsidP="00777365">
            <w:pPr>
              <w:rPr>
                <w:rFonts w:cstheme="minorHAnsi"/>
                <w:b/>
                <w:lang w:val="bg-BG"/>
              </w:rPr>
            </w:pPr>
          </w:p>
        </w:tc>
        <w:tc>
          <w:tcPr>
            <w:tcW w:w="1351" w:type="pct"/>
            <w:vMerge/>
          </w:tcPr>
          <w:p w14:paraId="69A9CBBF" w14:textId="77777777" w:rsidR="00777365" w:rsidRPr="00777365" w:rsidRDefault="00777365" w:rsidP="00777365">
            <w:pPr>
              <w:rPr>
                <w:rFonts w:cstheme="minorHAnsi"/>
                <w:lang w:val="bg-BG"/>
              </w:rPr>
            </w:pPr>
          </w:p>
        </w:tc>
        <w:tc>
          <w:tcPr>
            <w:tcW w:w="2694" w:type="pct"/>
            <w:shd w:val="clear" w:color="auto" w:fill="FFFFFF" w:themeFill="background1"/>
          </w:tcPr>
          <w:p w14:paraId="31FA5201" w14:textId="77777777" w:rsidR="00777365" w:rsidRPr="00777365" w:rsidRDefault="00777365" w:rsidP="00777365">
            <w:r w:rsidRPr="00777365">
              <w:rPr>
                <w:b/>
              </w:rPr>
              <w:t xml:space="preserve">3: ТЕЖКО </w:t>
            </w:r>
            <w:proofErr w:type="spellStart"/>
            <w:r w:rsidRPr="00777365">
              <w:rPr>
                <w:b/>
              </w:rPr>
              <w:t>ограничение</w:t>
            </w:r>
            <w:proofErr w:type="spellEnd"/>
            <w:r w:rsidRPr="00777365">
              <w:rPr>
                <w:b/>
              </w:rPr>
              <w:t xml:space="preserve"> –</w:t>
            </w:r>
            <w:r w:rsidRPr="00777365">
              <w:t xml:space="preserve">   </w:t>
            </w:r>
            <w:r w:rsidRPr="00777365">
              <w:rPr>
                <w:rFonts w:cstheme="minorHAnsi"/>
                <w:color w:val="000000" w:themeColor="text1"/>
                <w:lang w:val="bg-BG"/>
              </w:rPr>
              <w:t xml:space="preserve">не е в състояние да участва в общността без използването на помощни средства и/или помощ от друг човек, които не са налични. </w:t>
            </w:r>
          </w:p>
        </w:tc>
      </w:tr>
      <w:tr w:rsidR="00777365" w:rsidRPr="00777365" w14:paraId="30422B3F" w14:textId="77777777" w:rsidTr="00A25045">
        <w:trPr>
          <w:trHeight w:val="483"/>
        </w:trPr>
        <w:tc>
          <w:tcPr>
            <w:tcW w:w="230" w:type="pct"/>
            <w:vMerge/>
          </w:tcPr>
          <w:p w14:paraId="12B1CECE" w14:textId="77777777" w:rsidR="00777365" w:rsidRPr="00777365" w:rsidRDefault="00777365" w:rsidP="00777365">
            <w:pPr>
              <w:rPr>
                <w:rFonts w:cstheme="minorHAnsi"/>
                <w:lang w:val="bg-BG"/>
              </w:rPr>
            </w:pPr>
          </w:p>
        </w:tc>
        <w:tc>
          <w:tcPr>
            <w:tcW w:w="725" w:type="pct"/>
            <w:vMerge/>
          </w:tcPr>
          <w:p w14:paraId="4A576A8F" w14:textId="77777777" w:rsidR="00777365" w:rsidRPr="00777365" w:rsidRDefault="00777365" w:rsidP="00777365">
            <w:pPr>
              <w:rPr>
                <w:rFonts w:cstheme="minorHAnsi"/>
                <w:b/>
                <w:lang w:val="bg-BG"/>
              </w:rPr>
            </w:pPr>
          </w:p>
        </w:tc>
        <w:tc>
          <w:tcPr>
            <w:tcW w:w="1351" w:type="pct"/>
            <w:vMerge/>
          </w:tcPr>
          <w:p w14:paraId="169FD2DB" w14:textId="77777777" w:rsidR="00777365" w:rsidRPr="00777365" w:rsidRDefault="00777365" w:rsidP="00777365">
            <w:pPr>
              <w:rPr>
                <w:rFonts w:cstheme="minorHAnsi"/>
                <w:lang w:val="bg-BG"/>
              </w:rPr>
            </w:pPr>
          </w:p>
        </w:tc>
        <w:tc>
          <w:tcPr>
            <w:tcW w:w="2694" w:type="pct"/>
            <w:shd w:val="clear" w:color="auto" w:fill="FFFFFF" w:themeFill="background1"/>
          </w:tcPr>
          <w:p w14:paraId="0C68EC69" w14:textId="77777777" w:rsidR="00777365" w:rsidRPr="00777365" w:rsidRDefault="00777365" w:rsidP="00777365">
            <w:r w:rsidRPr="00777365">
              <w:rPr>
                <w:b/>
              </w:rPr>
              <w:t xml:space="preserve">4: ПЪЛНО </w:t>
            </w:r>
            <w:proofErr w:type="spellStart"/>
            <w:r w:rsidRPr="00777365">
              <w:rPr>
                <w:b/>
              </w:rPr>
              <w:t>ограничение</w:t>
            </w:r>
            <w:proofErr w:type="spellEnd"/>
            <w:r w:rsidRPr="00777365">
              <w:rPr>
                <w:b/>
              </w:rPr>
              <w:t xml:space="preserve"> –</w:t>
            </w:r>
            <w:r w:rsidRPr="00777365">
              <w:t xml:space="preserve">   </w:t>
            </w:r>
            <w:proofErr w:type="spellStart"/>
            <w:r w:rsidRPr="00777365">
              <w:t>лицето</w:t>
            </w:r>
            <w:proofErr w:type="spellEnd"/>
            <w:r w:rsidRPr="00777365">
              <w:t xml:space="preserve"> </w:t>
            </w:r>
            <w:proofErr w:type="spellStart"/>
            <w:r w:rsidRPr="00777365">
              <w:t>не</w:t>
            </w:r>
            <w:proofErr w:type="spellEnd"/>
            <w:r w:rsidRPr="00777365">
              <w:t xml:space="preserve"> </w:t>
            </w:r>
            <w:proofErr w:type="spellStart"/>
            <w:r w:rsidRPr="00777365">
              <w:t>може</w:t>
            </w:r>
            <w:proofErr w:type="spellEnd"/>
            <w:r w:rsidRPr="00777365">
              <w:t xml:space="preserve"> </w:t>
            </w:r>
            <w:proofErr w:type="spellStart"/>
            <w:r w:rsidRPr="00777365">
              <w:t>да</w:t>
            </w:r>
            <w:proofErr w:type="spellEnd"/>
            <w:r w:rsidRPr="00777365">
              <w:t xml:space="preserve"> </w:t>
            </w:r>
            <w:proofErr w:type="spellStart"/>
            <w:r w:rsidRPr="00777365">
              <w:t>участва</w:t>
            </w:r>
            <w:proofErr w:type="spellEnd"/>
            <w:r w:rsidRPr="00777365">
              <w:t xml:space="preserve"> </w:t>
            </w:r>
            <w:proofErr w:type="spellStart"/>
            <w:r w:rsidRPr="00777365">
              <w:t>самостоятелно</w:t>
            </w:r>
            <w:proofErr w:type="spellEnd"/>
            <w:r w:rsidRPr="00777365">
              <w:t xml:space="preserve"> в </w:t>
            </w:r>
            <w:r w:rsidRPr="00777365">
              <w:rPr>
                <w:lang w:val="bg-BG"/>
              </w:rPr>
              <w:t>тази дейност</w:t>
            </w:r>
            <w:r w:rsidRPr="00777365">
              <w:t xml:space="preserve">. </w:t>
            </w:r>
            <w:proofErr w:type="spellStart"/>
            <w:r w:rsidRPr="00777365">
              <w:t>Нужна</w:t>
            </w:r>
            <w:proofErr w:type="spellEnd"/>
            <w:r w:rsidRPr="00777365">
              <w:t xml:space="preserve"> е </w:t>
            </w:r>
            <w:proofErr w:type="spellStart"/>
            <w:r w:rsidRPr="00777365">
              <w:t>непрекъсната</w:t>
            </w:r>
            <w:proofErr w:type="spellEnd"/>
            <w:r w:rsidRPr="00777365">
              <w:t xml:space="preserve"> </w:t>
            </w:r>
            <w:proofErr w:type="spellStart"/>
            <w:r w:rsidRPr="00777365">
              <w:t>помощ</w:t>
            </w:r>
            <w:proofErr w:type="spellEnd"/>
            <w:r w:rsidRPr="00777365">
              <w:t xml:space="preserve"> и </w:t>
            </w:r>
            <w:proofErr w:type="spellStart"/>
            <w:r w:rsidRPr="00777365">
              <w:t>наблюдение</w:t>
            </w:r>
            <w:proofErr w:type="spellEnd"/>
            <w:r w:rsidRPr="00777365">
              <w:t xml:space="preserve"> с </w:t>
            </w:r>
            <w:proofErr w:type="spellStart"/>
            <w:r w:rsidRPr="00777365">
              <w:t>цел</w:t>
            </w:r>
            <w:proofErr w:type="spellEnd"/>
            <w:r w:rsidRPr="00777365">
              <w:t xml:space="preserve"> </w:t>
            </w:r>
            <w:proofErr w:type="spellStart"/>
            <w:r w:rsidRPr="00777365">
              <w:t>неговата</w:t>
            </w:r>
            <w:proofErr w:type="spellEnd"/>
            <w:r w:rsidRPr="00777365">
              <w:t xml:space="preserve"> </w:t>
            </w:r>
            <w:proofErr w:type="spellStart"/>
            <w:r w:rsidRPr="00777365">
              <w:t>безопасност</w:t>
            </w:r>
            <w:proofErr w:type="spellEnd"/>
            <w:r w:rsidRPr="00777365">
              <w:t>.</w:t>
            </w:r>
          </w:p>
        </w:tc>
      </w:tr>
    </w:tbl>
    <w:p w14:paraId="7581E514" w14:textId="77777777" w:rsidR="00777365" w:rsidRPr="00777365" w:rsidRDefault="00777365" w:rsidP="00777365">
      <w:pPr>
        <w:rPr>
          <w:lang w:val="bg-BG"/>
        </w:rPr>
      </w:pPr>
    </w:p>
    <w:p w14:paraId="133E1E43" w14:textId="77777777" w:rsidR="00777365" w:rsidRPr="00777365" w:rsidRDefault="00777365" w:rsidP="00777365">
      <w:pPr>
        <w:rPr>
          <w:lang w:val="bg-BG"/>
        </w:rPr>
      </w:pPr>
    </w:p>
    <w:tbl>
      <w:tblPr>
        <w:tblStyle w:val="a3"/>
        <w:tblW w:w="5791" w:type="pct"/>
        <w:tblInd w:w="-1452" w:type="dxa"/>
        <w:tblLayout w:type="fixed"/>
        <w:tblLook w:val="04A0" w:firstRow="1" w:lastRow="0" w:firstColumn="1" w:lastColumn="0" w:noHBand="0" w:noVBand="1"/>
      </w:tblPr>
      <w:tblGrid>
        <w:gridCol w:w="1323"/>
        <w:gridCol w:w="1204"/>
        <w:gridCol w:w="2647"/>
        <w:gridCol w:w="5655"/>
      </w:tblGrid>
      <w:tr w:rsidR="00777365" w:rsidRPr="00777365" w14:paraId="17FC9EA5" w14:textId="77777777" w:rsidTr="00A25045">
        <w:tc>
          <w:tcPr>
            <w:tcW w:w="611" w:type="pct"/>
            <w:shd w:val="clear" w:color="auto" w:fill="E5DFEC" w:themeFill="accent4" w:themeFillTint="33"/>
          </w:tcPr>
          <w:p w14:paraId="511BBCB1" w14:textId="77777777" w:rsidR="00777365" w:rsidRPr="00777365" w:rsidRDefault="00777365" w:rsidP="00777365">
            <w:pPr>
              <w:rPr>
                <w:rFonts w:cstheme="minorHAnsi"/>
                <w:b/>
                <w:lang w:val="bg-BG"/>
              </w:rPr>
            </w:pPr>
          </w:p>
        </w:tc>
        <w:tc>
          <w:tcPr>
            <w:tcW w:w="556" w:type="pct"/>
            <w:shd w:val="clear" w:color="auto" w:fill="E5DFEC" w:themeFill="accent4" w:themeFillTint="33"/>
          </w:tcPr>
          <w:p w14:paraId="3022AFAA" w14:textId="77777777" w:rsidR="00777365" w:rsidRPr="00777365" w:rsidRDefault="00777365" w:rsidP="00777365">
            <w:pPr>
              <w:rPr>
                <w:rFonts w:cstheme="minorHAnsi"/>
                <w:b/>
                <w:lang w:val="bg-BG"/>
              </w:rPr>
            </w:pPr>
            <w:r w:rsidRPr="00777365">
              <w:rPr>
                <w:rFonts w:cstheme="minorHAnsi"/>
                <w:b/>
                <w:lang w:val="bg-BG"/>
              </w:rPr>
              <w:t xml:space="preserve">ПРЕПЯТСТВИЯ И ФАСИЛИТАТОРИ (да се оценят само към </w:t>
            </w:r>
            <w:r w:rsidRPr="00777365">
              <w:rPr>
                <w:rFonts w:cstheme="minorHAnsi"/>
                <w:b/>
                <w:lang w:val="bg-BG"/>
              </w:rPr>
              <w:lastRenderedPageBreak/>
              <w:t>дейности и участие, за които оценката показва подобрение при използване на ВПС)</w:t>
            </w:r>
          </w:p>
        </w:tc>
        <w:tc>
          <w:tcPr>
            <w:tcW w:w="1222" w:type="pct"/>
            <w:shd w:val="clear" w:color="auto" w:fill="E5DFEC" w:themeFill="accent4" w:themeFillTint="33"/>
          </w:tcPr>
          <w:p w14:paraId="3DB9CCAC" w14:textId="77777777" w:rsidR="00777365" w:rsidRPr="00777365" w:rsidRDefault="00777365" w:rsidP="00777365">
            <w:pPr>
              <w:rPr>
                <w:rFonts w:cstheme="minorHAnsi"/>
                <w:lang w:val="bg-BG"/>
              </w:rPr>
            </w:pPr>
            <w:r w:rsidRPr="00777365">
              <w:rPr>
                <w:rFonts w:cstheme="minorHAnsi"/>
                <w:lang w:val="bg-BG"/>
              </w:rPr>
              <w:lastRenderedPageBreak/>
              <w:t>Оказват ли отражение върху способността Ви да намирате, задържате и напускате работа (помагат Ви или Ви пречат) следните външни фактори:</w:t>
            </w:r>
          </w:p>
          <w:p w14:paraId="1BEDBA01" w14:textId="77777777" w:rsidR="00777365" w:rsidRPr="00777365" w:rsidRDefault="00777365">
            <w:pPr>
              <w:numPr>
                <w:ilvl w:val="0"/>
                <w:numId w:val="16"/>
              </w:numPr>
              <w:contextualSpacing/>
              <w:rPr>
                <w:rFonts w:cstheme="minorHAnsi"/>
                <w:lang w:val="bg-BG"/>
              </w:rPr>
            </w:pPr>
            <w:r w:rsidRPr="00777365">
              <w:rPr>
                <w:rFonts w:cstheme="minorHAnsi"/>
                <w:lang w:val="bg-BG"/>
              </w:rPr>
              <w:lastRenderedPageBreak/>
              <w:t>Подкрепа от други хора, в т.ч.: най-близки членове на семейството (е310), Приятели (е320);  познати, колеги, съседи и членове на общността (е325); лица, полагащи лични грижи, гледачи и др. (е340)?</w:t>
            </w:r>
          </w:p>
          <w:p w14:paraId="0A0571D6" w14:textId="77777777" w:rsidR="00777365" w:rsidRPr="00777365" w:rsidRDefault="00777365">
            <w:pPr>
              <w:numPr>
                <w:ilvl w:val="0"/>
                <w:numId w:val="16"/>
              </w:numPr>
              <w:contextualSpacing/>
              <w:rPr>
                <w:rFonts w:cstheme="minorHAnsi"/>
                <w:lang w:val="bg-BG"/>
              </w:rPr>
            </w:pPr>
            <w:r w:rsidRPr="00777365">
              <w:rPr>
                <w:rFonts w:cstheme="minorHAnsi"/>
                <w:lang w:val="bg-BG"/>
              </w:rPr>
              <w:t>Застроена среда – обществени и частни сгради (е150, е155)</w:t>
            </w:r>
          </w:p>
          <w:p w14:paraId="0DECDE6F" w14:textId="77777777" w:rsidR="00777365" w:rsidRPr="00777365" w:rsidRDefault="00777365">
            <w:pPr>
              <w:numPr>
                <w:ilvl w:val="0"/>
                <w:numId w:val="16"/>
              </w:numPr>
              <w:contextualSpacing/>
              <w:rPr>
                <w:rFonts w:cstheme="minorHAnsi"/>
                <w:lang w:val="bg-BG"/>
              </w:rPr>
            </w:pPr>
            <w:r w:rsidRPr="00777365">
              <w:rPr>
                <w:rFonts w:cstheme="minorHAnsi"/>
                <w:lang w:val="bg-BG"/>
              </w:rPr>
              <w:t>Застроена среда – градски и селска инфраструктура (е 160)</w:t>
            </w:r>
          </w:p>
          <w:p w14:paraId="531E0AEF" w14:textId="77777777" w:rsidR="00777365" w:rsidRPr="00777365" w:rsidRDefault="00777365">
            <w:pPr>
              <w:numPr>
                <w:ilvl w:val="0"/>
                <w:numId w:val="16"/>
              </w:numPr>
              <w:contextualSpacing/>
              <w:rPr>
                <w:rFonts w:cstheme="minorHAnsi"/>
                <w:lang w:val="bg-BG"/>
              </w:rPr>
            </w:pPr>
            <w:r w:rsidRPr="00777365">
              <w:rPr>
                <w:rFonts w:cstheme="minorHAnsi"/>
                <w:lang w:val="bg-BG"/>
              </w:rPr>
              <w:t>Други (въз основа на информацията, постъпила с Въпросника за самооценка)?</w:t>
            </w:r>
          </w:p>
          <w:p w14:paraId="42965F05" w14:textId="77777777" w:rsidR="00777365" w:rsidRPr="00777365" w:rsidRDefault="00777365">
            <w:pPr>
              <w:numPr>
                <w:ilvl w:val="0"/>
                <w:numId w:val="16"/>
              </w:numPr>
              <w:contextualSpacing/>
              <w:rPr>
                <w:rFonts w:cstheme="minorHAnsi"/>
                <w:lang w:val="bg-BG"/>
              </w:rPr>
            </w:pPr>
            <w:r w:rsidRPr="00777365">
              <w:rPr>
                <w:rFonts w:cstheme="minorHAnsi"/>
                <w:lang w:val="bg-BG"/>
              </w:rPr>
              <w:t>Други (по преценка на комисията за оценка)?</w:t>
            </w:r>
          </w:p>
        </w:tc>
        <w:tc>
          <w:tcPr>
            <w:tcW w:w="2611" w:type="pct"/>
            <w:shd w:val="clear" w:color="auto" w:fill="E5DFEC" w:themeFill="accent4" w:themeFillTint="33"/>
          </w:tcPr>
          <w:p w14:paraId="1DC827BF" w14:textId="77777777" w:rsidR="00777365" w:rsidRPr="00777365" w:rsidRDefault="00777365" w:rsidP="00777365">
            <w:pPr>
              <w:rPr>
                <w:rFonts w:cstheme="minorHAnsi"/>
                <w:b/>
                <w:lang w:val="bg-BG"/>
              </w:rPr>
            </w:pPr>
          </w:p>
          <w:tbl>
            <w:tblPr>
              <w:tblStyle w:val="a3"/>
              <w:tblW w:w="5967" w:type="dxa"/>
              <w:shd w:val="pct5" w:color="auto" w:fill="auto"/>
              <w:tblLayout w:type="fixed"/>
              <w:tblLook w:val="04A0" w:firstRow="1" w:lastRow="0" w:firstColumn="1" w:lastColumn="0" w:noHBand="0" w:noVBand="1"/>
            </w:tblPr>
            <w:tblGrid>
              <w:gridCol w:w="2833"/>
              <w:gridCol w:w="851"/>
              <w:gridCol w:w="709"/>
              <w:gridCol w:w="709"/>
              <w:gridCol w:w="851"/>
              <w:gridCol w:w="14"/>
            </w:tblGrid>
            <w:tr w:rsidR="00777365" w:rsidRPr="00777365" w14:paraId="5F284C99" w14:textId="77777777" w:rsidTr="00A25045">
              <w:tc>
                <w:tcPr>
                  <w:tcW w:w="5967" w:type="dxa"/>
                  <w:gridSpan w:val="6"/>
                  <w:shd w:val="clear" w:color="auto" w:fill="FFFFFF" w:themeFill="background1"/>
                </w:tcPr>
                <w:p w14:paraId="22A99791" w14:textId="77777777" w:rsidR="00777365" w:rsidRPr="00777365" w:rsidRDefault="00777365" w:rsidP="00777365">
                  <w:pPr>
                    <w:jc w:val="center"/>
                    <w:rPr>
                      <w:rFonts w:cstheme="minorHAnsi"/>
                      <w:b/>
                      <w:lang w:val="bg-BG"/>
                    </w:rPr>
                  </w:pPr>
                  <w:r w:rsidRPr="00777365">
                    <w:rPr>
                      <w:rFonts w:cstheme="minorHAnsi"/>
                      <w:b/>
                      <w:lang w:val="bg-BG"/>
                    </w:rPr>
                    <w:t>Помощна матрица за оценка на ПРЕПЯТСТВИЯ</w:t>
                  </w:r>
                </w:p>
              </w:tc>
            </w:tr>
            <w:tr w:rsidR="00777365" w:rsidRPr="00777365" w14:paraId="61F88AB0" w14:textId="77777777" w:rsidTr="00A25045">
              <w:tc>
                <w:tcPr>
                  <w:tcW w:w="2833" w:type="dxa"/>
                  <w:vMerge w:val="restart"/>
                  <w:shd w:val="clear" w:color="auto" w:fill="FFFFFF" w:themeFill="background1"/>
                </w:tcPr>
                <w:p w14:paraId="280F68E5" w14:textId="77777777" w:rsidR="00777365" w:rsidRPr="00777365" w:rsidRDefault="00777365" w:rsidP="00777365">
                  <w:pPr>
                    <w:rPr>
                      <w:rFonts w:cstheme="minorHAnsi"/>
                      <w:b/>
                      <w:lang w:val="bg-BG"/>
                    </w:rPr>
                  </w:pPr>
                  <w:r w:rsidRPr="00777365">
                    <w:rPr>
                      <w:rFonts w:cstheme="minorHAnsi"/>
                      <w:b/>
                      <w:lang w:val="bg-BG"/>
                    </w:rPr>
                    <w:t>Степен на въздействие</w:t>
                  </w:r>
                </w:p>
              </w:tc>
              <w:tc>
                <w:tcPr>
                  <w:tcW w:w="3134" w:type="dxa"/>
                  <w:gridSpan w:val="5"/>
                  <w:shd w:val="clear" w:color="auto" w:fill="FFFFFF" w:themeFill="background1"/>
                </w:tcPr>
                <w:p w14:paraId="7237CE76" w14:textId="77777777" w:rsidR="00777365" w:rsidRPr="00777365" w:rsidRDefault="00777365" w:rsidP="00777365">
                  <w:pPr>
                    <w:jc w:val="center"/>
                    <w:rPr>
                      <w:rFonts w:cstheme="minorHAnsi"/>
                      <w:lang w:val="bg-BG"/>
                    </w:rPr>
                  </w:pPr>
                  <w:r w:rsidRPr="00777365">
                    <w:rPr>
                      <w:rFonts w:cstheme="minorHAnsi"/>
                      <w:b/>
                      <w:lang w:val="bg-BG"/>
                    </w:rPr>
                    <w:t>Честота на въздействие</w:t>
                  </w:r>
                </w:p>
              </w:tc>
            </w:tr>
            <w:tr w:rsidR="00777365" w:rsidRPr="00777365" w14:paraId="4371787A" w14:textId="77777777" w:rsidTr="00A25045">
              <w:trPr>
                <w:gridAfter w:val="1"/>
                <w:wAfter w:w="14" w:type="dxa"/>
              </w:trPr>
              <w:tc>
                <w:tcPr>
                  <w:tcW w:w="2833" w:type="dxa"/>
                  <w:vMerge/>
                  <w:shd w:val="clear" w:color="auto" w:fill="FFFFFF" w:themeFill="background1"/>
                </w:tcPr>
                <w:p w14:paraId="16ED6BAA" w14:textId="77777777" w:rsidR="00777365" w:rsidRPr="00777365" w:rsidRDefault="00777365" w:rsidP="00777365">
                  <w:pPr>
                    <w:rPr>
                      <w:rFonts w:cstheme="minorHAnsi"/>
                      <w:lang w:val="bg-BG"/>
                    </w:rPr>
                  </w:pPr>
                </w:p>
              </w:tc>
              <w:tc>
                <w:tcPr>
                  <w:tcW w:w="851" w:type="dxa"/>
                  <w:shd w:val="clear" w:color="auto" w:fill="FFFFFF" w:themeFill="background1"/>
                </w:tcPr>
                <w:p w14:paraId="2D48178D" w14:textId="77777777" w:rsidR="00777365" w:rsidRPr="00777365" w:rsidRDefault="00777365" w:rsidP="00777365">
                  <w:pPr>
                    <w:jc w:val="center"/>
                    <w:rPr>
                      <w:rFonts w:cstheme="minorHAnsi"/>
                      <w:lang w:val="bg-BG"/>
                    </w:rPr>
                  </w:pPr>
                  <w:r w:rsidRPr="00777365">
                    <w:rPr>
                      <w:rFonts w:cstheme="minorHAnsi"/>
                      <w:lang w:val="bg-BG"/>
                    </w:rPr>
                    <w:t>До 25%</w:t>
                  </w:r>
                </w:p>
              </w:tc>
              <w:tc>
                <w:tcPr>
                  <w:tcW w:w="709" w:type="dxa"/>
                  <w:shd w:val="clear" w:color="auto" w:fill="FFFFFF" w:themeFill="background1"/>
                </w:tcPr>
                <w:p w14:paraId="41BC37F1" w14:textId="77777777" w:rsidR="00777365" w:rsidRPr="00777365" w:rsidRDefault="00777365" w:rsidP="00777365">
                  <w:pPr>
                    <w:jc w:val="center"/>
                    <w:rPr>
                      <w:rFonts w:cstheme="minorHAnsi"/>
                      <w:lang w:val="bg-BG"/>
                    </w:rPr>
                  </w:pPr>
                  <w:r w:rsidRPr="00777365">
                    <w:rPr>
                      <w:rFonts w:cstheme="minorHAnsi"/>
                      <w:lang w:val="bg-BG"/>
                    </w:rPr>
                    <w:t>25%-50%</w:t>
                  </w:r>
                </w:p>
              </w:tc>
              <w:tc>
                <w:tcPr>
                  <w:tcW w:w="709" w:type="dxa"/>
                  <w:shd w:val="clear" w:color="auto" w:fill="FFFFFF" w:themeFill="background1"/>
                </w:tcPr>
                <w:p w14:paraId="6CBAE979" w14:textId="77777777" w:rsidR="00777365" w:rsidRPr="00777365" w:rsidRDefault="00777365" w:rsidP="00777365">
                  <w:pPr>
                    <w:jc w:val="center"/>
                    <w:rPr>
                      <w:rFonts w:cstheme="minorHAnsi"/>
                      <w:lang w:val="bg-BG"/>
                    </w:rPr>
                  </w:pPr>
                  <w:r w:rsidRPr="00777365">
                    <w:rPr>
                      <w:rFonts w:cstheme="minorHAnsi"/>
                      <w:lang w:val="bg-BG"/>
                    </w:rPr>
                    <w:t>50%-95%</w:t>
                  </w:r>
                </w:p>
              </w:tc>
              <w:tc>
                <w:tcPr>
                  <w:tcW w:w="851" w:type="dxa"/>
                  <w:shd w:val="clear" w:color="auto" w:fill="FFFFFF" w:themeFill="background1"/>
                </w:tcPr>
                <w:p w14:paraId="599BA763" w14:textId="77777777" w:rsidR="00777365" w:rsidRPr="00777365" w:rsidRDefault="00777365" w:rsidP="00777365">
                  <w:pPr>
                    <w:jc w:val="center"/>
                    <w:rPr>
                      <w:rFonts w:cstheme="minorHAnsi"/>
                      <w:lang w:val="bg-BG"/>
                    </w:rPr>
                  </w:pPr>
                  <w:r w:rsidRPr="00777365">
                    <w:rPr>
                      <w:rFonts w:cstheme="minorHAnsi"/>
                      <w:lang w:val="bg-BG"/>
                    </w:rPr>
                    <w:t>Над 95%</w:t>
                  </w:r>
                </w:p>
              </w:tc>
            </w:tr>
            <w:tr w:rsidR="00777365" w:rsidRPr="00777365" w14:paraId="1817D3BC" w14:textId="77777777" w:rsidTr="00A25045">
              <w:trPr>
                <w:gridAfter w:val="1"/>
                <w:wAfter w:w="14" w:type="dxa"/>
              </w:trPr>
              <w:tc>
                <w:tcPr>
                  <w:tcW w:w="2833" w:type="dxa"/>
                  <w:shd w:val="clear" w:color="auto" w:fill="FFFFFF" w:themeFill="background1"/>
                </w:tcPr>
                <w:p w14:paraId="7327AF4B" w14:textId="77777777" w:rsidR="00777365" w:rsidRPr="00777365" w:rsidRDefault="00777365" w:rsidP="00777365">
                  <w:pPr>
                    <w:rPr>
                      <w:rFonts w:cstheme="minorHAnsi"/>
                      <w:lang w:val="bg-BG"/>
                    </w:rPr>
                  </w:pPr>
                  <w:r w:rsidRPr="00777365">
                    <w:rPr>
                      <w:rFonts w:cstheme="minorHAnsi"/>
                      <w:lang w:val="bg-BG"/>
                    </w:rPr>
                    <w:t xml:space="preserve">Силно ограничава,  до степен в която лицето не </w:t>
                  </w:r>
                  <w:r w:rsidRPr="00777365">
                    <w:rPr>
                      <w:rFonts w:cstheme="minorHAnsi"/>
                      <w:lang w:val="bg-BG"/>
                    </w:rPr>
                    <w:lastRenderedPageBreak/>
                    <w:t>може да изпълнява съответните функции или може, но с много влошено качество.</w:t>
                  </w:r>
                </w:p>
              </w:tc>
              <w:tc>
                <w:tcPr>
                  <w:tcW w:w="851" w:type="dxa"/>
                  <w:shd w:val="clear" w:color="auto" w:fill="FFFFFF" w:themeFill="background1"/>
                  <w:vAlign w:val="center"/>
                </w:tcPr>
                <w:p w14:paraId="547CBB51" w14:textId="77777777" w:rsidR="00777365" w:rsidRPr="00777365" w:rsidRDefault="00777365" w:rsidP="00777365">
                  <w:pPr>
                    <w:jc w:val="center"/>
                    <w:rPr>
                      <w:rFonts w:cstheme="minorHAnsi"/>
                      <w:b/>
                      <w:lang w:val="bg-BG"/>
                    </w:rPr>
                  </w:pPr>
                  <w:r w:rsidRPr="00777365">
                    <w:rPr>
                      <w:rFonts w:cstheme="minorHAnsi"/>
                      <w:b/>
                      <w:lang w:val="bg-BG"/>
                    </w:rPr>
                    <w:lastRenderedPageBreak/>
                    <w:t>-2</w:t>
                  </w:r>
                </w:p>
              </w:tc>
              <w:tc>
                <w:tcPr>
                  <w:tcW w:w="709" w:type="dxa"/>
                  <w:shd w:val="clear" w:color="auto" w:fill="FFFFFF" w:themeFill="background1"/>
                  <w:vAlign w:val="center"/>
                </w:tcPr>
                <w:p w14:paraId="502B01FE" w14:textId="77777777" w:rsidR="00777365" w:rsidRPr="00777365" w:rsidRDefault="00777365" w:rsidP="00777365">
                  <w:pPr>
                    <w:jc w:val="center"/>
                    <w:rPr>
                      <w:rFonts w:cstheme="minorHAnsi"/>
                      <w:b/>
                      <w:lang w:val="bg-BG"/>
                    </w:rPr>
                  </w:pPr>
                  <w:r w:rsidRPr="00777365">
                    <w:rPr>
                      <w:rFonts w:cstheme="minorHAnsi"/>
                      <w:b/>
                      <w:lang w:val="bg-BG"/>
                    </w:rPr>
                    <w:t>-3</w:t>
                  </w:r>
                </w:p>
              </w:tc>
              <w:tc>
                <w:tcPr>
                  <w:tcW w:w="709" w:type="dxa"/>
                  <w:shd w:val="clear" w:color="auto" w:fill="FFFFFF" w:themeFill="background1"/>
                  <w:vAlign w:val="center"/>
                </w:tcPr>
                <w:p w14:paraId="1CF858DF" w14:textId="77777777" w:rsidR="00777365" w:rsidRPr="00777365" w:rsidRDefault="00777365" w:rsidP="00777365">
                  <w:pPr>
                    <w:jc w:val="center"/>
                    <w:rPr>
                      <w:rFonts w:cstheme="minorHAnsi"/>
                      <w:b/>
                      <w:lang w:val="bg-BG"/>
                    </w:rPr>
                  </w:pPr>
                  <w:r w:rsidRPr="00777365">
                    <w:rPr>
                      <w:rFonts w:cstheme="minorHAnsi"/>
                      <w:b/>
                      <w:lang w:val="bg-BG"/>
                    </w:rPr>
                    <w:t>-4</w:t>
                  </w:r>
                </w:p>
              </w:tc>
              <w:tc>
                <w:tcPr>
                  <w:tcW w:w="851" w:type="dxa"/>
                  <w:shd w:val="clear" w:color="auto" w:fill="FFFFFF" w:themeFill="background1"/>
                  <w:vAlign w:val="center"/>
                </w:tcPr>
                <w:p w14:paraId="7E76368E" w14:textId="77777777" w:rsidR="00777365" w:rsidRPr="00777365" w:rsidRDefault="00777365" w:rsidP="00777365">
                  <w:pPr>
                    <w:jc w:val="center"/>
                    <w:rPr>
                      <w:rFonts w:cstheme="minorHAnsi"/>
                      <w:b/>
                      <w:lang w:val="bg-BG"/>
                    </w:rPr>
                  </w:pPr>
                  <w:r w:rsidRPr="00777365">
                    <w:rPr>
                      <w:rFonts w:cstheme="minorHAnsi"/>
                      <w:b/>
                      <w:lang w:val="bg-BG"/>
                    </w:rPr>
                    <w:t>-4</w:t>
                  </w:r>
                </w:p>
              </w:tc>
            </w:tr>
            <w:tr w:rsidR="00777365" w:rsidRPr="00777365" w14:paraId="6B58A373" w14:textId="77777777" w:rsidTr="00A25045">
              <w:trPr>
                <w:gridAfter w:val="1"/>
                <w:wAfter w:w="14" w:type="dxa"/>
              </w:trPr>
              <w:tc>
                <w:tcPr>
                  <w:tcW w:w="2833" w:type="dxa"/>
                  <w:shd w:val="clear" w:color="auto" w:fill="FFFFFF" w:themeFill="background1"/>
                </w:tcPr>
                <w:p w14:paraId="6522875F" w14:textId="77777777" w:rsidR="00777365" w:rsidRPr="00777365" w:rsidRDefault="00777365" w:rsidP="00777365">
                  <w:pPr>
                    <w:rPr>
                      <w:rFonts w:cstheme="minorHAnsi"/>
                      <w:lang w:val="bg-BG"/>
                    </w:rPr>
                  </w:pPr>
                  <w:r w:rsidRPr="00777365">
                    <w:rPr>
                      <w:rFonts w:cstheme="minorHAnsi"/>
                      <w:lang w:val="bg-BG"/>
                    </w:rPr>
                    <w:t>Частично ограничава, до степен, в която лицето  успява да изпълнява съответните функции с допълнителни усилия и/или влошено качество.</w:t>
                  </w:r>
                </w:p>
              </w:tc>
              <w:tc>
                <w:tcPr>
                  <w:tcW w:w="851" w:type="dxa"/>
                  <w:shd w:val="clear" w:color="auto" w:fill="FFFFFF" w:themeFill="background1"/>
                  <w:vAlign w:val="center"/>
                </w:tcPr>
                <w:p w14:paraId="78B02A90" w14:textId="77777777" w:rsidR="00777365" w:rsidRPr="00777365" w:rsidRDefault="00777365" w:rsidP="00777365">
                  <w:pPr>
                    <w:jc w:val="center"/>
                    <w:rPr>
                      <w:rFonts w:cstheme="minorHAnsi"/>
                      <w:b/>
                      <w:lang w:val="bg-BG"/>
                    </w:rPr>
                  </w:pPr>
                  <w:r w:rsidRPr="00777365">
                    <w:rPr>
                      <w:rFonts w:cstheme="minorHAnsi"/>
                      <w:b/>
                      <w:lang w:val="bg-BG"/>
                    </w:rPr>
                    <w:t>-2</w:t>
                  </w:r>
                </w:p>
              </w:tc>
              <w:tc>
                <w:tcPr>
                  <w:tcW w:w="709" w:type="dxa"/>
                  <w:shd w:val="clear" w:color="auto" w:fill="FFFFFF" w:themeFill="background1"/>
                  <w:vAlign w:val="center"/>
                </w:tcPr>
                <w:p w14:paraId="195DDB76" w14:textId="77777777" w:rsidR="00777365" w:rsidRPr="00777365" w:rsidRDefault="00777365" w:rsidP="00777365">
                  <w:pPr>
                    <w:jc w:val="center"/>
                    <w:rPr>
                      <w:rFonts w:cstheme="minorHAnsi"/>
                      <w:b/>
                      <w:lang w:val="bg-BG"/>
                    </w:rPr>
                  </w:pPr>
                  <w:r w:rsidRPr="00777365">
                    <w:rPr>
                      <w:rFonts w:cstheme="minorHAnsi"/>
                      <w:b/>
                      <w:lang w:val="bg-BG"/>
                    </w:rPr>
                    <w:t>-3</w:t>
                  </w:r>
                </w:p>
              </w:tc>
              <w:tc>
                <w:tcPr>
                  <w:tcW w:w="709" w:type="dxa"/>
                  <w:shd w:val="clear" w:color="auto" w:fill="FFFFFF" w:themeFill="background1"/>
                  <w:vAlign w:val="center"/>
                </w:tcPr>
                <w:p w14:paraId="40B90F2A" w14:textId="77777777" w:rsidR="00777365" w:rsidRPr="00777365" w:rsidRDefault="00777365" w:rsidP="00777365">
                  <w:pPr>
                    <w:jc w:val="center"/>
                    <w:rPr>
                      <w:rFonts w:cstheme="minorHAnsi"/>
                      <w:b/>
                      <w:lang w:val="bg-BG"/>
                    </w:rPr>
                  </w:pPr>
                  <w:r w:rsidRPr="00777365">
                    <w:rPr>
                      <w:rFonts w:cstheme="minorHAnsi"/>
                      <w:b/>
                      <w:lang w:val="bg-BG"/>
                    </w:rPr>
                    <w:t>-3</w:t>
                  </w:r>
                </w:p>
              </w:tc>
              <w:tc>
                <w:tcPr>
                  <w:tcW w:w="851" w:type="dxa"/>
                  <w:shd w:val="clear" w:color="auto" w:fill="FFFFFF" w:themeFill="background1"/>
                  <w:vAlign w:val="center"/>
                </w:tcPr>
                <w:p w14:paraId="16879B2C" w14:textId="77777777" w:rsidR="00777365" w:rsidRPr="00777365" w:rsidRDefault="00777365" w:rsidP="00777365">
                  <w:pPr>
                    <w:jc w:val="center"/>
                    <w:rPr>
                      <w:rFonts w:cstheme="minorHAnsi"/>
                      <w:b/>
                      <w:lang w:val="bg-BG"/>
                    </w:rPr>
                  </w:pPr>
                  <w:r w:rsidRPr="00777365">
                    <w:rPr>
                      <w:rFonts w:cstheme="minorHAnsi"/>
                      <w:b/>
                      <w:lang w:val="bg-BG"/>
                    </w:rPr>
                    <w:t>-4</w:t>
                  </w:r>
                </w:p>
              </w:tc>
            </w:tr>
            <w:tr w:rsidR="00777365" w:rsidRPr="00777365" w14:paraId="2B43BF0B" w14:textId="77777777" w:rsidTr="00A25045">
              <w:trPr>
                <w:gridAfter w:val="1"/>
                <w:wAfter w:w="14" w:type="dxa"/>
              </w:trPr>
              <w:tc>
                <w:tcPr>
                  <w:tcW w:w="2833" w:type="dxa"/>
                  <w:shd w:val="clear" w:color="auto" w:fill="FFFFFF" w:themeFill="background1"/>
                </w:tcPr>
                <w:p w14:paraId="42836305" w14:textId="77777777" w:rsidR="00777365" w:rsidRPr="00777365" w:rsidRDefault="00777365" w:rsidP="00777365">
                  <w:pPr>
                    <w:rPr>
                      <w:rFonts w:cstheme="minorHAnsi"/>
                      <w:lang w:val="bg-BG"/>
                    </w:rPr>
                  </w:pPr>
                  <w:r w:rsidRPr="00777365">
                    <w:rPr>
                      <w:rFonts w:cstheme="minorHAnsi"/>
                      <w:lang w:val="bg-BG"/>
                    </w:rPr>
                    <w:t>Леко ограничава, до степен, в която лицето може да изпълнява своите функции с приемливо качество, но с допълнителни усилия.</w:t>
                  </w:r>
                </w:p>
              </w:tc>
              <w:tc>
                <w:tcPr>
                  <w:tcW w:w="851" w:type="dxa"/>
                  <w:shd w:val="clear" w:color="auto" w:fill="FFFFFF" w:themeFill="background1"/>
                  <w:vAlign w:val="center"/>
                </w:tcPr>
                <w:p w14:paraId="457A948D" w14:textId="77777777" w:rsidR="00777365" w:rsidRPr="00777365" w:rsidRDefault="00777365" w:rsidP="00777365">
                  <w:pPr>
                    <w:jc w:val="center"/>
                    <w:rPr>
                      <w:rFonts w:cstheme="minorHAnsi"/>
                      <w:b/>
                      <w:lang w:val="bg-BG"/>
                    </w:rPr>
                  </w:pPr>
                  <w:r w:rsidRPr="00777365">
                    <w:rPr>
                      <w:rFonts w:cstheme="minorHAnsi"/>
                      <w:b/>
                      <w:lang w:val="bg-BG"/>
                    </w:rPr>
                    <w:t>-1</w:t>
                  </w:r>
                </w:p>
              </w:tc>
              <w:tc>
                <w:tcPr>
                  <w:tcW w:w="709" w:type="dxa"/>
                  <w:shd w:val="clear" w:color="auto" w:fill="FFFFFF" w:themeFill="background1"/>
                  <w:vAlign w:val="center"/>
                </w:tcPr>
                <w:p w14:paraId="0AA1C7FB" w14:textId="77777777" w:rsidR="00777365" w:rsidRPr="00777365" w:rsidRDefault="00777365" w:rsidP="00777365">
                  <w:pPr>
                    <w:jc w:val="center"/>
                    <w:rPr>
                      <w:rFonts w:cstheme="minorHAnsi"/>
                      <w:b/>
                      <w:lang w:val="bg-BG"/>
                    </w:rPr>
                  </w:pPr>
                  <w:r w:rsidRPr="00777365">
                    <w:rPr>
                      <w:rFonts w:cstheme="minorHAnsi"/>
                      <w:b/>
                      <w:lang w:val="bg-BG"/>
                    </w:rPr>
                    <w:t>-1</w:t>
                  </w:r>
                </w:p>
              </w:tc>
              <w:tc>
                <w:tcPr>
                  <w:tcW w:w="709" w:type="dxa"/>
                  <w:shd w:val="clear" w:color="auto" w:fill="FFFFFF" w:themeFill="background1"/>
                  <w:vAlign w:val="center"/>
                </w:tcPr>
                <w:p w14:paraId="7B81AB17" w14:textId="77777777" w:rsidR="00777365" w:rsidRPr="00777365" w:rsidRDefault="00777365" w:rsidP="00777365">
                  <w:pPr>
                    <w:jc w:val="center"/>
                    <w:rPr>
                      <w:rFonts w:cstheme="minorHAnsi"/>
                      <w:b/>
                      <w:lang w:val="bg-BG"/>
                    </w:rPr>
                  </w:pPr>
                  <w:r w:rsidRPr="00777365">
                    <w:rPr>
                      <w:rFonts w:cstheme="minorHAnsi"/>
                      <w:b/>
                      <w:lang w:val="bg-BG"/>
                    </w:rPr>
                    <w:t>-2</w:t>
                  </w:r>
                </w:p>
              </w:tc>
              <w:tc>
                <w:tcPr>
                  <w:tcW w:w="851" w:type="dxa"/>
                  <w:shd w:val="clear" w:color="auto" w:fill="FFFFFF" w:themeFill="background1"/>
                  <w:vAlign w:val="center"/>
                </w:tcPr>
                <w:p w14:paraId="388D996D" w14:textId="77777777" w:rsidR="00777365" w:rsidRPr="00777365" w:rsidRDefault="00777365" w:rsidP="00777365">
                  <w:pPr>
                    <w:jc w:val="center"/>
                    <w:rPr>
                      <w:rFonts w:cstheme="minorHAnsi"/>
                      <w:b/>
                      <w:lang w:val="bg-BG"/>
                    </w:rPr>
                  </w:pPr>
                  <w:r w:rsidRPr="00777365">
                    <w:rPr>
                      <w:rFonts w:cstheme="minorHAnsi"/>
                      <w:b/>
                      <w:lang w:val="bg-BG"/>
                    </w:rPr>
                    <w:t>-3</w:t>
                  </w:r>
                </w:p>
              </w:tc>
            </w:tr>
          </w:tbl>
          <w:p w14:paraId="6104D7AB" w14:textId="77777777" w:rsidR="00777365" w:rsidRPr="00777365" w:rsidRDefault="00777365" w:rsidP="00777365">
            <w:pPr>
              <w:rPr>
                <w:rFonts w:cstheme="minorHAnsi"/>
                <w:b/>
                <w:lang w:val="bg-BG"/>
              </w:rPr>
            </w:pPr>
          </w:p>
          <w:tbl>
            <w:tblPr>
              <w:tblStyle w:val="a3"/>
              <w:tblW w:w="6073" w:type="dxa"/>
              <w:shd w:val="pct5" w:color="auto" w:fill="auto"/>
              <w:tblLayout w:type="fixed"/>
              <w:tblLook w:val="04A0" w:firstRow="1" w:lastRow="0" w:firstColumn="1" w:lastColumn="0" w:noHBand="0" w:noVBand="1"/>
            </w:tblPr>
            <w:tblGrid>
              <w:gridCol w:w="2833"/>
              <w:gridCol w:w="835"/>
              <w:gridCol w:w="688"/>
              <w:gridCol w:w="850"/>
              <w:gridCol w:w="851"/>
              <w:gridCol w:w="16"/>
            </w:tblGrid>
            <w:tr w:rsidR="00777365" w:rsidRPr="00777365" w14:paraId="5AD10330" w14:textId="77777777" w:rsidTr="00A25045">
              <w:tc>
                <w:tcPr>
                  <w:tcW w:w="6073" w:type="dxa"/>
                  <w:gridSpan w:val="6"/>
                  <w:shd w:val="clear" w:color="auto" w:fill="FFFFFF" w:themeFill="background1"/>
                </w:tcPr>
                <w:p w14:paraId="11D2B0B0" w14:textId="77777777" w:rsidR="00777365" w:rsidRPr="00777365" w:rsidRDefault="00777365" w:rsidP="00777365">
                  <w:pPr>
                    <w:jc w:val="center"/>
                    <w:rPr>
                      <w:rFonts w:cstheme="minorHAnsi"/>
                      <w:b/>
                      <w:lang w:val="bg-BG"/>
                    </w:rPr>
                  </w:pPr>
                  <w:r w:rsidRPr="00777365">
                    <w:rPr>
                      <w:rFonts w:cstheme="minorHAnsi"/>
                      <w:b/>
                      <w:lang w:val="bg-BG"/>
                    </w:rPr>
                    <w:t>Помощна матрица за оценка на ФАСИЛИТАТОРИ</w:t>
                  </w:r>
                </w:p>
              </w:tc>
            </w:tr>
            <w:tr w:rsidR="00777365" w:rsidRPr="00777365" w14:paraId="25662C10" w14:textId="77777777" w:rsidTr="00A25045">
              <w:tc>
                <w:tcPr>
                  <w:tcW w:w="2833" w:type="dxa"/>
                  <w:vMerge w:val="restart"/>
                  <w:shd w:val="clear" w:color="auto" w:fill="FFFFFF" w:themeFill="background1"/>
                </w:tcPr>
                <w:p w14:paraId="1F742B92" w14:textId="77777777" w:rsidR="00777365" w:rsidRPr="00777365" w:rsidRDefault="00777365" w:rsidP="00777365">
                  <w:pPr>
                    <w:rPr>
                      <w:rFonts w:cstheme="minorHAnsi"/>
                      <w:lang w:val="bg-BG"/>
                    </w:rPr>
                  </w:pPr>
                  <w:r w:rsidRPr="00777365">
                    <w:rPr>
                      <w:rFonts w:cstheme="minorHAnsi"/>
                      <w:b/>
                      <w:lang w:val="bg-BG"/>
                    </w:rPr>
                    <w:t>Степен на въздействие</w:t>
                  </w:r>
                </w:p>
              </w:tc>
              <w:tc>
                <w:tcPr>
                  <w:tcW w:w="3235" w:type="dxa"/>
                  <w:gridSpan w:val="5"/>
                  <w:shd w:val="clear" w:color="auto" w:fill="FFFFFF" w:themeFill="background1"/>
                </w:tcPr>
                <w:p w14:paraId="46B83F6E" w14:textId="77777777" w:rsidR="00777365" w:rsidRPr="00777365" w:rsidRDefault="00777365" w:rsidP="00777365">
                  <w:pPr>
                    <w:jc w:val="center"/>
                    <w:rPr>
                      <w:rFonts w:cstheme="minorHAnsi"/>
                      <w:lang w:val="bg-BG"/>
                    </w:rPr>
                  </w:pPr>
                  <w:r w:rsidRPr="00777365">
                    <w:rPr>
                      <w:rFonts w:cstheme="minorHAnsi"/>
                      <w:b/>
                      <w:lang w:val="bg-BG"/>
                    </w:rPr>
                    <w:t>Честота на въздействие</w:t>
                  </w:r>
                </w:p>
              </w:tc>
            </w:tr>
            <w:tr w:rsidR="00777365" w:rsidRPr="00777365" w14:paraId="03AE8A03" w14:textId="77777777" w:rsidTr="00A25045">
              <w:trPr>
                <w:gridAfter w:val="1"/>
                <w:wAfter w:w="16" w:type="dxa"/>
              </w:trPr>
              <w:tc>
                <w:tcPr>
                  <w:tcW w:w="2833" w:type="dxa"/>
                  <w:vMerge/>
                  <w:shd w:val="clear" w:color="auto" w:fill="FFFFFF" w:themeFill="background1"/>
                </w:tcPr>
                <w:p w14:paraId="5BB53821" w14:textId="77777777" w:rsidR="00777365" w:rsidRPr="00777365" w:rsidRDefault="00777365" w:rsidP="00777365">
                  <w:pPr>
                    <w:rPr>
                      <w:rFonts w:cstheme="minorHAnsi"/>
                      <w:lang w:val="bg-BG"/>
                    </w:rPr>
                  </w:pPr>
                </w:p>
              </w:tc>
              <w:tc>
                <w:tcPr>
                  <w:tcW w:w="835" w:type="dxa"/>
                  <w:shd w:val="clear" w:color="auto" w:fill="FFFFFF" w:themeFill="background1"/>
                </w:tcPr>
                <w:p w14:paraId="52372D6B" w14:textId="77777777" w:rsidR="00777365" w:rsidRPr="00777365" w:rsidRDefault="00777365" w:rsidP="00777365">
                  <w:pPr>
                    <w:jc w:val="center"/>
                    <w:rPr>
                      <w:rFonts w:cstheme="minorHAnsi"/>
                      <w:lang w:val="bg-BG"/>
                    </w:rPr>
                  </w:pPr>
                  <w:r w:rsidRPr="00777365">
                    <w:rPr>
                      <w:rFonts w:cstheme="minorHAnsi"/>
                      <w:lang w:val="bg-BG"/>
                    </w:rPr>
                    <w:t>До 25%</w:t>
                  </w:r>
                </w:p>
              </w:tc>
              <w:tc>
                <w:tcPr>
                  <w:tcW w:w="688" w:type="dxa"/>
                  <w:shd w:val="clear" w:color="auto" w:fill="FFFFFF" w:themeFill="background1"/>
                </w:tcPr>
                <w:p w14:paraId="29D63D23" w14:textId="77777777" w:rsidR="00777365" w:rsidRPr="00777365" w:rsidRDefault="00777365" w:rsidP="00777365">
                  <w:pPr>
                    <w:jc w:val="center"/>
                    <w:rPr>
                      <w:rFonts w:cstheme="minorHAnsi"/>
                      <w:lang w:val="bg-BG"/>
                    </w:rPr>
                  </w:pPr>
                  <w:r w:rsidRPr="00777365">
                    <w:rPr>
                      <w:rFonts w:cstheme="minorHAnsi"/>
                      <w:lang w:val="bg-BG"/>
                    </w:rPr>
                    <w:t>25%-50%</w:t>
                  </w:r>
                </w:p>
              </w:tc>
              <w:tc>
                <w:tcPr>
                  <w:tcW w:w="850" w:type="dxa"/>
                  <w:shd w:val="clear" w:color="auto" w:fill="FFFFFF" w:themeFill="background1"/>
                </w:tcPr>
                <w:p w14:paraId="1AF42456" w14:textId="77777777" w:rsidR="00777365" w:rsidRPr="00777365" w:rsidRDefault="00777365" w:rsidP="00777365">
                  <w:pPr>
                    <w:jc w:val="center"/>
                    <w:rPr>
                      <w:rFonts w:cstheme="minorHAnsi"/>
                      <w:lang w:val="bg-BG"/>
                    </w:rPr>
                  </w:pPr>
                  <w:r w:rsidRPr="00777365">
                    <w:rPr>
                      <w:rFonts w:cstheme="minorHAnsi"/>
                      <w:lang w:val="bg-BG"/>
                    </w:rPr>
                    <w:t>50%-95%</w:t>
                  </w:r>
                </w:p>
              </w:tc>
              <w:tc>
                <w:tcPr>
                  <w:tcW w:w="851" w:type="dxa"/>
                  <w:shd w:val="clear" w:color="auto" w:fill="FFFFFF" w:themeFill="background1"/>
                </w:tcPr>
                <w:p w14:paraId="2322A8B2" w14:textId="77777777" w:rsidR="00777365" w:rsidRPr="00777365" w:rsidRDefault="00777365" w:rsidP="00777365">
                  <w:pPr>
                    <w:jc w:val="center"/>
                    <w:rPr>
                      <w:rFonts w:cstheme="minorHAnsi"/>
                      <w:lang w:val="bg-BG"/>
                    </w:rPr>
                  </w:pPr>
                  <w:r w:rsidRPr="00777365">
                    <w:rPr>
                      <w:rFonts w:cstheme="minorHAnsi"/>
                      <w:lang w:val="bg-BG"/>
                    </w:rPr>
                    <w:t>Над 95%</w:t>
                  </w:r>
                </w:p>
              </w:tc>
            </w:tr>
            <w:tr w:rsidR="00777365" w:rsidRPr="00777365" w14:paraId="57CFD0A7" w14:textId="77777777" w:rsidTr="00A25045">
              <w:trPr>
                <w:gridAfter w:val="1"/>
                <w:wAfter w:w="16" w:type="dxa"/>
              </w:trPr>
              <w:tc>
                <w:tcPr>
                  <w:tcW w:w="2833" w:type="dxa"/>
                  <w:shd w:val="clear" w:color="auto" w:fill="FFFFFF" w:themeFill="background1"/>
                </w:tcPr>
                <w:p w14:paraId="59F1444B" w14:textId="77777777" w:rsidR="00777365" w:rsidRPr="00777365" w:rsidRDefault="00777365" w:rsidP="00777365">
                  <w:pPr>
                    <w:rPr>
                      <w:rFonts w:cstheme="minorHAnsi"/>
                      <w:lang w:val="bg-BG"/>
                    </w:rPr>
                  </w:pPr>
                  <w:r w:rsidRPr="00777365">
                    <w:rPr>
                      <w:rFonts w:cstheme="minorHAnsi"/>
                      <w:lang w:val="bg-BG"/>
                    </w:rPr>
                    <w:t>Значително подпомага до степен, в която лицето може да изпълнява съответните функции според очакваното качество.</w:t>
                  </w:r>
                </w:p>
              </w:tc>
              <w:tc>
                <w:tcPr>
                  <w:tcW w:w="835" w:type="dxa"/>
                  <w:shd w:val="clear" w:color="auto" w:fill="FFFFFF" w:themeFill="background1"/>
                  <w:vAlign w:val="center"/>
                </w:tcPr>
                <w:p w14:paraId="17D5DBB9" w14:textId="77777777" w:rsidR="00777365" w:rsidRPr="00777365" w:rsidRDefault="00777365" w:rsidP="00777365">
                  <w:pPr>
                    <w:jc w:val="center"/>
                    <w:rPr>
                      <w:rFonts w:cstheme="minorHAnsi"/>
                      <w:b/>
                      <w:lang w:val="bg-BG"/>
                    </w:rPr>
                  </w:pPr>
                  <w:r w:rsidRPr="00777365">
                    <w:rPr>
                      <w:rFonts w:cstheme="minorHAnsi"/>
                      <w:b/>
                      <w:lang w:val="bg-BG"/>
                    </w:rPr>
                    <w:t>+2</w:t>
                  </w:r>
                </w:p>
              </w:tc>
              <w:tc>
                <w:tcPr>
                  <w:tcW w:w="688" w:type="dxa"/>
                  <w:shd w:val="clear" w:color="auto" w:fill="FFFFFF" w:themeFill="background1"/>
                  <w:vAlign w:val="center"/>
                </w:tcPr>
                <w:p w14:paraId="025AFFF5" w14:textId="77777777" w:rsidR="00777365" w:rsidRPr="00777365" w:rsidRDefault="00777365" w:rsidP="00777365">
                  <w:pPr>
                    <w:jc w:val="center"/>
                    <w:rPr>
                      <w:rFonts w:cstheme="minorHAnsi"/>
                      <w:b/>
                      <w:lang w:val="bg-BG"/>
                    </w:rPr>
                  </w:pPr>
                  <w:r w:rsidRPr="00777365">
                    <w:rPr>
                      <w:rFonts w:cstheme="minorHAnsi"/>
                      <w:b/>
                      <w:lang w:val="bg-BG"/>
                    </w:rPr>
                    <w:t>+3</w:t>
                  </w:r>
                </w:p>
              </w:tc>
              <w:tc>
                <w:tcPr>
                  <w:tcW w:w="850" w:type="dxa"/>
                  <w:shd w:val="clear" w:color="auto" w:fill="FFFFFF" w:themeFill="background1"/>
                  <w:vAlign w:val="center"/>
                </w:tcPr>
                <w:p w14:paraId="781A12DF" w14:textId="77777777" w:rsidR="00777365" w:rsidRPr="00777365" w:rsidRDefault="00777365" w:rsidP="00777365">
                  <w:pPr>
                    <w:jc w:val="center"/>
                    <w:rPr>
                      <w:rFonts w:cstheme="minorHAnsi"/>
                      <w:b/>
                      <w:lang w:val="bg-BG"/>
                    </w:rPr>
                  </w:pPr>
                  <w:r w:rsidRPr="00777365">
                    <w:rPr>
                      <w:rFonts w:cstheme="minorHAnsi"/>
                      <w:b/>
                      <w:lang w:val="bg-BG"/>
                    </w:rPr>
                    <w:t>+4</w:t>
                  </w:r>
                </w:p>
              </w:tc>
              <w:tc>
                <w:tcPr>
                  <w:tcW w:w="851" w:type="dxa"/>
                  <w:shd w:val="clear" w:color="auto" w:fill="FFFFFF" w:themeFill="background1"/>
                  <w:vAlign w:val="center"/>
                </w:tcPr>
                <w:p w14:paraId="1B52F00D" w14:textId="77777777" w:rsidR="00777365" w:rsidRPr="00777365" w:rsidRDefault="00777365" w:rsidP="00777365">
                  <w:pPr>
                    <w:jc w:val="center"/>
                    <w:rPr>
                      <w:rFonts w:cstheme="minorHAnsi"/>
                      <w:b/>
                      <w:lang w:val="bg-BG"/>
                    </w:rPr>
                  </w:pPr>
                  <w:r w:rsidRPr="00777365">
                    <w:rPr>
                      <w:rFonts w:cstheme="minorHAnsi"/>
                      <w:b/>
                      <w:lang w:val="bg-BG"/>
                    </w:rPr>
                    <w:t>+4</w:t>
                  </w:r>
                </w:p>
              </w:tc>
            </w:tr>
            <w:tr w:rsidR="00777365" w:rsidRPr="00777365" w14:paraId="75A7D7CB" w14:textId="77777777" w:rsidTr="00A25045">
              <w:trPr>
                <w:gridAfter w:val="1"/>
                <w:wAfter w:w="16" w:type="dxa"/>
              </w:trPr>
              <w:tc>
                <w:tcPr>
                  <w:tcW w:w="2833" w:type="dxa"/>
                  <w:shd w:val="clear" w:color="auto" w:fill="FFFFFF" w:themeFill="background1"/>
                </w:tcPr>
                <w:p w14:paraId="5A847DC5" w14:textId="77777777" w:rsidR="00777365" w:rsidRPr="00777365" w:rsidRDefault="00777365" w:rsidP="00777365">
                  <w:pPr>
                    <w:rPr>
                      <w:rFonts w:cstheme="minorHAnsi"/>
                      <w:lang w:val="bg-BG"/>
                    </w:rPr>
                  </w:pPr>
                  <w:r w:rsidRPr="00777365">
                    <w:rPr>
                      <w:rFonts w:cstheme="minorHAnsi"/>
                      <w:lang w:val="bg-BG"/>
                    </w:rPr>
                    <w:t>Частично подпомага до степен, в която лицето може да изпълнява съответните функции, но с допълнителни усилия и / или влошено качество.</w:t>
                  </w:r>
                </w:p>
              </w:tc>
              <w:tc>
                <w:tcPr>
                  <w:tcW w:w="835" w:type="dxa"/>
                  <w:shd w:val="clear" w:color="auto" w:fill="FFFFFF" w:themeFill="background1"/>
                  <w:vAlign w:val="center"/>
                </w:tcPr>
                <w:p w14:paraId="27D9C602" w14:textId="77777777" w:rsidR="00777365" w:rsidRPr="00777365" w:rsidRDefault="00777365" w:rsidP="00777365">
                  <w:pPr>
                    <w:jc w:val="center"/>
                    <w:rPr>
                      <w:rFonts w:cstheme="minorHAnsi"/>
                      <w:b/>
                      <w:lang w:val="bg-BG"/>
                    </w:rPr>
                  </w:pPr>
                  <w:r w:rsidRPr="00777365">
                    <w:rPr>
                      <w:rFonts w:cstheme="minorHAnsi"/>
                      <w:b/>
                      <w:lang w:val="bg-BG"/>
                    </w:rPr>
                    <w:t>+1</w:t>
                  </w:r>
                </w:p>
              </w:tc>
              <w:tc>
                <w:tcPr>
                  <w:tcW w:w="688" w:type="dxa"/>
                  <w:shd w:val="clear" w:color="auto" w:fill="FFFFFF" w:themeFill="background1"/>
                  <w:vAlign w:val="center"/>
                </w:tcPr>
                <w:p w14:paraId="688E1397" w14:textId="77777777" w:rsidR="00777365" w:rsidRPr="00777365" w:rsidRDefault="00777365" w:rsidP="00777365">
                  <w:pPr>
                    <w:jc w:val="center"/>
                    <w:rPr>
                      <w:rFonts w:cstheme="minorHAnsi"/>
                      <w:b/>
                      <w:lang w:val="bg-BG"/>
                    </w:rPr>
                  </w:pPr>
                  <w:r w:rsidRPr="00777365">
                    <w:rPr>
                      <w:rFonts w:cstheme="minorHAnsi"/>
                      <w:b/>
                      <w:lang w:val="bg-BG"/>
                    </w:rPr>
                    <w:t>+2</w:t>
                  </w:r>
                </w:p>
              </w:tc>
              <w:tc>
                <w:tcPr>
                  <w:tcW w:w="850" w:type="dxa"/>
                  <w:shd w:val="clear" w:color="auto" w:fill="FFFFFF" w:themeFill="background1"/>
                  <w:vAlign w:val="center"/>
                </w:tcPr>
                <w:p w14:paraId="2D927208" w14:textId="77777777" w:rsidR="00777365" w:rsidRPr="00777365" w:rsidRDefault="00777365" w:rsidP="00777365">
                  <w:pPr>
                    <w:jc w:val="center"/>
                    <w:rPr>
                      <w:rFonts w:cstheme="minorHAnsi"/>
                      <w:b/>
                      <w:lang w:val="bg-BG"/>
                    </w:rPr>
                  </w:pPr>
                  <w:r w:rsidRPr="00777365">
                    <w:rPr>
                      <w:rFonts w:cstheme="minorHAnsi"/>
                      <w:b/>
                      <w:lang w:val="bg-BG"/>
                    </w:rPr>
                    <w:t>+3</w:t>
                  </w:r>
                </w:p>
              </w:tc>
              <w:tc>
                <w:tcPr>
                  <w:tcW w:w="851" w:type="dxa"/>
                  <w:shd w:val="clear" w:color="auto" w:fill="FFFFFF" w:themeFill="background1"/>
                  <w:vAlign w:val="center"/>
                </w:tcPr>
                <w:p w14:paraId="662D5F24" w14:textId="77777777" w:rsidR="00777365" w:rsidRPr="00777365" w:rsidRDefault="00777365" w:rsidP="00777365">
                  <w:pPr>
                    <w:jc w:val="center"/>
                    <w:rPr>
                      <w:rFonts w:cstheme="minorHAnsi"/>
                      <w:b/>
                      <w:lang w:val="bg-BG"/>
                    </w:rPr>
                  </w:pPr>
                  <w:r w:rsidRPr="00777365">
                    <w:rPr>
                      <w:rFonts w:cstheme="minorHAnsi"/>
                      <w:b/>
                      <w:lang w:val="bg-BG"/>
                    </w:rPr>
                    <w:t>+4</w:t>
                  </w:r>
                </w:p>
              </w:tc>
            </w:tr>
            <w:tr w:rsidR="00777365" w:rsidRPr="00777365" w14:paraId="6AC7C408" w14:textId="77777777" w:rsidTr="00A25045">
              <w:trPr>
                <w:gridAfter w:val="1"/>
                <w:wAfter w:w="16" w:type="dxa"/>
              </w:trPr>
              <w:tc>
                <w:tcPr>
                  <w:tcW w:w="2833" w:type="dxa"/>
                  <w:shd w:val="clear" w:color="auto" w:fill="FFFFFF" w:themeFill="background1"/>
                </w:tcPr>
                <w:p w14:paraId="430E8048" w14:textId="77777777" w:rsidR="00777365" w:rsidRPr="00777365" w:rsidRDefault="00777365" w:rsidP="00777365">
                  <w:pPr>
                    <w:rPr>
                      <w:rFonts w:cstheme="minorHAnsi"/>
                      <w:lang w:val="bg-BG"/>
                    </w:rPr>
                  </w:pPr>
                  <w:r w:rsidRPr="00777365">
                    <w:rPr>
                      <w:rFonts w:cstheme="minorHAnsi"/>
                      <w:lang w:val="bg-BG"/>
                    </w:rPr>
                    <w:t>Леко подпомага до степен, в която лицето може да изпълнява своите функции, но с влошени качество.</w:t>
                  </w:r>
                </w:p>
              </w:tc>
              <w:tc>
                <w:tcPr>
                  <w:tcW w:w="835" w:type="dxa"/>
                  <w:shd w:val="clear" w:color="auto" w:fill="FFFFFF" w:themeFill="background1"/>
                  <w:vAlign w:val="center"/>
                </w:tcPr>
                <w:p w14:paraId="1E5C159D" w14:textId="77777777" w:rsidR="00777365" w:rsidRPr="00777365" w:rsidRDefault="00777365" w:rsidP="00777365">
                  <w:pPr>
                    <w:jc w:val="center"/>
                    <w:rPr>
                      <w:rFonts w:cstheme="minorHAnsi"/>
                      <w:b/>
                      <w:lang w:val="bg-BG"/>
                    </w:rPr>
                  </w:pPr>
                  <w:r w:rsidRPr="00777365">
                    <w:rPr>
                      <w:rFonts w:cstheme="minorHAnsi"/>
                      <w:b/>
                      <w:lang w:val="bg-BG"/>
                    </w:rPr>
                    <w:t>+1</w:t>
                  </w:r>
                </w:p>
              </w:tc>
              <w:tc>
                <w:tcPr>
                  <w:tcW w:w="688" w:type="dxa"/>
                  <w:shd w:val="clear" w:color="auto" w:fill="FFFFFF" w:themeFill="background1"/>
                  <w:vAlign w:val="center"/>
                </w:tcPr>
                <w:p w14:paraId="4DB5D823" w14:textId="77777777" w:rsidR="00777365" w:rsidRPr="00777365" w:rsidRDefault="00777365" w:rsidP="00777365">
                  <w:pPr>
                    <w:jc w:val="center"/>
                    <w:rPr>
                      <w:rFonts w:cstheme="minorHAnsi"/>
                      <w:b/>
                      <w:lang w:val="bg-BG"/>
                    </w:rPr>
                  </w:pPr>
                  <w:r w:rsidRPr="00777365">
                    <w:rPr>
                      <w:rFonts w:cstheme="minorHAnsi"/>
                      <w:b/>
                      <w:lang w:val="bg-BG"/>
                    </w:rPr>
                    <w:t>+1</w:t>
                  </w:r>
                </w:p>
              </w:tc>
              <w:tc>
                <w:tcPr>
                  <w:tcW w:w="850" w:type="dxa"/>
                  <w:shd w:val="clear" w:color="auto" w:fill="FFFFFF" w:themeFill="background1"/>
                  <w:vAlign w:val="center"/>
                </w:tcPr>
                <w:p w14:paraId="5431A815" w14:textId="77777777" w:rsidR="00777365" w:rsidRPr="00777365" w:rsidRDefault="00777365" w:rsidP="00777365">
                  <w:pPr>
                    <w:jc w:val="center"/>
                    <w:rPr>
                      <w:rFonts w:cstheme="minorHAnsi"/>
                      <w:b/>
                      <w:lang w:val="bg-BG"/>
                    </w:rPr>
                  </w:pPr>
                  <w:r w:rsidRPr="00777365">
                    <w:rPr>
                      <w:rFonts w:cstheme="minorHAnsi"/>
                      <w:b/>
                      <w:lang w:val="bg-BG"/>
                    </w:rPr>
                    <w:t>+2</w:t>
                  </w:r>
                </w:p>
              </w:tc>
              <w:tc>
                <w:tcPr>
                  <w:tcW w:w="851" w:type="dxa"/>
                  <w:shd w:val="clear" w:color="auto" w:fill="FFFFFF" w:themeFill="background1"/>
                  <w:vAlign w:val="center"/>
                </w:tcPr>
                <w:p w14:paraId="100A00A7" w14:textId="77777777" w:rsidR="00777365" w:rsidRPr="00777365" w:rsidRDefault="00777365" w:rsidP="00777365">
                  <w:pPr>
                    <w:jc w:val="center"/>
                    <w:rPr>
                      <w:rFonts w:cstheme="minorHAnsi"/>
                      <w:b/>
                      <w:lang w:val="bg-BG"/>
                    </w:rPr>
                  </w:pPr>
                  <w:r w:rsidRPr="00777365">
                    <w:rPr>
                      <w:rFonts w:cstheme="minorHAnsi"/>
                      <w:b/>
                      <w:lang w:val="bg-BG"/>
                    </w:rPr>
                    <w:t>+3</w:t>
                  </w:r>
                </w:p>
              </w:tc>
            </w:tr>
          </w:tbl>
          <w:p w14:paraId="0CB85E0C" w14:textId="77777777" w:rsidR="00777365" w:rsidRPr="00777365" w:rsidRDefault="00777365" w:rsidP="00777365">
            <w:pPr>
              <w:tabs>
                <w:tab w:val="left" w:pos="5130"/>
                <w:tab w:val="left" w:pos="6187"/>
                <w:tab w:val="left" w:pos="7245"/>
                <w:tab w:val="left" w:pos="8302"/>
              </w:tabs>
              <w:spacing w:line="120" w:lineRule="auto"/>
              <w:jc w:val="both"/>
              <w:rPr>
                <w:rFonts w:cstheme="minorHAnsi"/>
                <w:b/>
                <w:lang w:val="bg-BG"/>
              </w:rPr>
            </w:pPr>
            <w:r w:rsidRPr="00777365">
              <w:rPr>
                <w:rFonts w:cstheme="minorHAnsi"/>
                <w:b/>
                <w:lang w:val="bg-BG"/>
              </w:rPr>
              <w:tab/>
            </w:r>
          </w:p>
        </w:tc>
      </w:tr>
    </w:tbl>
    <w:p w14:paraId="515EE0D4" w14:textId="77777777" w:rsidR="00777365" w:rsidRPr="00777365" w:rsidRDefault="00777365" w:rsidP="00777365">
      <w:pPr>
        <w:rPr>
          <w:rFonts w:cstheme="minorHAnsi"/>
          <w:lang w:val="bg-BG"/>
        </w:rPr>
      </w:pPr>
    </w:p>
    <w:p w14:paraId="569B5A6D" w14:textId="0E43D5BA" w:rsidR="00777365" w:rsidRDefault="00777365" w:rsidP="004C53B5">
      <w:pPr>
        <w:pStyle w:val="a4"/>
        <w:spacing w:after="100" w:afterAutospacing="1" w:line="240" w:lineRule="auto"/>
        <w:jc w:val="both"/>
        <w:rPr>
          <w:rFonts w:ascii="Times New Roman" w:hAnsi="Times New Roman" w:cs="Times New Roman"/>
          <w:sz w:val="24"/>
          <w:szCs w:val="24"/>
          <w:lang w:val="bg-BG"/>
        </w:rPr>
      </w:pPr>
    </w:p>
    <w:p w14:paraId="5B6AF684" w14:textId="31801DC4"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1B02ACB1" w14:textId="50A7B686"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4D1223AC" w14:textId="4BEF5407"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37776284" w14:textId="7A0B30D9"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1A5DFF4D" w14:textId="2317FA3A"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69E740F5" w14:textId="67B3F88E"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7E533B98" w14:textId="5A223885"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6DDF1B5C" w14:textId="2329787B"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08FFDB6E" w14:textId="5A91CF25"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26C4A386" w14:textId="70397A5E"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681851DF" w14:textId="77777777" w:rsidR="0087082B" w:rsidRDefault="0087082B" w:rsidP="004C53B5">
      <w:pPr>
        <w:pStyle w:val="a4"/>
        <w:spacing w:after="100" w:afterAutospacing="1" w:line="240" w:lineRule="auto"/>
        <w:jc w:val="both"/>
        <w:rPr>
          <w:rFonts w:ascii="Times New Roman" w:hAnsi="Times New Roman" w:cs="Times New Roman"/>
          <w:sz w:val="24"/>
          <w:szCs w:val="24"/>
          <w:lang w:val="bg-BG"/>
        </w:rPr>
      </w:pPr>
    </w:p>
    <w:p w14:paraId="4FEB8F90" w14:textId="77777777" w:rsidR="0087082B" w:rsidRPr="0087082B" w:rsidRDefault="0087082B" w:rsidP="0087082B">
      <w:pPr>
        <w:tabs>
          <w:tab w:val="center" w:pos="4703"/>
          <w:tab w:val="right" w:pos="9406"/>
        </w:tabs>
        <w:spacing w:after="0" w:line="240" w:lineRule="auto"/>
        <w:jc w:val="center"/>
        <w:rPr>
          <w:rFonts w:ascii="Times New Roman" w:eastAsia="Calibri" w:hAnsi="Times New Roman" w:cs="Times New Roman"/>
          <w:sz w:val="20"/>
          <w:szCs w:val="20"/>
        </w:rPr>
      </w:pPr>
      <w:r w:rsidRPr="0087082B">
        <w:rPr>
          <w:rFonts w:ascii="Times New Roman" w:eastAsia="Calibri" w:hAnsi="Times New Roman" w:cs="Times New Roman"/>
          <w:b/>
          <w:sz w:val="20"/>
          <w:szCs w:val="20"/>
          <w:lang w:val="bg-BG"/>
        </w:rPr>
        <w:lastRenderedPageBreak/>
        <w:t>ПРИЛОЖЕНИЕ № 5 СПИСЪК НА ВИСОКОТЕХНОЛОГИЧНИ ПОМОЩНИ СРЕДСТВА</w:t>
      </w:r>
    </w:p>
    <w:p w14:paraId="0D975102" w14:textId="77777777" w:rsidR="0087082B" w:rsidRDefault="0087082B" w:rsidP="004C53B5">
      <w:pPr>
        <w:pStyle w:val="a4"/>
        <w:spacing w:after="100" w:afterAutospacing="1" w:line="240" w:lineRule="auto"/>
        <w:jc w:val="both"/>
        <w:rPr>
          <w:rFonts w:ascii="Times New Roman" w:hAnsi="Times New Roman" w:cs="Times New Roman"/>
          <w:sz w:val="24"/>
          <w:szCs w:val="24"/>
          <w:lang w:val="bg-BG"/>
        </w:rPr>
      </w:pPr>
    </w:p>
    <w:tbl>
      <w:tblPr>
        <w:tblStyle w:val="31"/>
        <w:tblW w:w="10915" w:type="dxa"/>
        <w:tblInd w:w="-572" w:type="dxa"/>
        <w:tblLook w:val="04A0" w:firstRow="1" w:lastRow="0" w:firstColumn="1" w:lastColumn="0" w:noHBand="0" w:noVBand="1"/>
      </w:tblPr>
      <w:tblGrid>
        <w:gridCol w:w="567"/>
        <w:gridCol w:w="10348"/>
      </w:tblGrid>
      <w:tr w:rsidR="0087082B" w:rsidRPr="0087082B" w14:paraId="560D03A1" w14:textId="77777777" w:rsidTr="00A25045">
        <w:trPr>
          <w:trHeight w:val="567"/>
        </w:trPr>
        <w:tc>
          <w:tcPr>
            <w:tcW w:w="567" w:type="dxa"/>
          </w:tcPr>
          <w:p w14:paraId="010B736D" w14:textId="77777777" w:rsidR="0087082B" w:rsidRPr="0087082B" w:rsidRDefault="0087082B" w:rsidP="0087082B">
            <w:pPr>
              <w:jc w:val="center"/>
              <w:rPr>
                <w:rFonts w:ascii="Times New Roman" w:eastAsia="Calibri" w:hAnsi="Times New Roman" w:cs="Times New Roman"/>
                <w:b/>
                <w:lang w:val="bg-BG"/>
              </w:rPr>
            </w:pPr>
            <w:r w:rsidRPr="0087082B">
              <w:rPr>
                <w:rFonts w:ascii="Times New Roman" w:eastAsia="Calibri" w:hAnsi="Times New Roman" w:cs="Times New Roman"/>
                <w:b/>
                <w:lang w:val="bg-BG"/>
              </w:rPr>
              <w:t>№</w:t>
            </w:r>
          </w:p>
        </w:tc>
        <w:tc>
          <w:tcPr>
            <w:tcW w:w="10348" w:type="dxa"/>
          </w:tcPr>
          <w:p w14:paraId="2F57CAD4" w14:textId="77777777" w:rsidR="0087082B" w:rsidRPr="0087082B" w:rsidRDefault="0087082B" w:rsidP="0087082B">
            <w:pPr>
              <w:jc w:val="center"/>
              <w:rPr>
                <w:rFonts w:ascii="Times New Roman" w:eastAsia="Calibri" w:hAnsi="Times New Roman" w:cs="Times New Roman"/>
                <w:b/>
                <w:sz w:val="28"/>
                <w:szCs w:val="28"/>
                <w:lang w:val="bg-BG"/>
              </w:rPr>
            </w:pPr>
            <w:r w:rsidRPr="0087082B">
              <w:rPr>
                <w:rFonts w:ascii="Times New Roman" w:eastAsia="Calibri" w:hAnsi="Times New Roman" w:cs="Times New Roman"/>
                <w:b/>
                <w:sz w:val="28"/>
                <w:szCs w:val="28"/>
                <w:lang w:val="bg-BG"/>
              </w:rPr>
              <w:t>Високотехнологично помощно средство</w:t>
            </w:r>
          </w:p>
        </w:tc>
      </w:tr>
      <w:tr w:rsidR="0087082B" w:rsidRPr="0087082B" w14:paraId="13CE8B37" w14:textId="77777777" w:rsidTr="00A25045">
        <w:tc>
          <w:tcPr>
            <w:tcW w:w="567" w:type="dxa"/>
          </w:tcPr>
          <w:p w14:paraId="4C5109F2"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1.</w:t>
            </w:r>
          </w:p>
        </w:tc>
        <w:tc>
          <w:tcPr>
            <w:tcW w:w="10348" w:type="dxa"/>
          </w:tcPr>
          <w:p w14:paraId="5BF771F6"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b/>
                <w:lang w:val="bg-BG"/>
              </w:rPr>
              <w:t>Преносимо устройство с изкуствен интелект</w:t>
            </w:r>
            <w:r w:rsidRPr="0087082B">
              <w:rPr>
                <w:rFonts w:ascii="Times New Roman" w:eastAsia="Calibri" w:hAnsi="Times New Roman" w:cs="Times New Roman"/>
                <w:lang w:val="bg-BG"/>
              </w:rPr>
              <w:t xml:space="preserve"> </w:t>
            </w:r>
            <w:r w:rsidRPr="0087082B">
              <w:rPr>
                <w:rFonts w:ascii="Times New Roman" w:eastAsia="Calibri" w:hAnsi="Times New Roman" w:cs="Times New Roman"/>
                <w:b/>
                <w:lang w:val="bg-BG"/>
              </w:rPr>
              <w:t xml:space="preserve">за хора със зрителни увреждания (незрящи или хора с частично зрение) </w:t>
            </w:r>
            <w:r w:rsidRPr="0087082B">
              <w:rPr>
                <w:rFonts w:ascii="Times New Roman" w:eastAsia="Calibri" w:hAnsi="Times New Roman" w:cs="Times New Roman"/>
                <w:lang w:val="bg-BG"/>
              </w:rPr>
              <w:t>- иновативна технология, базирана на силата на изкуственото зрение, комбиниран с новаторска технология за носене, четене на текст от всякакви повърхности, разпознаване на лица, продукти, банкноти, даване на информация за дата и час в реално време</w:t>
            </w:r>
          </w:p>
          <w:p w14:paraId="3EDBDD88" w14:textId="77777777" w:rsidR="0087082B" w:rsidRPr="0087082B" w:rsidRDefault="0087082B" w:rsidP="0087082B">
            <w:pPr>
              <w:rPr>
                <w:rFonts w:ascii="Times New Roman" w:eastAsia="Calibri" w:hAnsi="Times New Roman" w:cs="Times New Roman"/>
                <w:lang w:val="bg-BG"/>
              </w:rPr>
            </w:pPr>
          </w:p>
        </w:tc>
      </w:tr>
      <w:tr w:rsidR="0087082B" w:rsidRPr="0087082B" w14:paraId="42E6438F" w14:textId="77777777" w:rsidTr="00A25045">
        <w:trPr>
          <w:trHeight w:val="1789"/>
        </w:trPr>
        <w:tc>
          <w:tcPr>
            <w:tcW w:w="567" w:type="dxa"/>
          </w:tcPr>
          <w:p w14:paraId="75BF8A87"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2.</w:t>
            </w:r>
          </w:p>
        </w:tc>
        <w:tc>
          <w:tcPr>
            <w:tcW w:w="10348" w:type="dxa"/>
          </w:tcPr>
          <w:p w14:paraId="50325D2B"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b/>
                <w:lang w:val="bg-BG"/>
              </w:rPr>
              <w:t xml:space="preserve">Софтуер за екранни четци за компютърни потребители с увредено зрение (електронни четци) / преносими четящи устройства със софтуер </w:t>
            </w:r>
            <w:r w:rsidRPr="0087082B">
              <w:rPr>
                <w:rFonts w:ascii="Times New Roman" w:eastAsia="Calibri" w:hAnsi="Times New Roman" w:cs="Times New Roman"/>
                <w:lang w:val="bg-BG"/>
              </w:rPr>
              <w:t>с набор от специално създадени приложения за изпълняване на действия за създаване на гласови или текстови бележки, слушане на аудио съдържание и други.</w:t>
            </w:r>
          </w:p>
          <w:p w14:paraId="372D2BD7"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 xml:space="preserve">Видове устройства: </w:t>
            </w:r>
          </w:p>
          <w:p w14:paraId="5AF79C30"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2.1. Преносима четяща машина с опция за оптично разпознаване на символи и говор на български.</w:t>
            </w:r>
          </w:p>
          <w:p w14:paraId="682FC968"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2.2. Електронен четец (за персонален компютър)</w:t>
            </w:r>
          </w:p>
          <w:p w14:paraId="0C4E912C"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2.3. Преносими видео увеличители (електронни лупи)</w:t>
            </w:r>
          </w:p>
          <w:p w14:paraId="3D23F829"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2.4. Екранна лупа (за персонален компютър)</w:t>
            </w:r>
          </w:p>
          <w:p w14:paraId="27F4190F"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2.5. Диктофон с речев съпровод</w:t>
            </w:r>
          </w:p>
          <w:p w14:paraId="5A7217F5"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2.6. Сканиращо устройство и софтуер за разпознаване на текст</w:t>
            </w:r>
          </w:p>
          <w:p w14:paraId="660E0517"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2.7. Умни устройства за улесняване на ориентирането и мобилността</w:t>
            </w:r>
          </w:p>
        </w:tc>
      </w:tr>
      <w:tr w:rsidR="0087082B" w:rsidRPr="0087082B" w14:paraId="04DFFF73" w14:textId="77777777" w:rsidTr="00A25045">
        <w:trPr>
          <w:trHeight w:val="521"/>
        </w:trPr>
        <w:tc>
          <w:tcPr>
            <w:tcW w:w="567" w:type="dxa"/>
          </w:tcPr>
          <w:p w14:paraId="16BA96A0"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3.</w:t>
            </w:r>
          </w:p>
        </w:tc>
        <w:tc>
          <w:tcPr>
            <w:tcW w:w="10348" w:type="dxa"/>
          </w:tcPr>
          <w:p w14:paraId="0F312B28"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b/>
                <w:lang w:val="bg-BG"/>
              </w:rPr>
              <w:t xml:space="preserve">Преносим </w:t>
            </w:r>
            <w:proofErr w:type="spellStart"/>
            <w:r w:rsidRPr="0087082B">
              <w:rPr>
                <w:rFonts w:ascii="Times New Roman" w:eastAsia="Calibri" w:hAnsi="Times New Roman" w:cs="Times New Roman"/>
                <w:b/>
                <w:lang w:val="bg-BG"/>
              </w:rPr>
              <w:t>брайлов</w:t>
            </w:r>
            <w:proofErr w:type="spellEnd"/>
            <w:r w:rsidRPr="0087082B">
              <w:rPr>
                <w:rFonts w:ascii="Times New Roman" w:eastAsia="Calibri" w:hAnsi="Times New Roman" w:cs="Times New Roman"/>
                <w:b/>
                <w:lang w:val="bg-BG"/>
              </w:rPr>
              <w:t xml:space="preserve"> компютър</w:t>
            </w:r>
            <w:r w:rsidRPr="0087082B">
              <w:rPr>
                <w:rFonts w:ascii="Times New Roman" w:eastAsia="Calibri" w:hAnsi="Times New Roman" w:cs="Times New Roman"/>
                <w:lang w:val="bg-BG"/>
              </w:rPr>
              <w:t>, с включени екранен четец/екранен увеличител</w:t>
            </w:r>
          </w:p>
          <w:p w14:paraId="6C514564"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Това устройство е създадено за потребители, които са слепи или сляпо-глухи и искат да имат мобилна връзка в училище, на работа и вкъщи, както и навън. Преносимото устройство предоставя работа с екранен четец с речев изход (за изпълняване на популярни действия като създаване на гласови или текстови бележки, слушане на аудио съдържание и други), както и пълен </w:t>
            </w:r>
            <w:proofErr w:type="spellStart"/>
            <w:r w:rsidRPr="0087082B">
              <w:rPr>
                <w:rFonts w:ascii="Times New Roman" w:eastAsia="Calibri" w:hAnsi="Times New Roman" w:cs="Times New Roman"/>
                <w:lang w:val="bg-BG"/>
              </w:rPr>
              <w:t>брайлов</w:t>
            </w:r>
            <w:proofErr w:type="spellEnd"/>
            <w:r w:rsidRPr="0087082B">
              <w:rPr>
                <w:rFonts w:ascii="Times New Roman" w:eastAsia="Calibri" w:hAnsi="Times New Roman" w:cs="Times New Roman"/>
                <w:lang w:val="bg-BG"/>
              </w:rPr>
              <w:t xml:space="preserve"> изход. </w:t>
            </w:r>
          </w:p>
        </w:tc>
      </w:tr>
      <w:tr w:rsidR="0087082B" w:rsidRPr="0087082B" w14:paraId="1ADF3990" w14:textId="77777777" w:rsidTr="00A25045">
        <w:trPr>
          <w:trHeight w:val="506"/>
        </w:trPr>
        <w:tc>
          <w:tcPr>
            <w:tcW w:w="567" w:type="dxa"/>
          </w:tcPr>
          <w:p w14:paraId="20578478"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4.</w:t>
            </w:r>
          </w:p>
        </w:tc>
        <w:tc>
          <w:tcPr>
            <w:tcW w:w="10348" w:type="dxa"/>
          </w:tcPr>
          <w:p w14:paraId="5881B114" w14:textId="77777777" w:rsidR="0087082B" w:rsidRPr="0087082B" w:rsidRDefault="0087082B" w:rsidP="0087082B">
            <w:pPr>
              <w:rPr>
                <w:rFonts w:ascii="Times New Roman" w:eastAsia="Calibri" w:hAnsi="Times New Roman" w:cs="Times New Roman"/>
                <w:b/>
                <w:lang w:val="bg-BG"/>
              </w:rPr>
            </w:pPr>
            <w:r w:rsidRPr="0087082B">
              <w:rPr>
                <w:rFonts w:ascii="Times New Roman" w:eastAsia="Calibri" w:hAnsi="Times New Roman" w:cs="Times New Roman"/>
                <w:b/>
                <w:lang w:val="bg-BG"/>
              </w:rPr>
              <w:t>Брайлов дисплей</w:t>
            </w:r>
          </w:p>
          <w:p w14:paraId="02734308"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Това е устройство, което преобразува към </w:t>
            </w:r>
            <w:proofErr w:type="spellStart"/>
            <w:r w:rsidRPr="0087082B">
              <w:rPr>
                <w:rFonts w:ascii="Times New Roman" w:eastAsia="Calibri" w:hAnsi="Times New Roman" w:cs="Times New Roman"/>
                <w:lang w:val="bg-BG"/>
              </w:rPr>
              <w:t>брайл</w:t>
            </w:r>
            <w:proofErr w:type="spellEnd"/>
            <w:r w:rsidRPr="0087082B">
              <w:rPr>
                <w:rFonts w:ascii="Times New Roman" w:eastAsia="Calibri" w:hAnsi="Times New Roman" w:cs="Times New Roman"/>
                <w:lang w:val="bg-BG"/>
              </w:rPr>
              <w:t xml:space="preserve"> текстовата информация от екрана на потребителски компютър, смартфон или таблет. При избор на устройството е препоръчително да се провери съвместимостта му с екранните четци, които използва ползвателя. </w:t>
            </w:r>
          </w:p>
        </w:tc>
      </w:tr>
      <w:tr w:rsidR="0087082B" w:rsidRPr="0087082B" w14:paraId="44D42002" w14:textId="77777777" w:rsidTr="00A25045">
        <w:tc>
          <w:tcPr>
            <w:tcW w:w="567" w:type="dxa"/>
          </w:tcPr>
          <w:p w14:paraId="00B010E0"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5.</w:t>
            </w:r>
          </w:p>
        </w:tc>
        <w:tc>
          <w:tcPr>
            <w:tcW w:w="10348" w:type="dxa"/>
          </w:tcPr>
          <w:p w14:paraId="7D841765"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b/>
                <w:lang w:val="bg-BG"/>
              </w:rPr>
              <w:t>Устройства за взаимодействие с компютър с поглед и контрол с поглед на целия компютър /специализиран софтуер</w:t>
            </w:r>
            <w:r w:rsidRPr="0087082B">
              <w:rPr>
                <w:rFonts w:ascii="Times New Roman" w:eastAsia="Calibri" w:hAnsi="Times New Roman" w:cs="Times New Roman"/>
                <w:lang w:val="bg-BG"/>
              </w:rPr>
              <w:t xml:space="preserve"> </w:t>
            </w:r>
            <w:r w:rsidRPr="0087082B">
              <w:rPr>
                <w:rFonts w:ascii="Times New Roman" w:eastAsia="Calibri" w:hAnsi="Times New Roman" w:cs="Times New Roman"/>
                <w:b/>
                <w:lang w:val="bg-BG"/>
              </w:rPr>
              <w:t>за допълваща и алтернативна комуникация</w:t>
            </w:r>
            <w:r w:rsidRPr="0087082B">
              <w:rPr>
                <w:rFonts w:ascii="Times New Roman" w:eastAsia="Calibri" w:hAnsi="Times New Roman" w:cs="Times New Roman"/>
                <w:lang w:val="bg-BG"/>
              </w:rPr>
              <w:t>:</w:t>
            </w:r>
          </w:p>
          <w:p w14:paraId="4F827C78"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Това са високотехнологични средства за допълваща и алтернативна комуникация, насочени към потребители, които не могат да използват ръцете си за работа на компютър, имат затруднения в говора, зрителни увреждания и др. </w:t>
            </w:r>
          </w:p>
          <w:p w14:paraId="5BEDF9DC"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Типове системи:</w:t>
            </w:r>
          </w:p>
          <w:p w14:paraId="539746D6"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5.1. Високотехнологична система за контрол на/достъп до компютър с поглед и софтуер за допълваща и алтернативна комуникация (за потребители с нарушена фина моторика на ръцете и с нарушения или липса на функционална реч)</w:t>
            </w:r>
          </w:p>
          <w:p w14:paraId="6D855861"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5.2. Високотехнологична система за контрол на/достъп до компютър с поглед (за потребители с нарушена фина моторика, без нарушения на говора)</w:t>
            </w:r>
          </w:p>
          <w:p w14:paraId="2F9C7CDF"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5.3. Високотехнологична система за допълваща и алтернативна комуникация (за потребители с нарушения или липса на функционална реч, без нарушения на фината моторика на ръцете)</w:t>
            </w:r>
          </w:p>
          <w:p w14:paraId="216F45C3" w14:textId="77777777" w:rsidR="0087082B" w:rsidRPr="0087082B" w:rsidRDefault="0087082B" w:rsidP="0087082B">
            <w:pPr>
              <w:rPr>
                <w:rFonts w:ascii="Times New Roman" w:eastAsia="Calibri" w:hAnsi="Times New Roman" w:cs="Times New Roman"/>
                <w:lang w:val="bg-BG"/>
              </w:rPr>
            </w:pPr>
          </w:p>
        </w:tc>
      </w:tr>
      <w:tr w:rsidR="0087082B" w:rsidRPr="0087082B" w14:paraId="59008410" w14:textId="77777777" w:rsidTr="00A25045">
        <w:trPr>
          <w:trHeight w:val="992"/>
        </w:trPr>
        <w:tc>
          <w:tcPr>
            <w:tcW w:w="567" w:type="dxa"/>
          </w:tcPr>
          <w:p w14:paraId="18DCC239"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6.</w:t>
            </w:r>
          </w:p>
        </w:tc>
        <w:tc>
          <w:tcPr>
            <w:tcW w:w="10348" w:type="dxa"/>
          </w:tcPr>
          <w:p w14:paraId="6813C1D9" w14:textId="77777777" w:rsidR="0087082B" w:rsidRPr="0087082B" w:rsidRDefault="0087082B" w:rsidP="0087082B">
            <w:pPr>
              <w:jc w:val="both"/>
              <w:rPr>
                <w:rFonts w:ascii="Times New Roman" w:eastAsia="Calibri" w:hAnsi="Times New Roman" w:cs="Times New Roman"/>
                <w:lang w:val="bg-BG"/>
              </w:rPr>
            </w:pPr>
            <w:proofErr w:type="spellStart"/>
            <w:r w:rsidRPr="0087082B">
              <w:rPr>
                <w:rFonts w:ascii="Times New Roman" w:eastAsia="Calibri" w:hAnsi="Times New Roman" w:cs="Times New Roman"/>
                <w:b/>
                <w:lang w:val="bg-BG"/>
              </w:rPr>
              <w:t>Вертикализираща</w:t>
            </w:r>
            <w:proofErr w:type="spellEnd"/>
            <w:r w:rsidRPr="0087082B">
              <w:rPr>
                <w:rFonts w:ascii="Times New Roman" w:eastAsia="Calibri" w:hAnsi="Times New Roman" w:cs="Times New Roman"/>
                <w:b/>
                <w:lang w:val="bg-BG"/>
              </w:rPr>
              <w:t xml:space="preserve"> електрическа инвалидна количка</w:t>
            </w:r>
            <w:r w:rsidRPr="0087082B">
              <w:rPr>
                <w:rFonts w:ascii="Times New Roman" w:eastAsia="Calibri" w:hAnsi="Times New Roman" w:cs="Times New Roman"/>
                <w:lang w:val="bg-BG"/>
              </w:rPr>
              <w:t xml:space="preserve">, позволяваща изправяне на човек и движение в изправено положение, извършване на различни маневри, </w:t>
            </w:r>
            <w:proofErr w:type="spellStart"/>
            <w:r w:rsidRPr="0087082B">
              <w:rPr>
                <w:rFonts w:ascii="Times New Roman" w:eastAsia="Calibri" w:hAnsi="Times New Roman" w:cs="Times New Roman"/>
                <w:lang w:val="bg-BG"/>
              </w:rPr>
              <w:t>вертикализация</w:t>
            </w:r>
            <w:proofErr w:type="spellEnd"/>
            <w:r w:rsidRPr="0087082B">
              <w:rPr>
                <w:rFonts w:ascii="Times New Roman" w:eastAsia="Calibri" w:hAnsi="Times New Roman" w:cs="Times New Roman"/>
                <w:lang w:val="bg-BG"/>
              </w:rPr>
              <w:t xml:space="preserve"> на при максимално висок градус, механизми за подсигуряване </w:t>
            </w:r>
          </w:p>
        </w:tc>
      </w:tr>
      <w:tr w:rsidR="0087082B" w:rsidRPr="0087082B" w14:paraId="4D59B372" w14:textId="77777777" w:rsidTr="00A25045">
        <w:trPr>
          <w:trHeight w:val="573"/>
        </w:trPr>
        <w:tc>
          <w:tcPr>
            <w:tcW w:w="567" w:type="dxa"/>
          </w:tcPr>
          <w:p w14:paraId="03D738AD"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lastRenderedPageBreak/>
              <w:t>7.</w:t>
            </w:r>
          </w:p>
        </w:tc>
        <w:tc>
          <w:tcPr>
            <w:tcW w:w="10348" w:type="dxa"/>
          </w:tcPr>
          <w:p w14:paraId="72A5F6AC"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b/>
                <w:lang w:val="bg-BG"/>
              </w:rPr>
              <w:t>Електрически мотор за инвалидна количка</w:t>
            </w:r>
            <w:r w:rsidRPr="0087082B">
              <w:rPr>
                <w:rFonts w:ascii="Times New Roman" w:eastAsia="Calibri" w:hAnsi="Times New Roman" w:cs="Times New Roman"/>
                <w:lang w:val="bg-BG"/>
              </w:rPr>
              <w:t>, който позволява прикрепяне на инвалидна количка за подобряване на мобилността чрез предвиждане на сравнително дълги разстояния и преодоляване на препятствия на архитектурната среда.</w:t>
            </w:r>
          </w:p>
          <w:p w14:paraId="63F51CAB" w14:textId="77777777" w:rsidR="0087082B" w:rsidRPr="0087082B" w:rsidRDefault="0087082B" w:rsidP="0087082B">
            <w:pPr>
              <w:rPr>
                <w:rFonts w:ascii="Times New Roman" w:eastAsia="Calibri" w:hAnsi="Times New Roman" w:cs="Times New Roman"/>
                <w:lang w:val="bg-BG"/>
              </w:rPr>
            </w:pPr>
          </w:p>
        </w:tc>
      </w:tr>
      <w:tr w:rsidR="0087082B" w:rsidRPr="0087082B" w14:paraId="554E279D" w14:textId="77777777" w:rsidTr="00A25045">
        <w:trPr>
          <w:trHeight w:val="708"/>
        </w:trPr>
        <w:tc>
          <w:tcPr>
            <w:tcW w:w="567" w:type="dxa"/>
          </w:tcPr>
          <w:p w14:paraId="054608C4"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8.</w:t>
            </w:r>
          </w:p>
        </w:tc>
        <w:tc>
          <w:tcPr>
            <w:tcW w:w="10348" w:type="dxa"/>
          </w:tcPr>
          <w:p w14:paraId="6ACAED57"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b/>
                <w:lang w:val="bg-BG"/>
              </w:rPr>
              <w:t>Система за изкачване и слизане на стълби</w:t>
            </w:r>
            <w:r w:rsidRPr="0087082B">
              <w:rPr>
                <w:rFonts w:ascii="Times New Roman" w:eastAsia="Calibri" w:hAnsi="Times New Roman" w:cs="Times New Roman"/>
                <w:lang w:val="bg-BG"/>
              </w:rPr>
              <w:t xml:space="preserve"> за осигуряване на достъпност за хора с двигателни нарушения, придвижващи се с инвалидна количка</w:t>
            </w:r>
          </w:p>
          <w:p w14:paraId="06000DE8"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Видове моторизирани системи:</w:t>
            </w:r>
          </w:p>
          <w:p w14:paraId="4B2234F4"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8.1. Система с прикачване на инвалидна количка</w:t>
            </w:r>
          </w:p>
          <w:p w14:paraId="7A564CE7"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8.2. Система с вграден стол </w:t>
            </w:r>
          </w:p>
          <w:p w14:paraId="5BD13912" w14:textId="77777777" w:rsidR="0087082B" w:rsidRPr="0087082B" w:rsidRDefault="0087082B" w:rsidP="0087082B">
            <w:pPr>
              <w:jc w:val="both"/>
              <w:rPr>
                <w:rFonts w:ascii="Times New Roman" w:eastAsia="Calibri" w:hAnsi="Times New Roman" w:cs="Times New Roman"/>
                <w:lang w:val="bg-BG"/>
              </w:rPr>
            </w:pPr>
            <w:r w:rsidRPr="0087082B">
              <w:rPr>
                <w:rFonts w:ascii="Times New Roman" w:eastAsia="Calibri" w:hAnsi="Times New Roman" w:cs="Times New Roman"/>
                <w:lang w:val="bg-BG"/>
              </w:rPr>
              <w:t>8.3. Система с вграден стол и електрическо придвижване</w:t>
            </w:r>
          </w:p>
          <w:p w14:paraId="04874AD3" w14:textId="77777777" w:rsidR="0087082B" w:rsidRPr="0087082B" w:rsidRDefault="0087082B" w:rsidP="0087082B">
            <w:pPr>
              <w:jc w:val="both"/>
              <w:rPr>
                <w:rFonts w:ascii="Times New Roman" w:eastAsia="Calibri" w:hAnsi="Times New Roman" w:cs="Times New Roman"/>
                <w:lang w:val="bg-BG"/>
              </w:rPr>
            </w:pPr>
          </w:p>
        </w:tc>
      </w:tr>
      <w:tr w:rsidR="0087082B" w:rsidRPr="0087082B" w14:paraId="75D8B661" w14:textId="77777777" w:rsidTr="00A25045">
        <w:trPr>
          <w:trHeight w:val="850"/>
        </w:trPr>
        <w:tc>
          <w:tcPr>
            <w:tcW w:w="567" w:type="dxa"/>
          </w:tcPr>
          <w:p w14:paraId="32529D42"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9.</w:t>
            </w:r>
          </w:p>
        </w:tc>
        <w:tc>
          <w:tcPr>
            <w:tcW w:w="10348" w:type="dxa"/>
          </w:tcPr>
          <w:p w14:paraId="2667C40C"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b/>
                <w:lang w:val="bg-BG"/>
              </w:rPr>
              <w:t>Нервен и мускулен стимулатор за ходене / за ръце</w:t>
            </w:r>
            <w:r w:rsidRPr="0087082B">
              <w:rPr>
                <w:rFonts w:ascii="Times New Roman" w:eastAsia="Calibri" w:hAnsi="Times New Roman" w:cs="Times New Roman"/>
                <w:lang w:val="bg-BG"/>
              </w:rPr>
              <w:t xml:space="preserve">, които спомагат за раздвижване, намаляват </w:t>
            </w:r>
            <w:proofErr w:type="spellStart"/>
            <w:r w:rsidRPr="0087082B">
              <w:rPr>
                <w:rFonts w:ascii="Times New Roman" w:eastAsia="Calibri" w:hAnsi="Times New Roman" w:cs="Times New Roman"/>
                <w:lang w:val="bg-BG"/>
              </w:rPr>
              <w:t>спастичността</w:t>
            </w:r>
            <w:proofErr w:type="spellEnd"/>
            <w:r w:rsidRPr="0087082B">
              <w:rPr>
                <w:rFonts w:ascii="Times New Roman" w:eastAsia="Calibri" w:hAnsi="Times New Roman" w:cs="Times New Roman"/>
                <w:lang w:val="bg-BG"/>
              </w:rPr>
              <w:t xml:space="preserve"> и улесняват движенията в крайника при централи увреди на нервната система, като отчитат в реално време импулсите, които достигат до мускулатурата.</w:t>
            </w:r>
          </w:p>
        </w:tc>
      </w:tr>
      <w:tr w:rsidR="0087082B" w:rsidRPr="0087082B" w14:paraId="0D4AEF59" w14:textId="77777777" w:rsidTr="00A25045">
        <w:trPr>
          <w:trHeight w:val="706"/>
        </w:trPr>
        <w:tc>
          <w:tcPr>
            <w:tcW w:w="567" w:type="dxa"/>
          </w:tcPr>
          <w:p w14:paraId="15D9A605"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10.</w:t>
            </w:r>
          </w:p>
        </w:tc>
        <w:tc>
          <w:tcPr>
            <w:tcW w:w="10348" w:type="dxa"/>
          </w:tcPr>
          <w:p w14:paraId="59C2CE2E"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b/>
                <w:lang w:val="bg-BG"/>
              </w:rPr>
              <w:t>Мобилни устройства за преодоляване на различни неравности и за извършване на движение по стълбища</w:t>
            </w:r>
            <w:r w:rsidRPr="0087082B">
              <w:rPr>
                <w:rFonts w:ascii="Times New Roman" w:eastAsia="Calibri" w:hAnsi="Times New Roman" w:cs="Times New Roman"/>
                <w:lang w:val="bg-BG"/>
              </w:rPr>
              <w:t>, които предоставят възможност за осигуряване на достъпна среда:</w:t>
            </w:r>
          </w:p>
          <w:p w14:paraId="216C95AD"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 xml:space="preserve">10.1. Устройство за придвижване на хора по стълби </w:t>
            </w:r>
          </w:p>
          <w:p w14:paraId="5DB6D4F4"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10.2. Устройство за изкачване и сваляне на хора с инвалидни колички по стълби</w:t>
            </w:r>
          </w:p>
          <w:p w14:paraId="4A147CF1" w14:textId="77777777" w:rsidR="0087082B" w:rsidRPr="0087082B" w:rsidRDefault="0087082B" w:rsidP="0087082B">
            <w:pPr>
              <w:rPr>
                <w:rFonts w:ascii="Times New Roman" w:eastAsia="Calibri" w:hAnsi="Times New Roman" w:cs="Times New Roman"/>
                <w:lang w:val="bg-BG"/>
              </w:rPr>
            </w:pPr>
            <w:r w:rsidRPr="0087082B">
              <w:rPr>
                <w:rFonts w:ascii="Times New Roman" w:eastAsia="Calibri" w:hAnsi="Times New Roman" w:cs="Times New Roman"/>
                <w:lang w:val="bg-BG"/>
              </w:rPr>
              <w:t xml:space="preserve">10.3. Мултифункционално устройство за повдигане, трансфер, в т.ч. </w:t>
            </w:r>
            <w:proofErr w:type="spellStart"/>
            <w:r w:rsidRPr="0087082B">
              <w:rPr>
                <w:rFonts w:ascii="Times New Roman" w:eastAsia="Calibri" w:hAnsi="Times New Roman" w:cs="Times New Roman"/>
                <w:lang w:val="bg-BG"/>
              </w:rPr>
              <w:t>лифтери</w:t>
            </w:r>
            <w:proofErr w:type="spellEnd"/>
          </w:p>
          <w:p w14:paraId="0F09FD66" w14:textId="77777777" w:rsidR="0087082B" w:rsidRPr="0087082B" w:rsidRDefault="0087082B" w:rsidP="0087082B">
            <w:pPr>
              <w:rPr>
                <w:rFonts w:ascii="Times New Roman" w:eastAsia="Calibri" w:hAnsi="Times New Roman" w:cs="Times New Roman"/>
                <w:lang w:val="bg-BG"/>
              </w:rPr>
            </w:pPr>
          </w:p>
        </w:tc>
      </w:tr>
      <w:tr w:rsidR="0087082B" w:rsidRPr="0087082B" w14:paraId="6A0E5563" w14:textId="77777777" w:rsidTr="00A25045">
        <w:trPr>
          <w:trHeight w:val="2248"/>
        </w:trPr>
        <w:tc>
          <w:tcPr>
            <w:tcW w:w="567" w:type="dxa"/>
          </w:tcPr>
          <w:p w14:paraId="0ECCF324" w14:textId="77777777" w:rsidR="0087082B" w:rsidRPr="0087082B" w:rsidRDefault="0087082B" w:rsidP="0087082B">
            <w:pPr>
              <w:tabs>
                <w:tab w:val="left" w:pos="567"/>
              </w:tabs>
              <w:rPr>
                <w:rFonts w:ascii="Times New Roman" w:eastAsia="Calibri" w:hAnsi="Times New Roman" w:cs="Times New Roman"/>
                <w:lang w:val="bg-BG"/>
              </w:rPr>
            </w:pPr>
            <w:r w:rsidRPr="0087082B">
              <w:rPr>
                <w:rFonts w:ascii="Times New Roman" w:eastAsia="Calibri" w:hAnsi="Times New Roman" w:cs="Times New Roman"/>
                <w:lang w:val="bg-BG"/>
              </w:rPr>
              <w:t>11.</w:t>
            </w:r>
          </w:p>
        </w:tc>
        <w:tc>
          <w:tcPr>
            <w:tcW w:w="10348" w:type="dxa"/>
          </w:tcPr>
          <w:p w14:paraId="67985C54" w14:textId="77777777" w:rsidR="0087082B" w:rsidRPr="0087082B" w:rsidRDefault="0087082B" w:rsidP="0087082B">
            <w:pPr>
              <w:tabs>
                <w:tab w:val="left" w:pos="567"/>
              </w:tabs>
              <w:jc w:val="both"/>
              <w:rPr>
                <w:rFonts w:ascii="Times New Roman" w:eastAsia="Calibri" w:hAnsi="Times New Roman" w:cs="Times New Roman"/>
                <w:lang w:val="bg-BG"/>
              </w:rPr>
            </w:pPr>
            <w:proofErr w:type="spellStart"/>
            <w:r w:rsidRPr="0087082B">
              <w:rPr>
                <w:rFonts w:ascii="Times New Roman" w:eastAsia="Calibri" w:hAnsi="Times New Roman" w:cs="Times New Roman"/>
                <w:b/>
                <w:lang w:val="bg-BG"/>
              </w:rPr>
              <w:t>Миоелектрични</w:t>
            </w:r>
            <w:proofErr w:type="spellEnd"/>
            <w:r w:rsidRPr="0087082B">
              <w:rPr>
                <w:rFonts w:ascii="Times New Roman" w:eastAsia="Calibri" w:hAnsi="Times New Roman" w:cs="Times New Roman"/>
                <w:b/>
                <w:lang w:val="bg-BG"/>
              </w:rPr>
              <w:t xml:space="preserve"> / Модулни протези, изработвани по поръчка на база на индивидуално задание</w:t>
            </w:r>
            <w:r w:rsidRPr="0087082B">
              <w:rPr>
                <w:rFonts w:ascii="Times New Roman" w:eastAsia="Calibri" w:hAnsi="Times New Roman" w:cs="Times New Roman"/>
                <w:lang w:val="bg-BG"/>
              </w:rPr>
              <w:t xml:space="preserve">, съобразно нуждите, функционалния дефицит и висока степен на активност на ползвателя. </w:t>
            </w:r>
          </w:p>
          <w:p w14:paraId="5B1B01D1" w14:textId="77777777" w:rsidR="0087082B" w:rsidRPr="0087082B" w:rsidRDefault="0087082B" w:rsidP="0087082B">
            <w:pPr>
              <w:tabs>
                <w:tab w:val="left" w:pos="567"/>
              </w:tabs>
              <w:jc w:val="both"/>
              <w:rPr>
                <w:rFonts w:ascii="Times New Roman" w:eastAsia="Calibri" w:hAnsi="Times New Roman" w:cs="Times New Roman"/>
                <w:lang w:val="bg-BG"/>
              </w:rPr>
            </w:pPr>
            <w:r w:rsidRPr="0087082B">
              <w:rPr>
                <w:rFonts w:ascii="Times New Roman" w:eastAsia="Calibri" w:hAnsi="Times New Roman" w:cs="Times New Roman"/>
                <w:lang w:val="bg-BG"/>
              </w:rPr>
              <w:t>Видове протези:</w:t>
            </w:r>
          </w:p>
          <w:p w14:paraId="3621A012" w14:textId="77777777" w:rsidR="0087082B" w:rsidRPr="0087082B" w:rsidRDefault="0087082B">
            <w:pPr>
              <w:numPr>
                <w:ilvl w:val="1"/>
                <w:numId w:val="23"/>
              </w:numPr>
              <w:tabs>
                <w:tab w:val="left" w:pos="650"/>
              </w:tabs>
              <w:ind w:left="0" w:firstLine="0"/>
              <w:contextualSpacing/>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Модулна </w:t>
            </w:r>
            <w:proofErr w:type="spellStart"/>
            <w:r w:rsidRPr="0087082B">
              <w:rPr>
                <w:rFonts w:ascii="Times New Roman" w:eastAsia="Calibri" w:hAnsi="Times New Roman" w:cs="Times New Roman"/>
                <w:lang w:val="bg-BG"/>
              </w:rPr>
              <w:t>подколянна</w:t>
            </w:r>
            <w:proofErr w:type="spellEnd"/>
            <w:r w:rsidRPr="0087082B">
              <w:rPr>
                <w:rFonts w:ascii="Times New Roman" w:eastAsia="Calibri" w:hAnsi="Times New Roman" w:cs="Times New Roman"/>
                <w:lang w:val="bg-BG"/>
              </w:rPr>
              <w:t xml:space="preserve"> протеза със силиконов лайнер и карбоново стъпало </w:t>
            </w:r>
          </w:p>
          <w:p w14:paraId="430690A8" w14:textId="77777777" w:rsidR="0087082B" w:rsidRPr="0087082B" w:rsidRDefault="0087082B">
            <w:pPr>
              <w:numPr>
                <w:ilvl w:val="1"/>
                <w:numId w:val="23"/>
              </w:numPr>
              <w:tabs>
                <w:tab w:val="left" w:pos="650"/>
              </w:tabs>
              <w:ind w:left="0" w:firstLine="0"/>
              <w:contextualSpacing/>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Модулна </w:t>
            </w:r>
            <w:proofErr w:type="spellStart"/>
            <w:r w:rsidRPr="0087082B">
              <w:rPr>
                <w:rFonts w:ascii="Times New Roman" w:eastAsia="Calibri" w:hAnsi="Times New Roman" w:cs="Times New Roman"/>
                <w:lang w:val="bg-BG"/>
              </w:rPr>
              <w:t>подколянна</w:t>
            </w:r>
            <w:proofErr w:type="spellEnd"/>
            <w:r w:rsidRPr="0087082B">
              <w:rPr>
                <w:rFonts w:ascii="Times New Roman" w:eastAsia="Calibri" w:hAnsi="Times New Roman" w:cs="Times New Roman"/>
                <w:lang w:val="bg-BG"/>
              </w:rPr>
              <w:t xml:space="preserve"> протеза със силиконов лайнер и хидравлично стъпало</w:t>
            </w:r>
          </w:p>
          <w:p w14:paraId="6DE846C2" w14:textId="77777777" w:rsidR="0087082B" w:rsidRPr="0087082B" w:rsidRDefault="0087082B">
            <w:pPr>
              <w:numPr>
                <w:ilvl w:val="1"/>
                <w:numId w:val="23"/>
              </w:numPr>
              <w:tabs>
                <w:tab w:val="left" w:pos="650"/>
              </w:tabs>
              <w:ind w:left="0" w:firstLine="0"/>
              <w:contextualSpacing/>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Модулна бедрена протеза с микропроцесорно коляно, силиконов лайнер, карбоново стъпало и </w:t>
            </w:r>
            <w:proofErr w:type="spellStart"/>
            <w:r w:rsidRPr="0087082B">
              <w:rPr>
                <w:rFonts w:ascii="Times New Roman" w:eastAsia="Calibri" w:hAnsi="Times New Roman" w:cs="Times New Roman"/>
                <w:lang w:val="bg-BG"/>
              </w:rPr>
              <w:t>ротационнен</w:t>
            </w:r>
            <w:proofErr w:type="spellEnd"/>
            <w:r w:rsidRPr="0087082B">
              <w:rPr>
                <w:rFonts w:ascii="Times New Roman" w:eastAsia="Calibri" w:hAnsi="Times New Roman" w:cs="Times New Roman"/>
                <w:lang w:val="bg-BG"/>
              </w:rPr>
              <w:t xml:space="preserve"> </w:t>
            </w:r>
            <w:proofErr w:type="spellStart"/>
            <w:r w:rsidRPr="0087082B">
              <w:rPr>
                <w:rFonts w:ascii="Times New Roman" w:eastAsia="Calibri" w:hAnsi="Times New Roman" w:cs="Times New Roman"/>
                <w:lang w:val="bg-BG"/>
              </w:rPr>
              <w:t>адаптор</w:t>
            </w:r>
            <w:proofErr w:type="spellEnd"/>
            <w:r w:rsidRPr="0087082B">
              <w:rPr>
                <w:rFonts w:ascii="Times New Roman" w:eastAsia="Calibri" w:hAnsi="Times New Roman" w:cs="Times New Roman"/>
                <w:lang w:val="bg-BG"/>
              </w:rPr>
              <w:t xml:space="preserve">  </w:t>
            </w:r>
          </w:p>
          <w:p w14:paraId="02EF767E" w14:textId="77777777" w:rsidR="0087082B" w:rsidRPr="0087082B" w:rsidRDefault="0087082B">
            <w:pPr>
              <w:numPr>
                <w:ilvl w:val="1"/>
                <w:numId w:val="23"/>
              </w:numPr>
              <w:tabs>
                <w:tab w:val="left" w:pos="650"/>
              </w:tabs>
              <w:ind w:left="0" w:firstLine="0"/>
              <w:contextualSpacing/>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Модулна бедрена протеза с хидравлично или пневматично коляно, силиконов лайнер, карбоново стъпало и </w:t>
            </w:r>
            <w:proofErr w:type="spellStart"/>
            <w:r w:rsidRPr="0087082B">
              <w:rPr>
                <w:rFonts w:ascii="Times New Roman" w:eastAsia="Calibri" w:hAnsi="Times New Roman" w:cs="Times New Roman"/>
                <w:lang w:val="bg-BG"/>
              </w:rPr>
              <w:t>ротационнен</w:t>
            </w:r>
            <w:proofErr w:type="spellEnd"/>
            <w:r w:rsidRPr="0087082B">
              <w:rPr>
                <w:rFonts w:ascii="Times New Roman" w:eastAsia="Calibri" w:hAnsi="Times New Roman" w:cs="Times New Roman"/>
                <w:lang w:val="bg-BG"/>
              </w:rPr>
              <w:t xml:space="preserve"> </w:t>
            </w:r>
            <w:proofErr w:type="spellStart"/>
            <w:r w:rsidRPr="0087082B">
              <w:rPr>
                <w:rFonts w:ascii="Times New Roman" w:eastAsia="Calibri" w:hAnsi="Times New Roman" w:cs="Times New Roman"/>
                <w:lang w:val="bg-BG"/>
              </w:rPr>
              <w:t>адаптор</w:t>
            </w:r>
            <w:proofErr w:type="spellEnd"/>
            <w:r w:rsidRPr="0087082B">
              <w:rPr>
                <w:rFonts w:ascii="Times New Roman" w:eastAsia="Calibri" w:hAnsi="Times New Roman" w:cs="Times New Roman"/>
                <w:lang w:val="bg-BG"/>
              </w:rPr>
              <w:t xml:space="preserve">  </w:t>
            </w:r>
          </w:p>
          <w:p w14:paraId="37A1768C" w14:textId="77777777" w:rsidR="0087082B" w:rsidRPr="0087082B" w:rsidRDefault="0087082B">
            <w:pPr>
              <w:numPr>
                <w:ilvl w:val="1"/>
                <w:numId w:val="23"/>
              </w:numPr>
              <w:tabs>
                <w:tab w:val="left" w:pos="650"/>
              </w:tabs>
              <w:ind w:left="0" w:firstLine="0"/>
              <w:contextualSpacing/>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Модулна протеза при </w:t>
            </w:r>
            <w:proofErr w:type="spellStart"/>
            <w:r w:rsidRPr="0087082B">
              <w:rPr>
                <w:rFonts w:ascii="Times New Roman" w:eastAsia="Calibri" w:hAnsi="Times New Roman" w:cs="Times New Roman"/>
                <w:lang w:val="bg-BG"/>
              </w:rPr>
              <w:t>дезартикулация</w:t>
            </w:r>
            <w:proofErr w:type="spellEnd"/>
            <w:r w:rsidRPr="0087082B">
              <w:rPr>
                <w:rFonts w:ascii="Times New Roman" w:eastAsia="Calibri" w:hAnsi="Times New Roman" w:cs="Times New Roman"/>
                <w:lang w:val="bg-BG"/>
              </w:rPr>
              <w:t xml:space="preserve"> на </w:t>
            </w:r>
            <w:proofErr w:type="spellStart"/>
            <w:r w:rsidRPr="0087082B">
              <w:rPr>
                <w:rFonts w:ascii="Times New Roman" w:eastAsia="Calibri" w:hAnsi="Times New Roman" w:cs="Times New Roman"/>
                <w:lang w:val="bg-BG"/>
              </w:rPr>
              <w:t>колянна</w:t>
            </w:r>
            <w:proofErr w:type="spellEnd"/>
            <w:r w:rsidRPr="0087082B">
              <w:rPr>
                <w:rFonts w:ascii="Times New Roman" w:eastAsia="Calibri" w:hAnsi="Times New Roman" w:cs="Times New Roman"/>
                <w:lang w:val="bg-BG"/>
              </w:rPr>
              <w:t xml:space="preserve"> става с микропроцесорно коляно, силиконов лайнер и карбоново стъпало</w:t>
            </w:r>
          </w:p>
          <w:p w14:paraId="484DAA3C" w14:textId="77777777" w:rsidR="0087082B" w:rsidRPr="0087082B" w:rsidRDefault="0087082B">
            <w:pPr>
              <w:numPr>
                <w:ilvl w:val="1"/>
                <w:numId w:val="23"/>
              </w:numPr>
              <w:tabs>
                <w:tab w:val="left" w:pos="650"/>
              </w:tabs>
              <w:ind w:left="0" w:firstLine="0"/>
              <w:contextualSpacing/>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Модулна протеза при </w:t>
            </w:r>
            <w:proofErr w:type="spellStart"/>
            <w:r w:rsidRPr="0087082B">
              <w:rPr>
                <w:rFonts w:ascii="Times New Roman" w:eastAsia="Calibri" w:hAnsi="Times New Roman" w:cs="Times New Roman"/>
                <w:lang w:val="bg-BG"/>
              </w:rPr>
              <w:t>дезартикулация</w:t>
            </w:r>
            <w:proofErr w:type="spellEnd"/>
            <w:r w:rsidRPr="0087082B">
              <w:rPr>
                <w:rFonts w:ascii="Times New Roman" w:eastAsia="Calibri" w:hAnsi="Times New Roman" w:cs="Times New Roman"/>
                <w:lang w:val="bg-BG"/>
              </w:rPr>
              <w:t xml:space="preserve"> на </w:t>
            </w:r>
            <w:proofErr w:type="spellStart"/>
            <w:r w:rsidRPr="0087082B">
              <w:rPr>
                <w:rFonts w:ascii="Times New Roman" w:eastAsia="Calibri" w:hAnsi="Times New Roman" w:cs="Times New Roman"/>
                <w:lang w:val="bg-BG"/>
              </w:rPr>
              <w:t>колянна</w:t>
            </w:r>
            <w:proofErr w:type="spellEnd"/>
            <w:r w:rsidRPr="0087082B">
              <w:rPr>
                <w:rFonts w:ascii="Times New Roman" w:eastAsia="Calibri" w:hAnsi="Times New Roman" w:cs="Times New Roman"/>
                <w:lang w:val="bg-BG"/>
              </w:rPr>
              <w:t xml:space="preserve"> става с хидравлично или пневматично коляно, силиконов лайнер и карбоново стъпало</w:t>
            </w:r>
          </w:p>
          <w:p w14:paraId="66889450" w14:textId="77777777" w:rsidR="0087082B" w:rsidRPr="0087082B" w:rsidRDefault="0087082B">
            <w:pPr>
              <w:numPr>
                <w:ilvl w:val="1"/>
                <w:numId w:val="23"/>
              </w:numPr>
              <w:tabs>
                <w:tab w:val="left" w:pos="650"/>
              </w:tabs>
              <w:ind w:left="0" w:firstLine="0"/>
              <w:contextualSpacing/>
              <w:jc w:val="both"/>
              <w:rPr>
                <w:rFonts w:ascii="Times New Roman" w:eastAsia="Calibri" w:hAnsi="Times New Roman" w:cs="Times New Roman"/>
                <w:lang w:val="bg-BG"/>
              </w:rPr>
            </w:pPr>
            <w:r w:rsidRPr="0087082B">
              <w:rPr>
                <w:rFonts w:ascii="Times New Roman" w:eastAsia="Calibri" w:hAnsi="Times New Roman" w:cs="Times New Roman"/>
                <w:lang w:val="bg-BG"/>
              </w:rPr>
              <w:t xml:space="preserve">Модулна протеза за тазобедрена </w:t>
            </w:r>
            <w:proofErr w:type="spellStart"/>
            <w:r w:rsidRPr="0087082B">
              <w:rPr>
                <w:rFonts w:ascii="Times New Roman" w:eastAsia="Calibri" w:hAnsi="Times New Roman" w:cs="Times New Roman"/>
                <w:lang w:val="bg-BG"/>
              </w:rPr>
              <w:t>дезартикулация</w:t>
            </w:r>
            <w:proofErr w:type="spellEnd"/>
            <w:r w:rsidRPr="0087082B">
              <w:rPr>
                <w:rFonts w:ascii="Times New Roman" w:eastAsia="Calibri" w:hAnsi="Times New Roman" w:cs="Times New Roman"/>
                <w:lang w:val="bg-BG"/>
              </w:rPr>
              <w:t xml:space="preserve"> с хидравлична тазобедрена става, </w:t>
            </w:r>
            <w:proofErr w:type="spellStart"/>
            <w:r w:rsidRPr="0087082B">
              <w:rPr>
                <w:rFonts w:ascii="Times New Roman" w:eastAsia="Calibri" w:hAnsi="Times New Roman" w:cs="Times New Roman"/>
                <w:lang w:val="bg-BG"/>
              </w:rPr>
              <w:t>полицентрично</w:t>
            </w:r>
            <w:proofErr w:type="spellEnd"/>
            <w:r w:rsidRPr="0087082B">
              <w:rPr>
                <w:rFonts w:ascii="Times New Roman" w:eastAsia="Calibri" w:hAnsi="Times New Roman" w:cs="Times New Roman"/>
                <w:lang w:val="bg-BG"/>
              </w:rPr>
              <w:t xml:space="preserve"> хидравлично или пневматично коляно, карбоново стъпало и приемна карбонова гилза тип кош</w:t>
            </w:r>
          </w:p>
          <w:p w14:paraId="20AEBD12" w14:textId="77777777" w:rsidR="0087082B" w:rsidRPr="0087082B" w:rsidRDefault="0087082B">
            <w:pPr>
              <w:numPr>
                <w:ilvl w:val="1"/>
                <w:numId w:val="23"/>
              </w:numPr>
              <w:tabs>
                <w:tab w:val="left" w:pos="650"/>
              </w:tabs>
              <w:ind w:left="0" w:firstLine="0"/>
              <w:contextualSpacing/>
              <w:jc w:val="both"/>
              <w:rPr>
                <w:rFonts w:ascii="Times New Roman" w:eastAsia="Calibri" w:hAnsi="Times New Roman" w:cs="Times New Roman"/>
                <w:lang w:val="bg-BG"/>
              </w:rPr>
            </w:pPr>
            <w:proofErr w:type="spellStart"/>
            <w:r w:rsidRPr="0087082B">
              <w:rPr>
                <w:rFonts w:ascii="Times New Roman" w:eastAsia="Calibri" w:hAnsi="Times New Roman" w:cs="Times New Roman"/>
                <w:lang w:val="bg-BG"/>
              </w:rPr>
              <w:t>Подлакътна</w:t>
            </w:r>
            <w:proofErr w:type="spellEnd"/>
            <w:r w:rsidRPr="0087082B">
              <w:rPr>
                <w:rFonts w:ascii="Times New Roman" w:eastAsia="Calibri" w:hAnsi="Times New Roman" w:cs="Times New Roman"/>
                <w:lang w:val="bg-BG"/>
              </w:rPr>
              <w:t xml:space="preserve"> </w:t>
            </w:r>
            <w:proofErr w:type="spellStart"/>
            <w:r w:rsidRPr="0087082B">
              <w:rPr>
                <w:rFonts w:ascii="Times New Roman" w:eastAsia="Calibri" w:hAnsi="Times New Roman" w:cs="Times New Roman"/>
                <w:lang w:val="bg-BG"/>
              </w:rPr>
              <w:t>миоелектрична</w:t>
            </w:r>
            <w:proofErr w:type="spellEnd"/>
            <w:r w:rsidRPr="0087082B">
              <w:rPr>
                <w:rFonts w:ascii="Times New Roman" w:eastAsia="Calibri" w:hAnsi="Times New Roman" w:cs="Times New Roman"/>
                <w:lang w:val="bg-BG"/>
              </w:rPr>
              <w:t xml:space="preserve"> модулна протеза със сензорна </w:t>
            </w:r>
            <w:proofErr w:type="spellStart"/>
            <w:r w:rsidRPr="0087082B">
              <w:rPr>
                <w:rFonts w:ascii="Times New Roman" w:eastAsia="Calibri" w:hAnsi="Times New Roman" w:cs="Times New Roman"/>
                <w:lang w:val="bg-BG"/>
              </w:rPr>
              <w:t>мио</w:t>
            </w:r>
            <w:proofErr w:type="spellEnd"/>
            <w:r w:rsidRPr="0087082B">
              <w:rPr>
                <w:rFonts w:ascii="Times New Roman" w:eastAsia="Calibri" w:hAnsi="Times New Roman" w:cs="Times New Roman"/>
                <w:lang w:val="bg-BG"/>
              </w:rPr>
              <w:t>-ръка</w:t>
            </w:r>
          </w:p>
          <w:p w14:paraId="6A98269D" w14:textId="77777777" w:rsidR="0087082B" w:rsidRPr="0087082B" w:rsidRDefault="0087082B">
            <w:pPr>
              <w:numPr>
                <w:ilvl w:val="1"/>
                <w:numId w:val="23"/>
              </w:numPr>
              <w:tabs>
                <w:tab w:val="left" w:pos="650"/>
              </w:tabs>
              <w:ind w:left="0" w:firstLine="0"/>
              <w:contextualSpacing/>
              <w:jc w:val="both"/>
              <w:rPr>
                <w:rFonts w:ascii="Times New Roman" w:eastAsia="Calibri" w:hAnsi="Times New Roman" w:cs="Times New Roman"/>
                <w:lang w:val="bg-BG"/>
              </w:rPr>
            </w:pPr>
            <w:proofErr w:type="spellStart"/>
            <w:r w:rsidRPr="0087082B">
              <w:rPr>
                <w:rFonts w:ascii="Times New Roman" w:eastAsia="Calibri" w:hAnsi="Times New Roman" w:cs="Times New Roman"/>
                <w:lang w:val="bg-BG"/>
              </w:rPr>
              <w:t>Надлакетна</w:t>
            </w:r>
            <w:proofErr w:type="spellEnd"/>
            <w:r w:rsidRPr="0087082B">
              <w:rPr>
                <w:rFonts w:ascii="Times New Roman" w:eastAsia="Calibri" w:hAnsi="Times New Roman" w:cs="Times New Roman"/>
                <w:lang w:val="bg-BG"/>
              </w:rPr>
              <w:t xml:space="preserve"> </w:t>
            </w:r>
            <w:proofErr w:type="spellStart"/>
            <w:r w:rsidRPr="0087082B">
              <w:rPr>
                <w:rFonts w:ascii="Times New Roman" w:eastAsia="Calibri" w:hAnsi="Times New Roman" w:cs="Times New Roman"/>
                <w:lang w:val="bg-BG"/>
              </w:rPr>
              <w:t>миоелектрична</w:t>
            </w:r>
            <w:proofErr w:type="spellEnd"/>
            <w:r w:rsidRPr="0087082B">
              <w:rPr>
                <w:rFonts w:ascii="Times New Roman" w:eastAsia="Calibri" w:hAnsi="Times New Roman" w:cs="Times New Roman"/>
                <w:lang w:val="bg-BG"/>
              </w:rPr>
              <w:t xml:space="preserve"> модулна протеза с електронен лакът и сензорна </w:t>
            </w:r>
            <w:proofErr w:type="spellStart"/>
            <w:r w:rsidRPr="0087082B">
              <w:rPr>
                <w:rFonts w:ascii="Times New Roman" w:eastAsia="Calibri" w:hAnsi="Times New Roman" w:cs="Times New Roman"/>
                <w:lang w:val="bg-BG"/>
              </w:rPr>
              <w:t>мио</w:t>
            </w:r>
            <w:proofErr w:type="spellEnd"/>
            <w:r w:rsidRPr="0087082B">
              <w:rPr>
                <w:rFonts w:ascii="Times New Roman" w:eastAsia="Calibri" w:hAnsi="Times New Roman" w:cs="Times New Roman"/>
                <w:lang w:val="bg-BG"/>
              </w:rPr>
              <w:t>-ръка</w:t>
            </w:r>
          </w:p>
        </w:tc>
      </w:tr>
    </w:tbl>
    <w:p w14:paraId="23B2799E" w14:textId="77777777" w:rsidR="00777365" w:rsidRPr="0056169A" w:rsidRDefault="00777365" w:rsidP="004C53B5">
      <w:pPr>
        <w:pStyle w:val="a4"/>
        <w:spacing w:after="100" w:afterAutospacing="1" w:line="240" w:lineRule="auto"/>
        <w:jc w:val="both"/>
        <w:rPr>
          <w:rFonts w:ascii="Times New Roman" w:hAnsi="Times New Roman" w:cs="Times New Roman"/>
          <w:sz w:val="24"/>
          <w:szCs w:val="24"/>
          <w:lang w:val="bg-BG"/>
        </w:rPr>
      </w:pPr>
    </w:p>
    <w:sectPr w:rsidR="00777365" w:rsidRPr="0056169A" w:rsidSect="00BE5525">
      <w:footerReference w:type="default" r:id="rId12"/>
      <w:footerReference w:type="first" r:id="rId13"/>
      <w:pgSz w:w="12240" w:h="15840"/>
      <w:pgMar w:top="993" w:right="1440" w:bottom="709" w:left="1440" w:header="720" w:footer="1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D19F" w14:textId="77777777" w:rsidR="00D41610" w:rsidRDefault="00D41610" w:rsidP="00732393">
      <w:pPr>
        <w:spacing w:after="0" w:line="240" w:lineRule="auto"/>
      </w:pPr>
      <w:r>
        <w:separator/>
      </w:r>
    </w:p>
  </w:endnote>
  <w:endnote w:type="continuationSeparator" w:id="0">
    <w:p w14:paraId="185BE707" w14:textId="77777777" w:rsidR="00D41610" w:rsidRDefault="00D41610" w:rsidP="0073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36B7" w14:textId="77777777" w:rsidR="005A2A4A" w:rsidRPr="00CA305E" w:rsidRDefault="005A2A4A" w:rsidP="00CA305E">
    <w:pPr>
      <w:pStyle w:val="ab"/>
      <w:jc w:val="right"/>
      <w:rPr>
        <w:lang w:val="bg-BG"/>
      </w:rPr>
    </w:pPr>
    <w:r>
      <w:rPr>
        <w:lang w:val="bg-BG"/>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320311"/>
      <w:docPartObj>
        <w:docPartGallery w:val="Page Numbers (Bottom of Page)"/>
        <w:docPartUnique/>
      </w:docPartObj>
    </w:sdtPr>
    <w:sdtEndPr>
      <w:rPr>
        <w:noProof/>
      </w:rPr>
    </w:sdtEndPr>
    <w:sdtContent>
      <w:p w14:paraId="58B4D35E" w14:textId="7B4CB00C" w:rsidR="00783166" w:rsidRDefault="00783166">
        <w:pPr>
          <w:pStyle w:val="ab"/>
          <w:jc w:val="center"/>
        </w:pPr>
        <w:r>
          <w:fldChar w:fldCharType="begin"/>
        </w:r>
        <w:r>
          <w:instrText xml:space="preserve"> PAGE   \* MERGEFORMAT </w:instrText>
        </w:r>
        <w:r>
          <w:fldChar w:fldCharType="separate"/>
        </w:r>
        <w:r w:rsidR="00BE5525">
          <w:rPr>
            <w:noProof/>
          </w:rPr>
          <w:t>14</w:t>
        </w:r>
        <w:r>
          <w:rPr>
            <w:noProof/>
          </w:rPr>
          <w:fldChar w:fldCharType="end"/>
        </w:r>
      </w:p>
    </w:sdtContent>
  </w:sdt>
  <w:p w14:paraId="2C1D97E3" w14:textId="77777777" w:rsidR="00783166" w:rsidRDefault="00783166" w:rsidP="00410C46">
    <w:pPr>
      <w:pStyle w:val="ab"/>
      <w:tabs>
        <w:tab w:val="clear" w:pos="4703"/>
        <w:tab w:val="clear" w:pos="9406"/>
        <w:tab w:val="left" w:pos="375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D936" w14:textId="6F8C60BC" w:rsidR="00783166" w:rsidRDefault="00783166" w:rsidP="00BE5525">
    <w:pPr>
      <w:pStyle w:val="ab"/>
      <w:jc w:val="center"/>
    </w:pPr>
  </w:p>
  <w:p w14:paraId="46D198FA" w14:textId="77777777" w:rsidR="00783166" w:rsidRDefault="0078316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73A5" w14:textId="77777777" w:rsidR="00D41610" w:rsidRDefault="00D41610" w:rsidP="00732393">
      <w:pPr>
        <w:spacing w:after="0" w:line="240" w:lineRule="auto"/>
      </w:pPr>
      <w:r>
        <w:separator/>
      </w:r>
    </w:p>
  </w:footnote>
  <w:footnote w:type="continuationSeparator" w:id="0">
    <w:p w14:paraId="076EEF49" w14:textId="77777777" w:rsidR="00D41610" w:rsidRDefault="00D41610" w:rsidP="00732393">
      <w:pPr>
        <w:spacing w:after="0" w:line="240" w:lineRule="auto"/>
      </w:pPr>
      <w:r>
        <w:continuationSeparator/>
      </w:r>
    </w:p>
  </w:footnote>
  <w:footnote w:id="1">
    <w:p w14:paraId="1B6AB1C6" w14:textId="5604269C" w:rsidR="00783166" w:rsidRPr="00E52E60" w:rsidRDefault="00783166">
      <w:pPr>
        <w:pStyle w:val="a6"/>
        <w:rPr>
          <w:lang w:val="bg-BG"/>
        </w:rPr>
      </w:pPr>
      <w:r>
        <w:rPr>
          <w:rStyle w:val="a8"/>
        </w:rPr>
        <w:footnoteRef/>
      </w:r>
      <w:r>
        <w:t xml:space="preserve"> </w:t>
      </w:r>
      <w:r w:rsidRPr="00E52E60">
        <w:t>https://mlsp.government.bg/uploads/1/mkfuz.pdf</w:t>
      </w:r>
    </w:p>
  </w:footnote>
  <w:footnote w:id="2">
    <w:p w14:paraId="2658E572" w14:textId="77777777" w:rsidR="005A2A4A" w:rsidRPr="005B494E" w:rsidRDefault="005A2A4A" w:rsidP="005A2A4A">
      <w:pPr>
        <w:pStyle w:val="a6"/>
        <w:rPr>
          <w:sz w:val="18"/>
          <w:lang w:val="bg-BG"/>
        </w:rPr>
      </w:pPr>
      <w:r w:rsidRPr="00595840">
        <w:rPr>
          <w:rStyle w:val="a8"/>
          <w:sz w:val="18"/>
        </w:rPr>
        <w:footnoteRef/>
      </w:r>
      <w:r w:rsidRPr="00595840">
        <w:rPr>
          <w:sz w:val="18"/>
        </w:rPr>
        <w:t xml:space="preserve"> </w:t>
      </w:r>
      <w:r w:rsidRPr="00595840">
        <w:rPr>
          <w:sz w:val="18"/>
          <w:lang w:val="bg-BG"/>
        </w:rPr>
        <w:t>За деца, учащи или за хора в работоспособна възраст със степен на образование по-ниска от средно-специална с желание да се запишат за обучение.</w:t>
      </w:r>
    </w:p>
  </w:footnote>
  <w:footnote w:id="3">
    <w:p w14:paraId="3B670F2C" w14:textId="77777777" w:rsidR="005A2A4A" w:rsidRPr="00CA305E" w:rsidRDefault="005A2A4A" w:rsidP="005A2A4A">
      <w:pPr>
        <w:pStyle w:val="a6"/>
        <w:rPr>
          <w:lang w:val="bg-BG"/>
        </w:rPr>
      </w:pPr>
      <w:r>
        <w:rPr>
          <w:rStyle w:val="a8"/>
        </w:rPr>
        <w:footnoteRef/>
      </w:r>
      <w:r>
        <w:t xml:space="preserve"> </w:t>
      </w:r>
      <w:r w:rsidRPr="005A2A4A">
        <w:rPr>
          <w:rFonts w:ascii="Calibri Light" w:hAnsi="Calibri Light" w:cs="Calibri Light"/>
          <w:color w:val="000000"/>
          <w:sz w:val="18"/>
          <w:szCs w:val="16"/>
          <w:lang w:val="bg-BG"/>
        </w:rPr>
        <w:t>Предучилищно (d815)/ Училищно (d820) / Професионално (d825)/ Висше (d830)</w:t>
      </w:r>
      <w:r w:rsidRPr="005A2A4A">
        <w:rPr>
          <w:rStyle w:val="a8"/>
          <w:rFonts w:ascii="Calibri Light" w:hAnsi="Calibri Light" w:cs="Calibri Light"/>
          <w:color w:val="000000"/>
          <w:sz w:val="18"/>
          <w:lang w:val="bg-BG"/>
        </w:rPr>
        <w:footnoteRef/>
      </w:r>
    </w:p>
  </w:footnote>
  <w:footnote w:id="4">
    <w:p w14:paraId="5BC7E1EF" w14:textId="77777777" w:rsidR="00EB0E3C" w:rsidRPr="00254631" w:rsidRDefault="00EB0E3C" w:rsidP="00EB0E3C">
      <w:pPr>
        <w:pStyle w:val="a6"/>
        <w:rPr>
          <w:sz w:val="18"/>
          <w:szCs w:val="18"/>
          <w:lang w:val="bg-BG"/>
        </w:rPr>
      </w:pPr>
      <w:r w:rsidRPr="00254631">
        <w:rPr>
          <w:rStyle w:val="a8"/>
          <w:sz w:val="18"/>
          <w:szCs w:val="18"/>
        </w:rPr>
        <w:footnoteRef/>
      </w:r>
      <w:r w:rsidRPr="00254631">
        <w:rPr>
          <w:sz w:val="18"/>
          <w:szCs w:val="18"/>
        </w:rPr>
        <w:t xml:space="preserve"> </w:t>
      </w:r>
      <w:r w:rsidRPr="00254631">
        <w:rPr>
          <w:sz w:val="18"/>
          <w:szCs w:val="18"/>
          <w:lang w:val="bg-BG"/>
        </w:rPr>
        <w:t>Определителят за ФУНКЦИОНАЛНА АКТИВНОСТ оценява наличието или липсата на ограничения за оценявания БЕЗ наличието на помощ (медицински изделия, помощни средства, чужда помощ, адаптирана физическа среда и др.).</w:t>
      </w:r>
    </w:p>
  </w:footnote>
  <w:footnote w:id="5">
    <w:p w14:paraId="1E337095" w14:textId="77777777" w:rsidR="00EB0E3C" w:rsidRPr="00254631" w:rsidRDefault="00EB0E3C" w:rsidP="00EB0E3C">
      <w:pPr>
        <w:pStyle w:val="a6"/>
        <w:rPr>
          <w:sz w:val="18"/>
          <w:szCs w:val="18"/>
          <w:lang w:val="bg-BG"/>
        </w:rPr>
      </w:pPr>
      <w:r w:rsidRPr="00254631">
        <w:rPr>
          <w:rStyle w:val="a8"/>
          <w:sz w:val="18"/>
          <w:szCs w:val="18"/>
        </w:rPr>
        <w:footnoteRef/>
      </w:r>
      <w:r w:rsidRPr="00254631">
        <w:rPr>
          <w:sz w:val="18"/>
          <w:szCs w:val="18"/>
        </w:rPr>
        <w:t xml:space="preserve"> </w:t>
      </w:r>
      <w:r w:rsidRPr="00254631">
        <w:rPr>
          <w:sz w:val="18"/>
          <w:szCs w:val="18"/>
          <w:lang w:val="bg-BG"/>
        </w:rPr>
        <w:t>Определителят „Ефективност“ показва ниво на функциониране с отчитане влиянието на заобикалящата среда</w:t>
      </w:r>
    </w:p>
  </w:footnote>
  <w:footnote w:id="6">
    <w:p w14:paraId="3672C70A" w14:textId="77777777" w:rsidR="00EB0E3C" w:rsidRPr="002078CF" w:rsidRDefault="00EB0E3C" w:rsidP="00EB0E3C">
      <w:pPr>
        <w:pStyle w:val="a6"/>
        <w:rPr>
          <w:lang w:val="bg-BG"/>
        </w:rPr>
      </w:pPr>
      <w:r w:rsidRPr="008B0DFA">
        <w:rPr>
          <w:rStyle w:val="a8"/>
        </w:rPr>
        <w:footnoteRef/>
      </w:r>
      <w:r w:rsidRPr="008B0DFA">
        <w:t xml:space="preserve"> </w:t>
      </w:r>
      <w:r w:rsidRPr="008B0DFA">
        <w:rPr>
          <w:lang w:val="bg-BG"/>
        </w:rPr>
        <w:t>За деца, учащи или за хора в работоспособна възраст със степен на образование по-ниска от средно-специална с желание да се запишат за обучение.</w:t>
      </w:r>
    </w:p>
  </w:footnote>
  <w:footnote w:id="7">
    <w:p w14:paraId="6C4AAC56" w14:textId="77777777" w:rsidR="00EB0E3C" w:rsidRPr="002078CF" w:rsidRDefault="00EB0E3C" w:rsidP="00EB0E3C">
      <w:pPr>
        <w:pStyle w:val="a6"/>
        <w:rPr>
          <w:lang w:val="bg-BG"/>
        </w:rPr>
      </w:pPr>
      <w:r w:rsidRPr="00E02BD9">
        <w:rPr>
          <w:rStyle w:val="a8"/>
        </w:rPr>
        <w:footnoteRef/>
      </w:r>
      <w:r w:rsidRPr="00E02BD9">
        <w:t xml:space="preserve"> </w:t>
      </w:r>
      <w:r w:rsidRPr="00E02BD9">
        <w:rPr>
          <w:lang w:val="bg-BG"/>
        </w:rPr>
        <w:t>За деца, учащи или за хора в работоспособна възраст със степен на образование по-ниска от средно-специална с желание да се запишат за обучение.</w:t>
      </w:r>
    </w:p>
  </w:footnote>
  <w:footnote w:id="8">
    <w:p w14:paraId="3FE40A65" w14:textId="77777777" w:rsidR="00777365" w:rsidRPr="00225326" w:rsidRDefault="00777365" w:rsidP="00777365">
      <w:pPr>
        <w:pStyle w:val="a6"/>
        <w:rPr>
          <w:lang w:val="bg-BG"/>
        </w:rPr>
      </w:pPr>
      <w:r>
        <w:rPr>
          <w:rStyle w:val="a8"/>
        </w:rPr>
        <w:footnoteRef/>
      </w:r>
      <w:r>
        <w:t xml:space="preserve"> </w:t>
      </w:r>
      <w:r>
        <w:rPr>
          <w:lang w:val="bg-BG"/>
        </w:rPr>
        <w:t>По-долу са представени насоки за поставяне на оценка от 0 до 4. Въпреки това като оценка могат да бъдат поставени 8 Неуточнено и 9 Неприложимо, както е описано при представянето на скалата на страница 1</w:t>
      </w:r>
    </w:p>
  </w:footnote>
  <w:footnote w:id="9">
    <w:p w14:paraId="2A6F9551" w14:textId="77777777" w:rsidR="00777365" w:rsidRPr="00EB061D" w:rsidRDefault="00777365" w:rsidP="00777365">
      <w:pPr>
        <w:pStyle w:val="a6"/>
        <w:jc w:val="both"/>
        <w:rPr>
          <w:lang w:val="bg-BG"/>
        </w:rPr>
      </w:pPr>
      <w:r>
        <w:rPr>
          <w:rStyle w:val="a8"/>
        </w:rPr>
        <w:footnoteRef/>
      </w:r>
      <w:r>
        <w:t xml:space="preserve"> </w:t>
      </w:r>
      <w:r>
        <w:rPr>
          <w:lang w:val="bg-BG"/>
        </w:rPr>
        <w:t xml:space="preserve">При извършване на оценка за конкретно работно място, показателят </w:t>
      </w:r>
      <w:r w:rsidRPr="00EB061D">
        <w:rPr>
          <w:lang w:val="bg-BG"/>
        </w:rPr>
        <w:t xml:space="preserve">d415 </w:t>
      </w:r>
      <w:r>
        <w:rPr>
          <w:lang w:val="bg-BG"/>
        </w:rPr>
        <w:t>„</w:t>
      </w:r>
      <w:r w:rsidRPr="00EB061D">
        <w:rPr>
          <w:lang w:val="bg-BG"/>
        </w:rPr>
        <w:t>Поддържане на позицията на тялото</w:t>
      </w:r>
      <w:r>
        <w:rPr>
          <w:lang w:val="bg-BG"/>
        </w:rPr>
        <w:t xml:space="preserve">“ може да се оцени подробно по отделни </w:t>
      </w:r>
      <w:proofErr w:type="spellStart"/>
      <w:r>
        <w:rPr>
          <w:lang w:val="bg-BG"/>
        </w:rPr>
        <w:t>поделементи</w:t>
      </w:r>
      <w:proofErr w:type="spellEnd"/>
      <w:r>
        <w:rPr>
          <w:lang w:val="bg-BG"/>
        </w:rPr>
        <w:t xml:space="preserve">, съгласно МКФУЗ и в съответствие с </w:t>
      </w:r>
      <w:r>
        <w:t>FAL</w:t>
      </w:r>
      <w:r>
        <w:rPr>
          <w:lang w:val="bg-BG"/>
        </w:rPr>
        <w:t xml:space="preserve">, в т.ч.: </w:t>
      </w:r>
      <w:r>
        <w:t xml:space="preserve">d4151 – </w:t>
      </w:r>
      <w:r>
        <w:rPr>
          <w:lang w:val="bg-BG"/>
        </w:rPr>
        <w:t xml:space="preserve">Поддържане позицията на тялото в клекнало положение; </w:t>
      </w:r>
      <w:r w:rsidRPr="00EB061D">
        <w:rPr>
          <w:lang w:val="bg-BG"/>
        </w:rPr>
        <w:t>d 4152</w:t>
      </w:r>
      <w:r>
        <w:rPr>
          <w:lang w:val="bg-BG"/>
        </w:rPr>
        <w:t xml:space="preserve"> – Поддържане позицията на тялото на колене; </w:t>
      </w:r>
      <w:r w:rsidRPr="00EB061D">
        <w:rPr>
          <w:lang w:val="bg-BG"/>
        </w:rPr>
        <w:t>d 4153</w:t>
      </w:r>
      <w:r>
        <w:rPr>
          <w:lang w:val="bg-BG"/>
        </w:rPr>
        <w:t xml:space="preserve"> – Поддържане позицията на тялото в седнало положение; </w:t>
      </w:r>
      <w:r w:rsidRPr="00EB061D">
        <w:rPr>
          <w:lang w:val="bg-BG"/>
        </w:rPr>
        <w:t>d 415</w:t>
      </w:r>
      <w:r>
        <w:rPr>
          <w:lang w:val="bg-BG"/>
        </w:rPr>
        <w:t xml:space="preserve">4 – Поддържане позицията на тялото в изправено положение; </w:t>
      </w:r>
      <w:r w:rsidRPr="00EB061D">
        <w:rPr>
          <w:lang w:val="bg-BG"/>
        </w:rPr>
        <w:t>d 415</w:t>
      </w:r>
      <w:r>
        <w:rPr>
          <w:lang w:val="bg-BG"/>
        </w:rPr>
        <w:t xml:space="preserve">5 – Поддържане позицията на главата; други.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CC7"/>
    <w:multiLevelType w:val="hybridMultilevel"/>
    <w:tmpl w:val="BB402AAA"/>
    <w:lvl w:ilvl="0" w:tplc="D0C47E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4D7666B"/>
    <w:multiLevelType w:val="hybridMultilevel"/>
    <w:tmpl w:val="2AC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823B4"/>
    <w:multiLevelType w:val="hybridMultilevel"/>
    <w:tmpl w:val="17B4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758E8"/>
    <w:multiLevelType w:val="hybridMultilevel"/>
    <w:tmpl w:val="AD8E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188A"/>
    <w:multiLevelType w:val="hybridMultilevel"/>
    <w:tmpl w:val="22FA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B704E"/>
    <w:multiLevelType w:val="multilevel"/>
    <w:tmpl w:val="A912CBF8"/>
    <w:lvl w:ilvl="0">
      <w:start w:val="1"/>
      <w:numFmt w:val="decimal"/>
      <w:lvlText w:val="%1."/>
      <w:lvlJc w:val="left"/>
      <w:pPr>
        <w:ind w:left="720" w:hanging="360"/>
      </w:pPr>
      <w:rPr>
        <w:rFonts w:hint="default"/>
      </w:rPr>
    </w:lvl>
    <w:lvl w:ilvl="1">
      <w:start w:val="1"/>
      <w:numFmt w:val="decimal"/>
      <w:pStyle w:val="SAAM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SAAM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767341"/>
    <w:multiLevelType w:val="multilevel"/>
    <w:tmpl w:val="BC94060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E64AF4"/>
    <w:multiLevelType w:val="hybridMultilevel"/>
    <w:tmpl w:val="67720956"/>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42FD"/>
    <w:multiLevelType w:val="hybridMultilevel"/>
    <w:tmpl w:val="C4625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C72183"/>
    <w:multiLevelType w:val="hybridMultilevel"/>
    <w:tmpl w:val="FCF0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A44FD"/>
    <w:multiLevelType w:val="hybridMultilevel"/>
    <w:tmpl w:val="B36CC60A"/>
    <w:lvl w:ilvl="0" w:tplc="F9C6C0A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4A5D290D"/>
    <w:multiLevelType w:val="hybridMultilevel"/>
    <w:tmpl w:val="2E3E7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2227FD"/>
    <w:multiLevelType w:val="hybridMultilevel"/>
    <w:tmpl w:val="84C02208"/>
    <w:lvl w:ilvl="0" w:tplc="097C59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984F1E"/>
    <w:multiLevelType w:val="hybridMultilevel"/>
    <w:tmpl w:val="89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83B02"/>
    <w:multiLevelType w:val="multilevel"/>
    <w:tmpl w:val="B8BCBC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57756ED9"/>
    <w:multiLevelType w:val="hybridMultilevel"/>
    <w:tmpl w:val="3FACFD9A"/>
    <w:lvl w:ilvl="0" w:tplc="FD78B070">
      <w:start w:val="1"/>
      <w:numFmt w:val="decimal"/>
      <w:lvlText w:val="%1."/>
      <w:lvlJc w:val="left"/>
      <w:pPr>
        <w:ind w:left="720" w:hanging="360"/>
      </w:pPr>
      <w:rPr>
        <w:rFonts w:asciiTheme="majorHAnsi" w:hAnsiTheme="majorHAnsi" w:cstheme="majorHAnsi" w:hint="default"/>
        <w:i/>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7790B40"/>
    <w:multiLevelType w:val="hybridMultilevel"/>
    <w:tmpl w:val="8866197C"/>
    <w:lvl w:ilvl="0" w:tplc="0402000F">
      <w:start w:val="1"/>
      <w:numFmt w:val="decimal"/>
      <w:lvlText w:val="%1."/>
      <w:lvlJc w:val="left"/>
      <w:pPr>
        <w:ind w:left="360"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7" w15:restartNumberingAfterBreak="0">
    <w:nsid w:val="588B2450"/>
    <w:multiLevelType w:val="hybridMultilevel"/>
    <w:tmpl w:val="A90CB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C126B7"/>
    <w:multiLevelType w:val="hybridMultilevel"/>
    <w:tmpl w:val="E18A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E6197"/>
    <w:multiLevelType w:val="hybridMultilevel"/>
    <w:tmpl w:val="00263356"/>
    <w:lvl w:ilvl="0" w:tplc="04090011">
      <w:start w:val="1"/>
      <w:numFmt w:val="decimal"/>
      <w:lvlText w:val="%1)"/>
      <w:lvlJc w:val="left"/>
      <w:pPr>
        <w:ind w:left="720" w:hanging="360"/>
      </w:pPr>
      <w:rPr>
        <w:rFonts w:hint="default"/>
      </w:rPr>
    </w:lvl>
    <w:lvl w:ilvl="1" w:tplc="F5EC0DE2">
      <w:start w:val="1"/>
      <w:numFmt w:val="decimal"/>
      <w:lvlText w:val="%2."/>
      <w:lvlJc w:val="left"/>
      <w:pPr>
        <w:ind w:left="64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520DA"/>
    <w:multiLevelType w:val="hybridMultilevel"/>
    <w:tmpl w:val="FEB62352"/>
    <w:lvl w:ilvl="0" w:tplc="9CE475CA">
      <w:start w:val="1"/>
      <w:numFmt w:val="upperRoman"/>
      <w:lvlText w:val="%1."/>
      <w:lvlJc w:val="left"/>
      <w:pPr>
        <w:ind w:left="1080" w:hanging="720"/>
      </w:pPr>
      <w:rPr>
        <w:rFonts w:hint="default"/>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34C7548"/>
    <w:multiLevelType w:val="hybridMultilevel"/>
    <w:tmpl w:val="4476C3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73B66"/>
    <w:multiLevelType w:val="hybridMultilevel"/>
    <w:tmpl w:val="E6C4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6C5209"/>
    <w:multiLevelType w:val="hybridMultilevel"/>
    <w:tmpl w:val="FFC6D710"/>
    <w:lvl w:ilvl="0" w:tplc="0D0859A0">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318613509">
    <w:abstractNumId w:val="21"/>
  </w:num>
  <w:num w:numId="2" w16cid:durableId="383334604">
    <w:abstractNumId w:val="12"/>
  </w:num>
  <w:num w:numId="3" w16cid:durableId="242496673">
    <w:abstractNumId w:val="3"/>
  </w:num>
  <w:num w:numId="4" w16cid:durableId="132136789">
    <w:abstractNumId w:val="1"/>
  </w:num>
  <w:num w:numId="5" w16cid:durableId="1388992082">
    <w:abstractNumId w:val="7"/>
  </w:num>
  <w:num w:numId="6" w16cid:durableId="1778719366">
    <w:abstractNumId w:val="23"/>
  </w:num>
  <w:num w:numId="7" w16cid:durableId="1759131410">
    <w:abstractNumId w:val="0"/>
  </w:num>
  <w:num w:numId="8" w16cid:durableId="595284026">
    <w:abstractNumId w:val="4"/>
  </w:num>
  <w:num w:numId="9" w16cid:durableId="1431313437">
    <w:abstractNumId w:val="9"/>
  </w:num>
  <w:num w:numId="10" w16cid:durableId="41756923">
    <w:abstractNumId w:val="13"/>
  </w:num>
  <w:num w:numId="11" w16cid:durableId="321391323">
    <w:abstractNumId w:val="19"/>
  </w:num>
  <w:num w:numId="12" w16cid:durableId="17715863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1087342">
    <w:abstractNumId w:val="5"/>
  </w:num>
  <w:num w:numId="14" w16cid:durableId="725108099">
    <w:abstractNumId w:val="20"/>
  </w:num>
  <w:num w:numId="15" w16cid:durableId="1504468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4647150">
    <w:abstractNumId w:val="22"/>
  </w:num>
  <w:num w:numId="17" w16cid:durableId="653145882">
    <w:abstractNumId w:val="15"/>
  </w:num>
  <w:num w:numId="18" w16cid:durableId="1179202739">
    <w:abstractNumId w:val="11"/>
  </w:num>
  <w:num w:numId="19" w16cid:durableId="848761359">
    <w:abstractNumId w:val="18"/>
  </w:num>
  <w:num w:numId="20" w16cid:durableId="407964218">
    <w:abstractNumId w:val="2"/>
  </w:num>
  <w:num w:numId="21" w16cid:durableId="9573642">
    <w:abstractNumId w:val="17"/>
  </w:num>
  <w:num w:numId="22" w16cid:durableId="1477146757">
    <w:abstractNumId w:val="14"/>
  </w:num>
  <w:num w:numId="23" w16cid:durableId="263536154">
    <w:abstractNumId w:val="6"/>
  </w:num>
  <w:num w:numId="24" w16cid:durableId="91601530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18"/>
    <w:rsid w:val="00001697"/>
    <w:rsid w:val="00001DF6"/>
    <w:rsid w:val="000026CC"/>
    <w:rsid w:val="00003662"/>
    <w:rsid w:val="00004422"/>
    <w:rsid w:val="00004450"/>
    <w:rsid w:val="000047BB"/>
    <w:rsid w:val="000048A2"/>
    <w:rsid w:val="00004C38"/>
    <w:rsid w:val="00006DAB"/>
    <w:rsid w:val="00007241"/>
    <w:rsid w:val="000107BB"/>
    <w:rsid w:val="000112CF"/>
    <w:rsid w:val="0001169E"/>
    <w:rsid w:val="00011C7A"/>
    <w:rsid w:val="00013AE2"/>
    <w:rsid w:val="00014A71"/>
    <w:rsid w:val="00014C2B"/>
    <w:rsid w:val="0001572F"/>
    <w:rsid w:val="0002012B"/>
    <w:rsid w:val="000218B7"/>
    <w:rsid w:val="000235F5"/>
    <w:rsid w:val="000266B0"/>
    <w:rsid w:val="00027314"/>
    <w:rsid w:val="000278BF"/>
    <w:rsid w:val="000309EA"/>
    <w:rsid w:val="000309FC"/>
    <w:rsid w:val="00030CCD"/>
    <w:rsid w:val="000322F1"/>
    <w:rsid w:val="000338C1"/>
    <w:rsid w:val="00034ACA"/>
    <w:rsid w:val="00034ACB"/>
    <w:rsid w:val="00034B95"/>
    <w:rsid w:val="00035228"/>
    <w:rsid w:val="00035772"/>
    <w:rsid w:val="00035F4A"/>
    <w:rsid w:val="000362B8"/>
    <w:rsid w:val="0003785C"/>
    <w:rsid w:val="00037EC8"/>
    <w:rsid w:val="000438FB"/>
    <w:rsid w:val="0004573B"/>
    <w:rsid w:val="00045815"/>
    <w:rsid w:val="00046547"/>
    <w:rsid w:val="000468B2"/>
    <w:rsid w:val="00046A17"/>
    <w:rsid w:val="00046AC7"/>
    <w:rsid w:val="00050B93"/>
    <w:rsid w:val="00050F25"/>
    <w:rsid w:val="0005126E"/>
    <w:rsid w:val="00051A18"/>
    <w:rsid w:val="00052819"/>
    <w:rsid w:val="000528AA"/>
    <w:rsid w:val="000547EE"/>
    <w:rsid w:val="000559BA"/>
    <w:rsid w:val="0005629E"/>
    <w:rsid w:val="00060087"/>
    <w:rsid w:val="000635B6"/>
    <w:rsid w:val="00064EDB"/>
    <w:rsid w:val="0006516C"/>
    <w:rsid w:val="00065598"/>
    <w:rsid w:val="00067360"/>
    <w:rsid w:val="0007011C"/>
    <w:rsid w:val="0007057B"/>
    <w:rsid w:val="00071660"/>
    <w:rsid w:val="00073565"/>
    <w:rsid w:val="000735DF"/>
    <w:rsid w:val="000736FF"/>
    <w:rsid w:val="00073B31"/>
    <w:rsid w:val="00074686"/>
    <w:rsid w:val="00075436"/>
    <w:rsid w:val="00077E9A"/>
    <w:rsid w:val="00080F3B"/>
    <w:rsid w:val="00082800"/>
    <w:rsid w:val="00082DD6"/>
    <w:rsid w:val="00083CBD"/>
    <w:rsid w:val="0008553D"/>
    <w:rsid w:val="0008576B"/>
    <w:rsid w:val="00086683"/>
    <w:rsid w:val="000908EE"/>
    <w:rsid w:val="00092698"/>
    <w:rsid w:val="000970BB"/>
    <w:rsid w:val="00097E82"/>
    <w:rsid w:val="000A08EA"/>
    <w:rsid w:val="000A1410"/>
    <w:rsid w:val="000A1442"/>
    <w:rsid w:val="000A1776"/>
    <w:rsid w:val="000A26DE"/>
    <w:rsid w:val="000A2D96"/>
    <w:rsid w:val="000A50C0"/>
    <w:rsid w:val="000A5189"/>
    <w:rsid w:val="000A527D"/>
    <w:rsid w:val="000A607D"/>
    <w:rsid w:val="000A6F82"/>
    <w:rsid w:val="000B27D3"/>
    <w:rsid w:val="000B2F50"/>
    <w:rsid w:val="000B4C4C"/>
    <w:rsid w:val="000B5EE1"/>
    <w:rsid w:val="000B6739"/>
    <w:rsid w:val="000B6AC8"/>
    <w:rsid w:val="000C0533"/>
    <w:rsid w:val="000C120F"/>
    <w:rsid w:val="000C1679"/>
    <w:rsid w:val="000C3278"/>
    <w:rsid w:val="000C3DD4"/>
    <w:rsid w:val="000C47D4"/>
    <w:rsid w:val="000C4F48"/>
    <w:rsid w:val="000C5264"/>
    <w:rsid w:val="000C5C80"/>
    <w:rsid w:val="000C5D26"/>
    <w:rsid w:val="000C5E24"/>
    <w:rsid w:val="000C69F1"/>
    <w:rsid w:val="000C7250"/>
    <w:rsid w:val="000C75CA"/>
    <w:rsid w:val="000C7A55"/>
    <w:rsid w:val="000D2D02"/>
    <w:rsid w:val="000D2DB8"/>
    <w:rsid w:val="000D2DC2"/>
    <w:rsid w:val="000D38BE"/>
    <w:rsid w:val="000D3ED3"/>
    <w:rsid w:val="000D5162"/>
    <w:rsid w:val="000D5261"/>
    <w:rsid w:val="000D785B"/>
    <w:rsid w:val="000D7BF2"/>
    <w:rsid w:val="000D7D39"/>
    <w:rsid w:val="000E00A2"/>
    <w:rsid w:val="000E1077"/>
    <w:rsid w:val="000E346F"/>
    <w:rsid w:val="000E34BE"/>
    <w:rsid w:val="000E3907"/>
    <w:rsid w:val="000E4A52"/>
    <w:rsid w:val="000E5285"/>
    <w:rsid w:val="000E5E36"/>
    <w:rsid w:val="000E6DFD"/>
    <w:rsid w:val="000E782A"/>
    <w:rsid w:val="000E7A4E"/>
    <w:rsid w:val="000F05CA"/>
    <w:rsid w:val="000F1196"/>
    <w:rsid w:val="000F26C8"/>
    <w:rsid w:val="000F3FFE"/>
    <w:rsid w:val="000F47CC"/>
    <w:rsid w:val="0010074C"/>
    <w:rsid w:val="00101226"/>
    <w:rsid w:val="001018FC"/>
    <w:rsid w:val="00102F29"/>
    <w:rsid w:val="001039B8"/>
    <w:rsid w:val="00103ABD"/>
    <w:rsid w:val="00103AF9"/>
    <w:rsid w:val="00104622"/>
    <w:rsid w:val="00104CF2"/>
    <w:rsid w:val="00105E02"/>
    <w:rsid w:val="001062B7"/>
    <w:rsid w:val="001070BC"/>
    <w:rsid w:val="00107193"/>
    <w:rsid w:val="00110EFB"/>
    <w:rsid w:val="001110DC"/>
    <w:rsid w:val="0011194B"/>
    <w:rsid w:val="001129A3"/>
    <w:rsid w:val="00113004"/>
    <w:rsid w:val="00113729"/>
    <w:rsid w:val="00115021"/>
    <w:rsid w:val="001151A6"/>
    <w:rsid w:val="00117682"/>
    <w:rsid w:val="00117D07"/>
    <w:rsid w:val="00121A49"/>
    <w:rsid w:val="00123F7A"/>
    <w:rsid w:val="00125A6A"/>
    <w:rsid w:val="001269DE"/>
    <w:rsid w:val="00126BFE"/>
    <w:rsid w:val="00127081"/>
    <w:rsid w:val="00127F7C"/>
    <w:rsid w:val="0013033D"/>
    <w:rsid w:val="00131643"/>
    <w:rsid w:val="00131D7A"/>
    <w:rsid w:val="00131E59"/>
    <w:rsid w:val="00132AA5"/>
    <w:rsid w:val="00133284"/>
    <w:rsid w:val="001337D0"/>
    <w:rsid w:val="00134266"/>
    <w:rsid w:val="00135DCB"/>
    <w:rsid w:val="0013667B"/>
    <w:rsid w:val="00137809"/>
    <w:rsid w:val="00137F02"/>
    <w:rsid w:val="00140D6A"/>
    <w:rsid w:val="0014138A"/>
    <w:rsid w:val="00142E94"/>
    <w:rsid w:val="00143025"/>
    <w:rsid w:val="00145024"/>
    <w:rsid w:val="00145C04"/>
    <w:rsid w:val="0014680C"/>
    <w:rsid w:val="00146BF3"/>
    <w:rsid w:val="00151734"/>
    <w:rsid w:val="0015182C"/>
    <w:rsid w:val="00151B63"/>
    <w:rsid w:val="0015280B"/>
    <w:rsid w:val="00152956"/>
    <w:rsid w:val="00155033"/>
    <w:rsid w:val="00155669"/>
    <w:rsid w:val="00155C96"/>
    <w:rsid w:val="00156C8A"/>
    <w:rsid w:val="00156FC7"/>
    <w:rsid w:val="001603B3"/>
    <w:rsid w:val="001605A2"/>
    <w:rsid w:val="00160DF9"/>
    <w:rsid w:val="001615A6"/>
    <w:rsid w:val="00161B0F"/>
    <w:rsid w:val="001628B9"/>
    <w:rsid w:val="00166D9F"/>
    <w:rsid w:val="00167E53"/>
    <w:rsid w:val="00167E6A"/>
    <w:rsid w:val="001702DC"/>
    <w:rsid w:val="0017163B"/>
    <w:rsid w:val="001717EB"/>
    <w:rsid w:val="0017418A"/>
    <w:rsid w:val="00174A2F"/>
    <w:rsid w:val="00175A7B"/>
    <w:rsid w:val="001769BE"/>
    <w:rsid w:val="00177286"/>
    <w:rsid w:val="0018053A"/>
    <w:rsid w:val="00180800"/>
    <w:rsid w:val="00180879"/>
    <w:rsid w:val="0018108F"/>
    <w:rsid w:val="00184F03"/>
    <w:rsid w:val="001854A1"/>
    <w:rsid w:val="001871A6"/>
    <w:rsid w:val="00187C3E"/>
    <w:rsid w:val="0019002D"/>
    <w:rsid w:val="00190322"/>
    <w:rsid w:val="001904CC"/>
    <w:rsid w:val="001913E1"/>
    <w:rsid w:val="00191B8B"/>
    <w:rsid w:val="00191FDB"/>
    <w:rsid w:val="00192672"/>
    <w:rsid w:val="00192B91"/>
    <w:rsid w:val="00192EEE"/>
    <w:rsid w:val="00192F75"/>
    <w:rsid w:val="00194A0A"/>
    <w:rsid w:val="0019525C"/>
    <w:rsid w:val="0019599C"/>
    <w:rsid w:val="00195CE2"/>
    <w:rsid w:val="0019670D"/>
    <w:rsid w:val="00197590"/>
    <w:rsid w:val="00197A38"/>
    <w:rsid w:val="00197F08"/>
    <w:rsid w:val="001A2278"/>
    <w:rsid w:val="001A2CB8"/>
    <w:rsid w:val="001A408A"/>
    <w:rsid w:val="001A5B9A"/>
    <w:rsid w:val="001B00F3"/>
    <w:rsid w:val="001B0E6F"/>
    <w:rsid w:val="001B1A5A"/>
    <w:rsid w:val="001B3965"/>
    <w:rsid w:val="001B3AF1"/>
    <w:rsid w:val="001B4741"/>
    <w:rsid w:val="001B5848"/>
    <w:rsid w:val="001B5B45"/>
    <w:rsid w:val="001B66E7"/>
    <w:rsid w:val="001B6861"/>
    <w:rsid w:val="001B6F2D"/>
    <w:rsid w:val="001B775C"/>
    <w:rsid w:val="001C1934"/>
    <w:rsid w:val="001C2133"/>
    <w:rsid w:val="001C3F77"/>
    <w:rsid w:val="001C507D"/>
    <w:rsid w:val="001C7B1C"/>
    <w:rsid w:val="001D1E11"/>
    <w:rsid w:val="001D1E7F"/>
    <w:rsid w:val="001D3972"/>
    <w:rsid w:val="001D3FD2"/>
    <w:rsid w:val="001D503E"/>
    <w:rsid w:val="001D54E1"/>
    <w:rsid w:val="001D5BB1"/>
    <w:rsid w:val="001D6B20"/>
    <w:rsid w:val="001D7DDE"/>
    <w:rsid w:val="001E09D4"/>
    <w:rsid w:val="001E1679"/>
    <w:rsid w:val="001E19E3"/>
    <w:rsid w:val="001E2223"/>
    <w:rsid w:val="001E4696"/>
    <w:rsid w:val="001E7831"/>
    <w:rsid w:val="001E78B0"/>
    <w:rsid w:val="001F0AFB"/>
    <w:rsid w:val="001F15A5"/>
    <w:rsid w:val="001F1BE1"/>
    <w:rsid w:val="001F2F00"/>
    <w:rsid w:val="001F389E"/>
    <w:rsid w:val="001F4058"/>
    <w:rsid w:val="001F56DE"/>
    <w:rsid w:val="001F66D8"/>
    <w:rsid w:val="001F6BF1"/>
    <w:rsid w:val="00200489"/>
    <w:rsid w:val="00200A7C"/>
    <w:rsid w:val="00201CFF"/>
    <w:rsid w:val="00203012"/>
    <w:rsid w:val="00203A9B"/>
    <w:rsid w:val="00204DF5"/>
    <w:rsid w:val="0020540A"/>
    <w:rsid w:val="00207845"/>
    <w:rsid w:val="002079CC"/>
    <w:rsid w:val="00211790"/>
    <w:rsid w:val="00211A45"/>
    <w:rsid w:val="00211BA6"/>
    <w:rsid w:val="002152ED"/>
    <w:rsid w:val="00215B53"/>
    <w:rsid w:val="00216A12"/>
    <w:rsid w:val="0021742B"/>
    <w:rsid w:val="00217664"/>
    <w:rsid w:val="00217E8D"/>
    <w:rsid w:val="0022027A"/>
    <w:rsid w:val="0022029D"/>
    <w:rsid w:val="002218E9"/>
    <w:rsid w:val="00224315"/>
    <w:rsid w:val="002244A2"/>
    <w:rsid w:val="00226398"/>
    <w:rsid w:val="00226745"/>
    <w:rsid w:val="00232C56"/>
    <w:rsid w:val="00234385"/>
    <w:rsid w:val="00234BB7"/>
    <w:rsid w:val="002352D1"/>
    <w:rsid w:val="00236085"/>
    <w:rsid w:val="00236892"/>
    <w:rsid w:val="002370AB"/>
    <w:rsid w:val="002375E9"/>
    <w:rsid w:val="002409A1"/>
    <w:rsid w:val="00240D8B"/>
    <w:rsid w:val="002414EA"/>
    <w:rsid w:val="002417A9"/>
    <w:rsid w:val="00243216"/>
    <w:rsid w:val="002441DF"/>
    <w:rsid w:val="002448C0"/>
    <w:rsid w:val="002503BE"/>
    <w:rsid w:val="00250981"/>
    <w:rsid w:val="002527E6"/>
    <w:rsid w:val="002536A2"/>
    <w:rsid w:val="00254D16"/>
    <w:rsid w:val="00255716"/>
    <w:rsid w:val="002561E3"/>
    <w:rsid w:val="0025636A"/>
    <w:rsid w:val="00257D03"/>
    <w:rsid w:val="0026048E"/>
    <w:rsid w:val="002618CD"/>
    <w:rsid w:val="00261C8A"/>
    <w:rsid w:val="002626F2"/>
    <w:rsid w:val="002654AF"/>
    <w:rsid w:val="00265958"/>
    <w:rsid w:val="00265EB4"/>
    <w:rsid w:val="00266322"/>
    <w:rsid w:val="0026731B"/>
    <w:rsid w:val="00267C7A"/>
    <w:rsid w:val="00267FE9"/>
    <w:rsid w:val="00270E63"/>
    <w:rsid w:val="00271BF0"/>
    <w:rsid w:val="00272625"/>
    <w:rsid w:val="00272807"/>
    <w:rsid w:val="002739C3"/>
    <w:rsid w:val="00274D63"/>
    <w:rsid w:val="00276675"/>
    <w:rsid w:val="002770B7"/>
    <w:rsid w:val="002770C0"/>
    <w:rsid w:val="00283A2B"/>
    <w:rsid w:val="0028483F"/>
    <w:rsid w:val="00284E1F"/>
    <w:rsid w:val="00285382"/>
    <w:rsid w:val="00286BC7"/>
    <w:rsid w:val="0028718A"/>
    <w:rsid w:val="00290063"/>
    <w:rsid w:val="0029062E"/>
    <w:rsid w:val="00290759"/>
    <w:rsid w:val="0029143D"/>
    <w:rsid w:val="0029190C"/>
    <w:rsid w:val="00292468"/>
    <w:rsid w:val="00292671"/>
    <w:rsid w:val="0029505E"/>
    <w:rsid w:val="00295D7F"/>
    <w:rsid w:val="00296FE1"/>
    <w:rsid w:val="002A0D38"/>
    <w:rsid w:val="002A1EFA"/>
    <w:rsid w:val="002A372B"/>
    <w:rsid w:val="002B059D"/>
    <w:rsid w:val="002B07F1"/>
    <w:rsid w:val="002B0B6C"/>
    <w:rsid w:val="002B19D8"/>
    <w:rsid w:val="002B1A2C"/>
    <w:rsid w:val="002B23E7"/>
    <w:rsid w:val="002B3245"/>
    <w:rsid w:val="002B4BA9"/>
    <w:rsid w:val="002B59F6"/>
    <w:rsid w:val="002B6055"/>
    <w:rsid w:val="002B6877"/>
    <w:rsid w:val="002C1059"/>
    <w:rsid w:val="002C1083"/>
    <w:rsid w:val="002C1751"/>
    <w:rsid w:val="002C342B"/>
    <w:rsid w:val="002C5D42"/>
    <w:rsid w:val="002C5EE6"/>
    <w:rsid w:val="002C6196"/>
    <w:rsid w:val="002C6441"/>
    <w:rsid w:val="002C6B85"/>
    <w:rsid w:val="002C794F"/>
    <w:rsid w:val="002D1485"/>
    <w:rsid w:val="002D1AB5"/>
    <w:rsid w:val="002D2121"/>
    <w:rsid w:val="002D2C6A"/>
    <w:rsid w:val="002D2C95"/>
    <w:rsid w:val="002D3876"/>
    <w:rsid w:val="002D5EFD"/>
    <w:rsid w:val="002D6611"/>
    <w:rsid w:val="002D6CD0"/>
    <w:rsid w:val="002E13E6"/>
    <w:rsid w:val="002E1B9C"/>
    <w:rsid w:val="002E6ACD"/>
    <w:rsid w:val="002E7840"/>
    <w:rsid w:val="002E79E1"/>
    <w:rsid w:val="002F08BF"/>
    <w:rsid w:val="002F28CD"/>
    <w:rsid w:val="002F2C94"/>
    <w:rsid w:val="002F45AB"/>
    <w:rsid w:val="002F4E2A"/>
    <w:rsid w:val="002F6422"/>
    <w:rsid w:val="002F64E4"/>
    <w:rsid w:val="002F6A92"/>
    <w:rsid w:val="002F7040"/>
    <w:rsid w:val="002F7A6A"/>
    <w:rsid w:val="00302551"/>
    <w:rsid w:val="00302B1C"/>
    <w:rsid w:val="003039C9"/>
    <w:rsid w:val="003049EE"/>
    <w:rsid w:val="003057EB"/>
    <w:rsid w:val="00307609"/>
    <w:rsid w:val="00307AA3"/>
    <w:rsid w:val="00307ECF"/>
    <w:rsid w:val="00310161"/>
    <w:rsid w:val="00310712"/>
    <w:rsid w:val="00311490"/>
    <w:rsid w:val="0031228C"/>
    <w:rsid w:val="00312F11"/>
    <w:rsid w:val="0031547E"/>
    <w:rsid w:val="00317894"/>
    <w:rsid w:val="00320713"/>
    <w:rsid w:val="003209D1"/>
    <w:rsid w:val="0032159C"/>
    <w:rsid w:val="00322026"/>
    <w:rsid w:val="00322A23"/>
    <w:rsid w:val="00322C16"/>
    <w:rsid w:val="00322D92"/>
    <w:rsid w:val="003236CF"/>
    <w:rsid w:val="003245C1"/>
    <w:rsid w:val="00324F99"/>
    <w:rsid w:val="003259E9"/>
    <w:rsid w:val="00326053"/>
    <w:rsid w:val="00326284"/>
    <w:rsid w:val="00326A88"/>
    <w:rsid w:val="0033146A"/>
    <w:rsid w:val="0033186D"/>
    <w:rsid w:val="00332152"/>
    <w:rsid w:val="0033218F"/>
    <w:rsid w:val="003322E4"/>
    <w:rsid w:val="0033271C"/>
    <w:rsid w:val="00335686"/>
    <w:rsid w:val="003363DC"/>
    <w:rsid w:val="003405CD"/>
    <w:rsid w:val="00341C73"/>
    <w:rsid w:val="00341D1B"/>
    <w:rsid w:val="00342A4F"/>
    <w:rsid w:val="00343A8C"/>
    <w:rsid w:val="0034408B"/>
    <w:rsid w:val="003448CD"/>
    <w:rsid w:val="00344B8D"/>
    <w:rsid w:val="00345811"/>
    <w:rsid w:val="003459A0"/>
    <w:rsid w:val="003461B3"/>
    <w:rsid w:val="0034708E"/>
    <w:rsid w:val="00350815"/>
    <w:rsid w:val="00350D5C"/>
    <w:rsid w:val="00352959"/>
    <w:rsid w:val="00353D78"/>
    <w:rsid w:val="00354366"/>
    <w:rsid w:val="003556F1"/>
    <w:rsid w:val="00356761"/>
    <w:rsid w:val="003602EF"/>
    <w:rsid w:val="00360409"/>
    <w:rsid w:val="00361E79"/>
    <w:rsid w:val="003635DE"/>
    <w:rsid w:val="0036656A"/>
    <w:rsid w:val="00366594"/>
    <w:rsid w:val="0036672E"/>
    <w:rsid w:val="00367CD7"/>
    <w:rsid w:val="0037020A"/>
    <w:rsid w:val="0037077F"/>
    <w:rsid w:val="00373013"/>
    <w:rsid w:val="0037415D"/>
    <w:rsid w:val="00374184"/>
    <w:rsid w:val="00377548"/>
    <w:rsid w:val="003775F8"/>
    <w:rsid w:val="0038095B"/>
    <w:rsid w:val="00382A58"/>
    <w:rsid w:val="00382F89"/>
    <w:rsid w:val="003845D0"/>
    <w:rsid w:val="0038649C"/>
    <w:rsid w:val="00386C36"/>
    <w:rsid w:val="00386D9D"/>
    <w:rsid w:val="00386E5F"/>
    <w:rsid w:val="003875FB"/>
    <w:rsid w:val="00387713"/>
    <w:rsid w:val="003904AE"/>
    <w:rsid w:val="003906B4"/>
    <w:rsid w:val="00391115"/>
    <w:rsid w:val="00391A01"/>
    <w:rsid w:val="00391D05"/>
    <w:rsid w:val="00391E26"/>
    <w:rsid w:val="003920CC"/>
    <w:rsid w:val="003930CE"/>
    <w:rsid w:val="003933A2"/>
    <w:rsid w:val="00393E1A"/>
    <w:rsid w:val="0039641E"/>
    <w:rsid w:val="003968FF"/>
    <w:rsid w:val="003A0C06"/>
    <w:rsid w:val="003A187B"/>
    <w:rsid w:val="003A2BE5"/>
    <w:rsid w:val="003A7D61"/>
    <w:rsid w:val="003B058B"/>
    <w:rsid w:val="003B0ED3"/>
    <w:rsid w:val="003B135B"/>
    <w:rsid w:val="003B1839"/>
    <w:rsid w:val="003B1CBC"/>
    <w:rsid w:val="003B24C4"/>
    <w:rsid w:val="003B3926"/>
    <w:rsid w:val="003B3C55"/>
    <w:rsid w:val="003B4558"/>
    <w:rsid w:val="003B4C97"/>
    <w:rsid w:val="003B69B2"/>
    <w:rsid w:val="003B6BF2"/>
    <w:rsid w:val="003B7D42"/>
    <w:rsid w:val="003C4E41"/>
    <w:rsid w:val="003C71EC"/>
    <w:rsid w:val="003C7236"/>
    <w:rsid w:val="003C7BA1"/>
    <w:rsid w:val="003D19FD"/>
    <w:rsid w:val="003D2B3D"/>
    <w:rsid w:val="003D31CE"/>
    <w:rsid w:val="003D3304"/>
    <w:rsid w:val="003D3FCC"/>
    <w:rsid w:val="003D48D6"/>
    <w:rsid w:val="003D4984"/>
    <w:rsid w:val="003D49A7"/>
    <w:rsid w:val="003D730C"/>
    <w:rsid w:val="003E14DE"/>
    <w:rsid w:val="003E26C1"/>
    <w:rsid w:val="003E26D7"/>
    <w:rsid w:val="003E2DF1"/>
    <w:rsid w:val="003E4462"/>
    <w:rsid w:val="003E5618"/>
    <w:rsid w:val="003E6A67"/>
    <w:rsid w:val="003E6CEF"/>
    <w:rsid w:val="003F17BC"/>
    <w:rsid w:val="003F1B72"/>
    <w:rsid w:val="003F2ACC"/>
    <w:rsid w:val="003F3117"/>
    <w:rsid w:val="003F3479"/>
    <w:rsid w:val="003F5843"/>
    <w:rsid w:val="003F602B"/>
    <w:rsid w:val="003F64C9"/>
    <w:rsid w:val="003F6815"/>
    <w:rsid w:val="003F7B11"/>
    <w:rsid w:val="00400A2B"/>
    <w:rsid w:val="0040187D"/>
    <w:rsid w:val="004033F8"/>
    <w:rsid w:val="00403DF2"/>
    <w:rsid w:val="00405FDA"/>
    <w:rsid w:val="0040639E"/>
    <w:rsid w:val="004063DC"/>
    <w:rsid w:val="0040691C"/>
    <w:rsid w:val="00407277"/>
    <w:rsid w:val="00410C46"/>
    <w:rsid w:val="004110C4"/>
    <w:rsid w:val="00412B5D"/>
    <w:rsid w:val="00412C41"/>
    <w:rsid w:val="004136AF"/>
    <w:rsid w:val="00413BB4"/>
    <w:rsid w:val="0041677E"/>
    <w:rsid w:val="0041731B"/>
    <w:rsid w:val="0041747C"/>
    <w:rsid w:val="004177F1"/>
    <w:rsid w:val="004207F7"/>
    <w:rsid w:val="00421EA4"/>
    <w:rsid w:val="00423324"/>
    <w:rsid w:val="0042486E"/>
    <w:rsid w:val="00425030"/>
    <w:rsid w:val="00425678"/>
    <w:rsid w:val="00427D22"/>
    <w:rsid w:val="004307DA"/>
    <w:rsid w:val="004313F8"/>
    <w:rsid w:val="004317D5"/>
    <w:rsid w:val="00431D1B"/>
    <w:rsid w:val="0043290A"/>
    <w:rsid w:val="00432A39"/>
    <w:rsid w:val="0043317D"/>
    <w:rsid w:val="00433583"/>
    <w:rsid w:val="004344F7"/>
    <w:rsid w:val="004354C7"/>
    <w:rsid w:val="00435CDB"/>
    <w:rsid w:val="00437551"/>
    <w:rsid w:val="0044010F"/>
    <w:rsid w:val="00441FDC"/>
    <w:rsid w:val="004444FC"/>
    <w:rsid w:val="00445AC5"/>
    <w:rsid w:val="00445C45"/>
    <w:rsid w:val="0044625C"/>
    <w:rsid w:val="004504A9"/>
    <w:rsid w:val="0045068D"/>
    <w:rsid w:val="00451343"/>
    <w:rsid w:val="00451CC4"/>
    <w:rsid w:val="00452D3F"/>
    <w:rsid w:val="00456EA3"/>
    <w:rsid w:val="00456F06"/>
    <w:rsid w:val="00456FEB"/>
    <w:rsid w:val="00457993"/>
    <w:rsid w:val="00462A2D"/>
    <w:rsid w:val="00462F84"/>
    <w:rsid w:val="00463E65"/>
    <w:rsid w:val="00464511"/>
    <w:rsid w:val="00466C95"/>
    <w:rsid w:val="00466DE1"/>
    <w:rsid w:val="00466E96"/>
    <w:rsid w:val="00467C72"/>
    <w:rsid w:val="00473625"/>
    <w:rsid w:val="00473FA5"/>
    <w:rsid w:val="00474A4F"/>
    <w:rsid w:val="0048125F"/>
    <w:rsid w:val="004836ED"/>
    <w:rsid w:val="0048396C"/>
    <w:rsid w:val="00484AD1"/>
    <w:rsid w:val="0048541D"/>
    <w:rsid w:val="004857F0"/>
    <w:rsid w:val="00486AC0"/>
    <w:rsid w:val="004911D6"/>
    <w:rsid w:val="00491262"/>
    <w:rsid w:val="00492082"/>
    <w:rsid w:val="00494A4D"/>
    <w:rsid w:val="00495920"/>
    <w:rsid w:val="004966DE"/>
    <w:rsid w:val="00497127"/>
    <w:rsid w:val="004A32B9"/>
    <w:rsid w:val="004A4069"/>
    <w:rsid w:val="004A5A60"/>
    <w:rsid w:val="004A718E"/>
    <w:rsid w:val="004B16FE"/>
    <w:rsid w:val="004B1801"/>
    <w:rsid w:val="004B224D"/>
    <w:rsid w:val="004B29EA"/>
    <w:rsid w:val="004B31C1"/>
    <w:rsid w:val="004B3926"/>
    <w:rsid w:val="004B3F3E"/>
    <w:rsid w:val="004B3F4F"/>
    <w:rsid w:val="004B4181"/>
    <w:rsid w:val="004B5694"/>
    <w:rsid w:val="004B5A80"/>
    <w:rsid w:val="004B6931"/>
    <w:rsid w:val="004B6A82"/>
    <w:rsid w:val="004B7C4B"/>
    <w:rsid w:val="004B7FFA"/>
    <w:rsid w:val="004C0149"/>
    <w:rsid w:val="004C11D9"/>
    <w:rsid w:val="004C18AD"/>
    <w:rsid w:val="004C4102"/>
    <w:rsid w:val="004C4207"/>
    <w:rsid w:val="004C53B5"/>
    <w:rsid w:val="004C7037"/>
    <w:rsid w:val="004C764B"/>
    <w:rsid w:val="004C7F73"/>
    <w:rsid w:val="004D052B"/>
    <w:rsid w:val="004D0F8A"/>
    <w:rsid w:val="004D2931"/>
    <w:rsid w:val="004D2CCE"/>
    <w:rsid w:val="004D645D"/>
    <w:rsid w:val="004D7042"/>
    <w:rsid w:val="004D7294"/>
    <w:rsid w:val="004D7ADA"/>
    <w:rsid w:val="004E25F1"/>
    <w:rsid w:val="004E2C85"/>
    <w:rsid w:val="004E37DC"/>
    <w:rsid w:val="004E3901"/>
    <w:rsid w:val="004E48E8"/>
    <w:rsid w:val="004E4C47"/>
    <w:rsid w:val="004E58FA"/>
    <w:rsid w:val="004E615F"/>
    <w:rsid w:val="004E6A14"/>
    <w:rsid w:val="004E7004"/>
    <w:rsid w:val="004E78F0"/>
    <w:rsid w:val="004F1703"/>
    <w:rsid w:val="004F2239"/>
    <w:rsid w:val="004F2251"/>
    <w:rsid w:val="004F3F34"/>
    <w:rsid w:val="004F4061"/>
    <w:rsid w:val="004F4367"/>
    <w:rsid w:val="004F4409"/>
    <w:rsid w:val="004F53A1"/>
    <w:rsid w:val="004F654D"/>
    <w:rsid w:val="004F6EDD"/>
    <w:rsid w:val="004F768A"/>
    <w:rsid w:val="004F78D7"/>
    <w:rsid w:val="00501C1C"/>
    <w:rsid w:val="00501C2B"/>
    <w:rsid w:val="00501E59"/>
    <w:rsid w:val="00503137"/>
    <w:rsid w:val="00503AE1"/>
    <w:rsid w:val="00504126"/>
    <w:rsid w:val="00504B30"/>
    <w:rsid w:val="00504EAE"/>
    <w:rsid w:val="005061FB"/>
    <w:rsid w:val="005073C2"/>
    <w:rsid w:val="00507D8D"/>
    <w:rsid w:val="00510EB9"/>
    <w:rsid w:val="005111FF"/>
    <w:rsid w:val="00511A57"/>
    <w:rsid w:val="00512764"/>
    <w:rsid w:val="00513825"/>
    <w:rsid w:val="00513996"/>
    <w:rsid w:val="005158C2"/>
    <w:rsid w:val="00515A0C"/>
    <w:rsid w:val="00516B72"/>
    <w:rsid w:val="00517BDB"/>
    <w:rsid w:val="0052000A"/>
    <w:rsid w:val="00520B7A"/>
    <w:rsid w:val="005215F1"/>
    <w:rsid w:val="00521FBA"/>
    <w:rsid w:val="0052278F"/>
    <w:rsid w:val="0052314E"/>
    <w:rsid w:val="005233CE"/>
    <w:rsid w:val="0052344B"/>
    <w:rsid w:val="00523C0E"/>
    <w:rsid w:val="005258BB"/>
    <w:rsid w:val="005263EA"/>
    <w:rsid w:val="00526610"/>
    <w:rsid w:val="0052687F"/>
    <w:rsid w:val="00526FEC"/>
    <w:rsid w:val="0052744E"/>
    <w:rsid w:val="005302A2"/>
    <w:rsid w:val="005305CE"/>
    <w:rsid w:val="00532264"/>
    <w:rsid w:val="0053235E"/>
    <w:rsid w:val="00532574"/>
    <w:rsid w:val="005330B3"/>
    <w:rsid w:val="00533492"/>
    <w:rsid w:val="00534B07"/>
    <w:rsid w:val="00535D3E"/>
    <w:rsid w:val="0053633E"/>
    <w:rsid w:val="00536387"/>
    <w:rsid w:val="00537E6B"/>
    <w:rsid w:val="00540046"/>
    <w:rsid w:val="0054085F"/>
    <w:rsid w:val="005411CA"/>
    <w:rsid w:val="00542789"/>
    <w:rsid w:val="00542D93"/>
    <w:rsid w:val="00542DAE"/>
    <w:rsid w:val="00543566"/>
    <w:rsid w:val="00543E68"/>
    <w:rsid w:val="0054490A"/>
    <w:rsid w:val="00544A52"/>
    <w:rsid w:val="00544B35"/>
    <w:rsid w:val="00544CE5"/>
    <w:rsid w:val="00546006"/>
    <w:rsid w:val="005465CE"/>
    <w:rsid w:val="005468C0"/>
    <w:rsid w:val="00546DD3"/>
    <w:rsid w:val="00547EAD"/>
    <w:rsid w:val="0055006B"/>
    <w:rsid w:val="00550646"/>
    <w:rsid w:val="0055129E"/>
    <w:rsid w:val="0055240C"/>
    <w:rsid w:val="0055337E"/>
    <w:rsid w:val="00553E08"/>
    <w:rsid w:val="00555FA4"/>
    <w:rsid w:val="00556231"/>
    <w:rsid w:val="00556BD0"/>
    <w:rsid w:val="0055703D"/>
    <w:rsid w:val="0055772E"/>
    <w:rsid w:val="0056120C"/>
    <w:rsid w:val="0056169A"/>
    <w:rsid w:val="005624BD"/>
    <w:rsid w:val="00562890"/>
    <w:rsid w:val="00562AB0"/>
    <w:rsid w:val="005634DB"/>
    <w:rsid w:val="0056479B"/>
    <w:rsid w:val="00564F60"/>
    <w:rsid w:val="00565D6C"/>
    <w:rsid w:val="005665AA"/>
    <w:rsid w:val="00567537"/>
    <w:rsid w:val="005679A7"/>
    <w:rsid w:val="00570F4F"/>
    <w:rsid w:val="00571884"/>
    <w:rsid w:val="00573C3E"/>
    <w:rsid w:val="00574353"/>
    <w:rsid w:val="00574F70"/>
    <w:rsid w:val="005757BF"/>
    <w:rsid w:val="00575AC8"/>
    <w:rsid w:val="00575DF1"/>
    <w:rsid w:val="00576DCD"/>
    <w:rsid w:val="00580484"/>
    <w:rsid w:val="005812A8"/>
    <w:rsid w:val="00581DD0"/>
    <w:rsid w:val="0058548F"/>
    <w:rsid w:val="0058606A"/>
    <w:rsid w:val="00586D81"/>
    <w:rsid w:val="0058748A"/>
    <w:rsid w:val="00590DBD"/>
    <w:rsid w:val="005926BA"/>
    <w:rsid w:val="00596222"/>
    <w:rsid w:val="00596729"/>
    <w:rsid w:val="005968BE"/>
    <w:rsid w:val="005969ED"/>
    <w:rsid w:val="005A1AFE"/>
    <w:rsid w:val="005A2A4A"/>
    <w:rsid w:val="005A3005"/>
    <w:rsid w:val="005A394E"/>
    <w:rsid w:val="005A3A28"/>
    <w:rsid w:val="005A5485"/>
    <w:rsid w:val="005A555E"/>
    <w:rsid w:val="005A65B3"/>
    <w:rsid w:val="005A6A71"/>
    <w:rsid w:val="005A6A90"/>
    <w:rsid w:val="005A7CC3"/>
    <w:rsid w:val="005A7D87"/>
    <w:rsid w:val="005B0499"/>
    <w:rsid w:val="005B23FA"/>
    <w:rsid w:val="005B2798"/>
    <w:rsid w:val="005B34F0"/>
    <w:rsid w:val="005B50F7"/>
    <w:rsid w:val="005B5FA3"/>
    <w:rsid w:val="005C0287"/>
    <w:rsid w:val="005C0DB8"/>
    <w:rsid w:val="005C1C33"/>
    <w:rsid w:val="005C240B"/>
    <w:rsid w:val="005C277E"/>
    <w:rsid w:val="005C3F40"/>
    <w:rsid w:val="005C41C1"/>
    <w:rsid w:val="005C444F"/>
    <w:rsid w:val="005C4936"/>
    <w:rsid w:val="005C52DE"/>
    <w:rsid w:val="005C70AD"/>
    <w:rsid w:val="005C7429"/>
    <w:rsid w:val="005D02AE"/>
    <w:rsid w:val="005D02E5"/>
    <w:rsid w:val="005D1289"/>
    <w:rsid w:val="005D2395"/>
    <w:rsid w:val="005D362B"/>
    <w:rsid w:val="005D3655"/>
    <w:rsid w:val="005D3D66"/>
    <w:rsid w:val="005D5871"/>
    <w:rsid w:val="005D76D5"/>
    <w:rsid w:val="005E098A"/>
    <w:rsid w:val="005E17F2"/>
    <w:rsid w:val="005E443A"/>
    <w:rsid w:val="005E5AC1"/>
    <w:rsid w:val="005E5E13"/>
    <w:rsid w:val="005E66ED"/>
    <w:rsid w:val="005E7167"/>
    <w:rsid w:val="005E76A7"/>
    <w:rsid w:val="005F00BA"/>
    <w:rsid w:val="005F1B90"/>
    <w:rsid w:val="005F2C31"/>
    <w:rsid w:val="005F33A4"/>
    <w:rsid w:val="005F4576"/>
    <w:rsid w:val="005F5EE6"/>
    <w:rsid w:val="005F6385"/>
    <w:rsid w:val="005F794A"/>
    <w:rsid w:val="005F7A6A"/>
    <w:rsid w:val="0060417C"/>
    <w:rsid w:val="00605387"/>
    <w:rsid w:val="006056C5"/>
    <w:rsid w:val="00607126"/>
    <w:rsid w:val="006077EC"/>
    <w:rsid w:val="006078DD"/>
    <w:rsid w:val="00607F11"/>
    <w:rsid w:val="00611E8B"/>
    <w:rsid w:val="00612062"/>
    <w:rsid w:val="00612771"/>
    <w:rsid w:val="00612FAC"/>
    <w:rsid w:val="006135EF"/>
    <w:rsid w:val="00613785"/>
    <w:rsid w:val="0061487C"/>
    <w:rsid w:val="0061787A"/>
    <w:rsid w:val="006201ED"/>
    <w:rsid w:val="00620403"/>
    <w:rsid w:val="0062101E"/>
    <w:rsid w:val="00621504"/>
    <w:rsid w:val="00621A39"/>
    <w:rsid w:val="006302E0"/>
    <w:rsid w:val="00631FF2"/>
    <w:rsid w:val="0063264A"/>
    <w:rsid w:val="00633604"/>
    <w:rsid w:val="006343BA"/>
    <w:rsid w:val="006349F7"/>
    <w:rsid w:val="006353AD"/>
    <w:rsid w:val="00636249"/>
    <w:rsid w:val="006365A7"/>
    <w:rsid w:val="00637331"/>
    <w:rsid w:val="00637A8C"/>
    <w:rsid w:val="00640D6D"/>
    <w:rsid w:val="00641660"/>
    <w:rsid w:val="00641770"/>
    <w:rsid w:val="00641E8C"/>
    <w:rsid w:val="00645518"/>
    <w:rsid w:val="00645550"/>
    <w:rsid w:val="0064663C"/>
    <w:rsid w:val="00650FB0"/>
    <w:rsid w:val="00652079"/>
    <w:rsid w:val="00652741"/>
    <w:rsid w:val="0065341C"/>
    <w:rsid w:val="0065370E"/>
    <w:rsid w:val="00655C57"/>
    <w:rsid w:val="00656D40"/>
    <w:rsid w:val="0065734D"/>
    <w:rsid w:val="0066170F"/>
    <w:rsid w:val="00661712"/>
    <w:rsid w:val="006636A8"/>
    <w:rsid w:val="006637C3"/>
    <w:rsid w:val="00666D54"/>
    <w:rsid w:val="006679FB"/>
    <w:rsid w:val="00671AD8"/>
    <w:rsid w:val="00671CED"/>
    <w:rsid w:val="00672F17"/>
    <w:rsid w:val="006739C8"/>
    <w:rsid w:val="00673B4A"/>
    <w:rsid w:val="0067585C"/>
    <w:rsid w:val="00677FE4"/>
    <w:rsid w:val="006812E2"/>
    <w:rsid w:val="00681865"/>
    <w:rsid w:val="006829FD"/>
    <w:rsid w:val="00683971"/>
    <w:rsid w:val="00683BE4"/>
    <w:rsid w:val="00683F16"/>
    <w:rsid w:val="00684858"/>
    <w:rsid w:val="00685924"/>
    <w:rsid w:val="00685E02"/>
    <w:rsid w:val="00686C5A"/>
    <w:rsid w:val="0068745D"/>
    <w:rsid w:val="00690DC8"/>
    <w:rsid w:val="006914A7"/>
    <w:rsid w:val="0069150C"/>
    <w:rsid w:val="00691BA4"/>
    <w:rsid w:val="00692976"/>
    <w:rsid w:val="00695821"/>
    <w:rsid w:val="00695D61"/>
    <w:rsid w:val="0069644C"/>
    <w:rsid w:val="00696FA8"/>
    <w:rsid w:val="00697C4A"/>
    <w:rsid w:val="006A02EA"/>
    <w:rsid w:val="006A0716"/>
    <w:rsid w:val="006A12F9"/>
    <w:rsid w:val="006A3F5D"/>
    <w:rsid w:val="006A48A2"/>
    <w:rsid w:val="006B0742"/>
    <w:rsid w:val="006B0752"/>
    <w:rsid w:val="006B1C58"/>
    <w:rsid w:val="006B1E8D"/>
    <w:rsid w:val="006B25DD"/>
    <w:rsid w:val="006B305D"/>
    <w:rsid w:val="006B464B"/>
    <w:rsid w:val="006B56C5"/>
    <w:rsid w:val="006B7549"/>
    <w:rsid w:val="006B770D"/>
    <w:rsid w:val="006B78EC"/>
    <w:rsid w:val="006C0FFB"/>
    <w:rsid w:val="006C2CF2"/>
    <w:rsid w:val="006C368C"/>
    <w:rsid w:val="006C3A38"/>
    <w:rsid w:val="006C4A42"/>
    <w:rsid w:val="006C5B04"/>
    <w:rsid w:val="006C5F07"/>
    <w:rsid w:val="006C6DA5"/>
    <w:rsid w:val="006D03E8"/>
    <w:rsid w:val="006D1607"/>
    <w:rsid w:val="006D16AB"/>
    <w:rsid w:val="006D1C5B"/>
    <w:rsid w:val="006D1FD4"/>
    <w:rsid w:val="006D276E"/>
    <w:rsid w:val="006D366D"/>
    <w:rsid w:val="006D4787"/>
    <w:rsid w:val="006D5620"/>
    <w:rsid w:val="006D64F7"/>
    <w:rsid w:val="006D715F"/>
    <w:rsid w:val="006D7970"/>
    <w:rsid w:val="006E03DB"/>
    <w:rsid w:val="006E0E4D"/>
    <w:rsid w:val="006E1100"/>
    <w:rsid w:val="006E261C"/>
    <w:rsid w:val="006E4719"/>
    <w:rsid w:val="006E567E"/>
    <w:rsid w:val="006E595C"/>
    <w:rsid w:val="006E68F3"/>
    <w:rsid w:val="006E7D0C"/>
    <w:rsid w:val="006F1386"/>
    <w:rsid w:val="006F349E"/>
    <w:rsid w:val="006F5026"/>
    <w:rsid w:val="006F5097"/>
    <w:rsid w:val="006F51FA"/>
    <w:rsid w:val="006F5B69"/>
    <w:rsid w:val="006F5BDB"/>
    <w:rsid w:val="006F6576"/>
    <w:rsid w:val="006F6687"/>
    <w:rsid w:val="006F707B"/>
    <w:rsid w:val="006F70AC"/>
    <w:rsid w:val="0070000B"/>
    <w:rsid w:val="00701417"/>
    <w:rsid w:val="00702F66"/>
    <w:rsid w:val="0070334E"/>
    <w:rsid w:val="00703BFB"/>
    <w:rsid w:val="00704560"/>
    <w:rsid w:val="0070481A"/>
    <w:rsid w:val="00705A9D"/>
    <w:rsid w:val="007062D2"/>
    <w:rsid w:val="007077FF"/>
    <w:rsid w:val="007110B3"/>
    <w:rsid w:val="007117FC"/>
    <w:rsid w:val="00711D34"/>
    <w:rsid w:val="00712DBC"/>
    <w:rsid w:val="007142E0"/>
    <w:rsid w:val="007150EF"/>
    <w:rsid w:val="00715253"/>
    <w:rsid w:val="007152D0"/>
    <w:rsid w:val="00717193"/>
    <w:rsid w:val="0071728A"/>
    <w:rsid w:val="0072072E"/>
    <w:rsid w:val="00721F3A"/>
    <w:rsid w:val="00721F5B"/>
    <w:rsid w:val="007222C4"/>
    <w:rsid w:val="00722522"/>
    <w:rsid w:val="00723815"/>
    <w:rsid w:val="00723B64"/>
    <w:rsid w:val="00724023"/>
    <w:rsid w:val="007241F7"/>
    <w:rsid w:val="00725078"/>
    <w:rsid w:val="00726ECB"/>
    <w:rsid w:val="00726FB3"/>
    <w:rsid w:val="0072715C"/>
    <w:rsid w:val="0072720A"/>
    <w:rsid w:val="00727FF9"/>
    <w:rsid w:val="00730462"/>
    <w:rsid w:val="00732393"/>
    <w:rsid w:val="007337DD"/>
    <w:rsid w:val="0073398C"/>
    <w:rsid w:val="00733BDE"/>
    <w:rsid w:val="0073535F"/>
    <w:rsid w:val="00735F44"/>
    <w:rsid w:val="00741204"/>
    <w:rsid w:val="007415CE"/>
    <w:rsid w:val="007448FC"/>
    <w:rsid w:val="00745AAA"/>
    <w:rsid w:val="00745D48"/>
    <w:rsid w:val="00746685"/>
    <w:rsid w:val="007522B1"/>
    <w:rsid w:val="007537B2"/>
    <w:rsid w:val="00753C2D"/>
    <w:rsid w:val="00754A05"/>
    <w:rsid w:val="007551CE"/>
    <w:rsid w:val="00755601"/>
    <w:rsid w:val="007564B6"/>
    <w:rsid w:val="00760AA1"/>
    <w:rsid w:val="007612F6"/>
    <w:rsid w:val="00761363"/>
    <w:rsid w:val="00761616"/>
    <w:rsid w:val="00762143"/>
    <w:rsid w:val="007627FD"/>
    <w:rsid w:val="00762916"/>
    <w:rsid w:val="00763053"/>
    <w:rsid w:val="00763CD7"/>
    <w:rsid w:val="007645CC"/>
    <w:rsid w:val="00765588"/>
    <w:rsid w:val="00765B31"/>
    <w:rsid w:val="007666AD"/>
    <w:rsid w:val="0077102E"/>
    <w:rsid w:val="0077142F"/>
    <w:rsid w:val="00771613"/>
    <w:rsid w:val="00772345"/>
    <w:rsid w:val="007736F5"/>
    <w:rsid w:val="007741E1"/>
    <w:rsid w:val="007744E9"/>
    <w:rsid w:val="0077453E"/>
    <w:rsid w:val="00774D16"/>
    <w:rsid w:val="00777365"/>
    <w:rsid w:val="007801C9"/>
    <w:rsid w:val="0078033F"/>
    <w:rsid w:val="007817D7"/>
    <w:rsid w:val="00782E5A"/>
    <w:rsid w:val="00783166"/>
    <w:rsid w:val="00783452"/>
    <w:rsid w:val="00783843"/>
    <w:rsid w:val="007839C8"/>
    <w:rsid w:val="00786659"/>
    <w:rsid w:val="00786E6F"/>
    <w:rsid w:val="007875EC"/>
    <w:rsid w:val="00790847"/>
    <w:rsid w:val="00790C69"/>
    <w:rsid w:val="00790E78"/>
    <w:rsid w:val="00792DCB"/>
    <w:rsid w:val="0079540E"/>
    <w:rsid w:val="00795939"/>
    <w:rsid w:val="007964DF"/>
    <w:rsid w:val="0079736C"/>
    <w:rsid w:val="007974B8"/>
    <w:rsid w:val="00797DBE"/>
    <w:rsid w:val="007A013E"/>
    <w:rsid w:val="007A0F2F"/>
    <w:rsid w:val="007A1256"/>
    <w:rsid w:val="007A19DB"/>
    <w:rsid w:val="007A21AD"/>
    <w:rsid w:val="007A364B"/>
    <w:rsid w:val="007A492E"/>
    <w:rsid w:val="007A53A4"/>
    <w:rsid w:val="007A5DB8"/>
    <w:rsid w:val="007A5F24"/>
    <w:rsid w:val="007A633C"/>
    <w:rsid w:val="007A6A63"/>
    <w:rsid w:val="007A6B26"/>
    <w:rsid w:val="007A7B64"/>
    <w:rsid w:val="007B05C6"/>
    <w:rsid w:val="007B131F"/>
    <w:rsid w:val="007B1BE3"/>
    <w:rsid w:val="007B2B97"/>
    <w:rsid w:val="007B3556"/>
    <w:rsid w:val="007B37F8"/>
    <w:rsid w:val="007B3887"/>
    <w:rsid w:val="007B5B09"/>
    <w:rsid w:val="007B5F19"/>
    <w:rsid w:val="007B638A"/>
    <w:rsid w:val="007B6568"/>
    <w:rsid w:val="007B6A42"/>
    <w:rsid w:val="007B7100"/>
    <w:rsid w:val="007B7334"/>
    <w:rsid w:val="007B78B0"/>
    <w:rsid w:val="007C0610"/>
    <w:rsid w:val="007C213E"/>
    <w:rsid w:val="007C3953"/>
    <w:rsid w:val="007C3F19"/>
    <w:rsid w:val="007C4888"/>
    <w:rsid w:val="007C53A1"/>
    <w:rsid w:val="007C5D74"/>
    <w:rsid w:val="007C72EE"/>
    <w:rsid w:val="007C7ACC"/>
    <w:rsid w:val="007D0FC3"/>
    <w:rsid w:val="007D2B5F"/>
    <w:rsid w:val="007D2FC1"/>
    <w:rsid w:val="007D363D"/>
    <w:rsid w:val="007D497C"/>
    <w:rsid w:val="007D59C5"/>
    <w:rsid w:val="007D66DE"/>
    <w:rsid w:val="007D6D2A"/>
    <w:rsid w:val="007D76DB"/>
    <w:rsid w:val="007D7975"/>
    <w:rsid w:val="007E0518"/>
    <w:rsid w:val="007E06C9"/>
    <w:rsid w:val="007E1026"/>
    <w:rsid w:val="007E142B"/>
    <w:rsid w:val="007E1E49"/>
    <w:rsid w:val="007E5233"/>
    <w:rsid w:val="007E666F"/>
    <w:rsid w:val="007E764B"/>
    <w:rsid w:val="007E7A72"/>
    <w:rsid w:val="007F0D4D"/>
    <w:rsid w:val="007F1BBA"/>
    <w:rsid w:val="007F1F79"/>
    <w:rsid w:val="007F222D"/>
    <w:rsid w:val="007F2841"/>
    <w:rsid w:val="007F28AC"/>
    <w:rsid w:val="007F294D"/>
    <w:rsid w:val="007F2987"/>
    <w:rsid w:val="007F2F50"/>
    <w:rsid w:val="007F382D"/>
    <w:rsid w:val="007F415A"/>
    <w:rsid w:val="007F583F"/>
    <w:rsid w:val="007F5991"/>
    <w:rsid w:val="007F69ED"/>
    <w:rsid w:val="007F7123"/>
    <w:rsid w:val="007F7944"/>
    <w:rsid w:val="0080040F"/>
    <w:rsid w:val="00800EF5"/>
    <w:rsid w:val="00802671"/>
    <w:rsid w:val="00803670"/>
    <w:rsid w:val="00803A34"/>
    <w:rsid w:val="00803FA0"/>
    <w:rsid w:val="0080462E"/>
    <w:rsid w:val="00804A92"/>
    <w:rsid w:val="00804AD4"/>
    <w:rsid w:val="00804FB7"/>
    <w:rsid w:val="00805036"/>
    <w:rsid w:val="00805A4A"/>
    <w:rsid w:val="00805CFE"/>
    <w:rsid w:val="00805E35"/>
    <w:rsid w:val="00806565"/>
    <w:rsid w:val="00806DCE"/>
    <w:rsid w:val="008075F3"/>
    <w:rsid w:val="0081104E"/>
    <w:rsid w:val="008111D6"/>
    <w:rsid w:val="008114ED"/>
    <w:rsid w:val="0081311F"/>
    <w:rsid w:val="00813126"/>
    <w:rsid w:val="008135AB"/>
    <w:rsid w:val="00813ED5"/>
    <w:rsid w:val="00813F0D"/>
    <w:rsid w:val="008147A6"/>
    <w:rsid w:val="008172AF"/>
    <w:rsid w:val="00820692"/>
    <w:rsid w:val="0082129D"/>
    <w:rsid w:val="00822E79"/>
    <w:rsid w:val="008255F1"/>
    <w:rsid w:val="00825DEC"/>
    <w:rsid w:val="00826AC6"/>
    <w:rsid w:val="00830FF5"/>
    <w:rsid w:val="00832691"/>
    <w:rsid w:val="008329F7"/>
    <w:rsid w:val="00832A93"/>
    <w:rsid w:val="00832DDA"/>
    <w:rsid w:val="00832EAA"/>
    <w:rsid w:val="00834159"/>
    <w:rsid w:val="008365D2"/>
    <w:rsid w:val="008370AB"/>
    <w:rsid w:val="00843B85"/>
    <w:rsid w:val="00843DB9"/>
    <w:rsid w:val="0084412E"/>
    <w:rsid w:val="00844458"/>
    <w:rsid w:val="008447F2"/>
    <w:rsid w:val="008473C1"/>
    <w:rsid w:val="00850FB1"/>
    <w:rsid w:val="008516CA"/>
    <w:rsid w:val="00855715"/>
    <w:rsid w:val="008564DE"/>
    <w:rsid w:val="0085760D"/>
    <w:rsid w:val="00857C8F"/>
    <w:rsid w:val="008621C1"/>
    <w:rsid w:val="00862291"/>
    <w:rsid w:val="00862431"/>
    <w:rsid w:val="0086276E"/>
    <w:rsid w:val="00863232"/>
    <w:rsid w:val="0086470D"/>
    <w:rsid w:val="00864E03"/>
    <w:rsid w:val="00865D06"/>
    <w:rsid w:val="00865E0D"/>
    <w:rsid w:val="0087082B"/>
    <w:rsid w:val="00873EC3"/>
    <w:rsid w:val="00876909"/>
    <w:rsid w:val="008804AB"/>
    <w:rsid w:val="00880877"/>
    <w:rsid w:val="008814D2"/>
    <w:rsid w:val="00881709"/>
    <w:rsid w:val="008825E0"/>
    <w:rsid w:val="008828E5"/>
    <w:rsid w:val="008836B1"/>
    <w:rsid w:val="00886C13"/>
    <w:rsid w:val="00887004"/>
    <w:rsid w:val="008870F7"/>
    <w:rsid w:val="00887105"/>
    <w:rsid w:val="008874F6"/>
    <w:rsid w:val="008906CA"/>
    <w:rsid w:val="00890ECB"/>
    <w:rsid w:val="00891C58"/>
    <w:rsid w:val="008920F0"/>
    <w:rsid w:val="00892D9B"/>
    <w:rsid w:val="00895443"/>
    <w:rsid w:val="00895C1D"/>
    <w:rsid w:val="008964AC"/>
    <w:rsid w:val="00896564"/>
    <w:rsid w:val="008977C8"/>
    <w:rsid w:val="008A0001"/>
    <w:rsid w:val="008A0078"/>
    <w:rsid w:val="008A06D4"/>
    <w:rsid w:val="008A4301"/>
    <w:rsid w:val="008A5C10"/>
    <w:rsid w:val="008A707C"/>
    <w:rsid w:val="008A720F"/>
    <w:rsid w:val="008B1483"/>
    <w:rsid w:val="008B31A6"/>
    <w:rsid w:val="008B3344"/>
    <w:rsid w:val="008B45F6"/>
    <w:rsid w:val="008B5F24"/>
    <w:rsid w:val="008B700E"/>
    <w:rsid w:val="008B7224"/>
    <w:rsid w:val="008B7666"/>
    <w:rsid w:val="008C0761"/>
    <w:rsid w:val="008C2172"/>
    <w:rsid w:val="008C272E"/>
    <w:rsid w:val="008C30AB"/>
    <w:rsid w:val="008C3116"/>
    <w:rsid w:val="008C43B9"/>
    <w:rsid w:val="008C4CDA"/>
    <w:rsid w:val="008C56DF"/>
    <w:rsid w:val="008C70A5"/>
    <w:rsid w:val="008C7437"/>
    <w:rsid w:val="008C7AE7"/>
    <w:rsid w:val="008C7B1A"/>
    <w:rsid w:val="008D01DC"/>
    <w:rsid w:val="008D0A23"/>
    <w:rsid w:val="008D0F3D"/>
    <w:rsid w:val="008D351C"/>
    <w:rsid w:val="008D3DAE"/>
    <w:rsid w:val="008D471B"/>
    <w:rsid w:val="008D66B8"/>
    <w:rsid w:val="008D784B"/>
    <w:rsid w:val="008D7DA0"/>
    <w:rsid w:val="008E1982"/>
    <w:rsid w:val="008E1A33"/>
    <w:rsid w:val="008E2B55"/>
    <w:rsid w:val="008E3F47"/>
    <w:rsid w:val="008E4D0F"/>
    <w:rsid w:val="008E7E49"/>
    <w:rsid w:val="008E7E7D"/>
    <w:rsid w:val="008F153C"/>
    <w:rsid w:val="008F329C"/>
    <w:rsid w:val="008F385C"/>
    <w:rsid w:val="008F42D6"/>
    <w:rsid w:val="008F5642"/>
    <w:rsid w:val="00901337"/>
    <w:rsid w:val="009019A6"/>
    <w:rsid w:val="00901D02"/>
    <w:rsid w:val="009023B1"/>
    <w:rsid w:val="00902C61"/>
    <w:rsid w:val="00903775"/>
    <w:rsid w:val="009044D3"/>
    <w:rsid w:val="009061E0"/>
    <w:rsid w:val="0090673A"/>
    <w:rsid w:val="00906E57"/>
    <w:rsid w:val="00910078"/>
    <w:rsid w:val="00910EDE"/>
    <w:rsid w:val="00911046"/>
    <w:rsid w:val="00911461"/>
    <w:rsid w:val="0091211A"/>
    <w:rsid w:val="00913EBE"/>
    <w:rsid w:val="00914745"/>
    <w:rsid w:val="009153D4"/>
    <w:rsid w:val="00917836"/>
    <w:rsid w:val="0092014F"/>
    <w:rsid w:val="00920C9E"/>
    <w:rsid w:val="009216F4"/>
    <w:rsid w:val="00922E75"/>
    <w:rsid w:val="00925A73"/>
    <w:rsid w:val="009274CC"/>
    <w:rsid w:val="009303C2"/>
    <w:rsid w:val="00932BD6"/>
    <w:rsid w:val="00932E75"/>
    <w:rsid w:val="009330A9"/>
    <w:rsid w:val="00934303"/>
    <w:rsid w:val="00934A2E"/>
    <w:rsid w:val="00935EDA"/>
    <w:rsid w:val="009371B0"/>
    <w:rsid w:val="00937B54"/>
    <w:rsid w:val="0094128D"/>
    <w:rsid w:val="009419E8"/>
    <w:rsid w:val="00943272"/>
    <w:rsid w:val="0094478F"/>
    <w:rsid w:val="00944893"/>
    <w:rsid w:val="00945E9F"/>
    <w:rsid w:val="00946117"/>
    <w:rsid w:val="00946704"/>
    <w:rsid w:val="00946F29"/>
    <w:rsid w:val="009474FE"/>
    <w:rsid w:val="009479BD"/>
    <w:rsid w:val="0095009D"/>
    <w:rsid w:val="009506C5"/>
    <w:rsid w:val="0095093C"/>
    <w:rsid w:val="009510B1"/>
    <w:rsid w:val="0095116A"/>
    <w:rsid w:val="00952719"/>
    <w:rsid w:val="00952CB4"/>
    <w:rsid w:val="009531D6"/>
    <w:rsid w:val="00953DBD"/>
    <w:rsid w:val="00954C1D"/>
    <w:rsid w:val="00954D2F"/>
    <w:rsid w:val="009550AB"/>
    <w:rsid w:val="00960A79"/>
    <w:rsid w:val="00960F84"/>
    <w:rsid w:val="00961140"/>
    <w:rsid w:val="00961CD1"/>
    <w:rsid w:val="00962440"/>
    <w:rsid w:val="009629B7"/>
    <w:rsid w:val="009642C5"/>
    <w:rsid w:val="009643B1"/>
    <w:rsid w:val="00964EC7"/>
    <w:rsid w:val="00966232"/>
    <w:rsid w:val="00970AEA"/>
    <w:rsid w:val="00970D90"/>
    <w:rsid w:val="0097218A"/>
    <w:rsid w:val="0097220E"/>
    <w:rsid w:val="009739CA"/>
    <w:rsid w:val="00975521"/>
    <w:rsid w:val="00975A73"/>
    <w:rsid w:val="009774D3"/>
    <w:rsid w:val="00981B76"/>
    <w:rsid w:val="00982BB2"/>
    <w:rsid w:val="009831FD"/>
    <w:rsid w:val="009849A7"/>
    <w:rsid w:val="00984B1C"/>
    <w:rsid w:val="00984D17"/>
    <w:rsid w:val="009857C3"/>
    <w:rsid w:val="00985D0D"/>
    <w:rsid w:val="00986E9C"/>
    <w:rsid w:val="00987EBE"/>
    <w:rsid w:val="00990B15"/>
    <w:rsid w:val="00990BC5"/>
    <w:rsid w:val="0099155A"/>
    <w:rsid w:val="00992092"/>
    <w:rsid w:val="0099230F"/>
    <w:rsid w:val="00994A03"/>
    <w:rsid w:val="00994B87"/>
    <w:rsid w:val="00994F16"/>
    <w:rsid w:val="009951AB"/>
    <w:rsid w:val="009960FB"/>
    <w:rsid w:val="00996876"/>
    <w:rsid w:val="00997383"/>
    <w:rsid w:val="009A09D9"/>
    <w:rsid w:val="009A11B1"/>
    <w:rsid w:val="009A22DD"/>
    <w:rsid w:val="009A2C92"/>
    <w:rsid w:val="009A2EE3"/>
    <w:rsid w:val="009A40F7"/>
    <w:rsid w:val="009A43BB"/>
    <w:rsid w:val="009A4B1C"/>
    <w:rsid w:val="009A4B60"/>
    <w:rsid w:val="009A5025"/>
    <w:rsid w:val="009A547B"/>
    <w:rsid w:val="009A662F"/>
    <w:rsid w:val="009A7ED3"/>
    <w:rsid w:val="009B0888"/>
    <w:rsid w:val="009B0BA3"/>
    <w:rsid w:val="009B1541"/>
    <w:rsid w:val="009B18B1"/>
    <w:rsid w:val="009B1BA3"/>
    <w:rsid w:val="009B2015"/>
    <w:rsid w:val="009B3D00"/>
    <w:rsid w:val="009B3FEC"/>
    <w:rsid w:val="009B4DE3"/>
    <w:rsid w:val="009B5373"/>
    <w:rsid w:val="009B5E59"/>
    <w:rsid w:val="009B631B"/>
    <w:rsid w:val="009B7441"/>
    <w:rsid w:val="009B75DB"/>
    <w:rsid w:val="009C06E9"/>
    <w:rsid w:val="009C21AE"/>
    <w:rsid w:val="009C23D3"/>
    <w:rsid w:val="009C2484"/>
    <w:rsid w:val="009C284B"/>
    <w:rsid w:val="009C2972"/>
    <w:rsid w:val="009C47C2"/>
    <w:rsid w:val="009C591F"/>
    <w:rsid w:val="009C7DB7"/>
    <w:rsid w:val="009D0290"/>
    <w:rsid w:val="009D1A26"/>
    <w:rsid w:val="009D343F"/>
    <w:rsid w:val="009D39D8"/>
    <w:rsid w:val="009D400E"/>
    <w:rsid w:val="009D54ED"/>
    <w:rsid w:val="009D609A"/>
    <w:rsid w:val="009D6220"/>
    <w:rsid w:val="009D6228"/>
    <w:rsid w:val="009D71AA"/>
    <w:rsid w:val="009D7CD7"/>
    <w:rsid w:val="009E0D06"/>
    <w:rsid w:val="009E0F37"/>
    <w:rsid w:val="009E169D"/>
    <w:rsid w:val="009E23B0"/>
    <w:rsid w:val="009E2783"/>
    <w:rsid w:val="009E3D76"/>
    <w:rsid w:val="009E5224"/>
    <w:rsid w:val="009E5B5A"/>
    <w:rsid w:val="009E5B60"/>
    <w:rsid w:val="009E5C2A"/>
    <w:rsid w:val="009E78CD"/>
    <w:rsid w:val="009F14F7"/>
    <w:rsid w:val="009F1CD7"/>
    <w:rsid w:val="009F2EA5"/>
    <w:rsid w:val="009F503E"/>
    <w:rsid w:val="009F5D70"/>
    <w:rsid w:val="009F650D"/>
    <w:rsid w:val="00A0491F"/>
    <w:rsid w:val="00A04ED3"/>
    <w:rsid w:val="00A05AC1"/>
    <w:rsid w:val="00A07025"/>
    <w:rsid w:val="00A11353"/>
    <w:rsid w:val="00A113EC"/>
    <w:rsid w:val="00A119E4"/>
    <w:rsid w:val="00A144AE"/>
    <w:rsid w:val="00A14771"/>
    <w:rsid w:val="00A16557"/>
    <w:rsid w:val="00A1744F"/>
    <w:rsid w:val="00A200E1"/>
    <w:rsid w:val="00A20CC4"/>
    <w:rsid w:val="00A2100A"/>
    <w:rsid w:val="00A21511"/>
    <w:rsid w:val="00A26701"/>
    <w:rsid w:val="00A26842"/>
    <w:rsid w:val="00A31A67"/>
    <w:rsid w:val="00A31BEE"/>
    <w:rsid w:val="00A31FFC"/>
    <w:rsid w:val="00A320AB"/>
    <w:rsid w:val="00A32124"/>
    <w:rsid w:val="00A33AA3"/>
    <w:rsid w:val="00A34068"/>
    <w:rsid w:val="00A349D0"/>
    <w:rsid w:val="00A35270"/>
    <w:rsid w:val="00A35BF9"/>
    <w:rsid w:val="00A368EB"/>
    <w:rsid w:val="00A3710F"/>
    <w:rsid w:val="00A37531"/>
    <w:rsid w:val="00A405AF"/>
    <w:rsid w:val="00A409B7"/>
    <w:rsid w:val="00A40DC4"/>
    <w:rsid w:val="00A41C23"/>
    <w:rsid w:val="00A420B9"/>
    <w:rsid w:val="00A421F9"/>
    <w:rsid w:val="00A42CC9"/>
    <w:rsid w:val="00A43512"/>
    <w:rsid w:val="00A446D1"/>
    <w:rsid w:val="00A44C9E"/>
    <w:rsid w:val="00A44CF1"/>
    <w:rsid w:val="00A44E3B"/>
    <w:rsid w:val="00A45432"/>
    <w:rsid w:val="00A5084C"/>
    <w:rsid w:val="00A50A54"/>
    <w:rsid w:val="00A513A3"/>
    <w:rsid w:val="00A51F7C"/>
    <w:rsid w:val="00A5255F"/>
    <w:rsid w:val="00A53062"/>
    <w:rsid w:val="00A57EA4"/>
    <w:rsid w:val="00A61435"/>
    <w:rsid w:val="00A623DC"/>
    <w:rsid w:val="00A62AD8"/>
    <w:rsid w:val="00A63575"/>
    <w:rsid w:val="00A63623"/>
    <w:rsid w:val="00A654BD"/>
    <w:rsid w:val="00A65804"/>
    <w:rsid w:val="00A65EC0"/>
    <w:rsid w:val="00A65F19"/>
    <w:rsid w:val="00A67376"/>
    <w:rsid w:val="00A70369"/>
    <w:rsid w:val="00A70EE8"/>
    <w:rsid w:val="00A7131D"/>
    <w:rsid w:val="00A71916"/>
    <w:rsid w:val="00A724A5"/>
    <w:rsid w:val="00A72DF1"/>
    <w:rsid w:val="00A7465F"/>
    <w:rsid w:val="00A74996"/>
    <w:rsid w:val="00A74A5A"/>
    <w:rsid w:val="00A7526D"/>
    <w:rsid w:val="00A772AB"/>
    <w:rsid w:val="00A80616"/>
    <w:rsid w:val="00A80F6A"/>
    <w:rsid w:val="00A815C7"/>
    <w:rsid w:val="00A818F9"/>
    <w:rsid w:val="00A819B4"/>
    <w:rsid w:val="00A8201E"/>
    <w:rsid w:val="00A82E98"/>
    <w:rsid w:val="00A84A04"/>
    <w:rsid w:val="00A84A37"/>
    <w:rsid w:val="00A863F7"/>
    <w:rsid w:val="00A877CF"/>
    <w:rsid w:val="00A878AE"/>
    <w:rsid w:val="00A90B10"/>
    <w:rsid w:val="00A91BF2"/>
    <w:rsid w:val="00A920A5"/>
    <w:rsid w:val="00A94F5B"/>
    <w:rsid w:val="00A950DC"/>
    <w:rsid w:val="00A95956"/>
    <w:rsid w:val="00A959D6"/>
    <w:rsid w:val="00A96C06"/>
    <w:rsid w:val="00A96FB7"/>
    <w:rsid w:val="00AA002B"/>
    <w:rsid w:val="00AA2F0F"/>
    <w:rsid w:val="00AA381D"/>
    <w:rsid w:val="00AA3C3B"/>
    <w:rsid w:val="00AA3DB0"/>
    <w:rsid w:val="00AA3EAA"/>
    <w:rsid w:val="00AA3F3E"/>
    <w:rsid w:val="00AA5523"/>
    <w:rsid w:val="00AA6003"/>
    <w:rsid w:val="00AA60C6"/>
    <w:rsid w:val="00AA6985"/>
    <w:rsid w:val="00AA75C4"/>
    <w:rsid w:val="00AB0269"/>
    <w:rsid w:val="00AB0B1B"/>
    <w:rsid w:val="00AB0FBA"/>
    <w:rsid w:val="00AB316E"/>
    <w:rsid w:val="00AB3837"/>
    <w:rsid w:val="00AB38C6"/>
    <w:rsid w:val="00AB422D"/>
    <w:rsid w:val="00AB46DC"/>
    <w:rsid w:val="00AB638D"/>
    <w:rsid w:val="00AB6684"/>
    <w:rsid w:val="00AB6CE6"/>
    <w:rsid w:val="00AB71EC"/>
    <w:rsid w:val="00AC2E08"/>
    <w:rsid w:val="00AC35E7"/>
    <w:rsid w:val="00AC4A28"/>
    <w:rsid w:val="00AC4FAB"/>
    <w:rsid w:val="00AC5E7A"/>
    <w:rsid w:val="00AC6902"/>
    <w:rsid w:val="00AD1ED1"/>
    <w:rsid w:val="00AD315B"/>
    <w:rsid w:val="00AD35F4"/>
    <w:rsid w:val="00AD64D6"/>
    <w:rsid w:val="00AD6A87"/>
    <w:rsid w:val="00AE0792"/>
    <w:rsid w:val="00AE08AE"/>
    <w:rsid w:val="00AE104F"/>
    <w:rsid w:val="00AE1CFE"/>
    <w:rsid w:val="00AE2438"/>
    <w:rsid w:val="00AE3CD5"/>
    <w:rsid w:val="00AE48C4"/>
    <w:rsid w:val="00AE5188"/>
    <w:rsid w:val="00AE5218"/>
    <w:rsid w:val="00AE58CD"/>
    <w:rsid w:val="00AE5A71"/>
    <w:rsid w:val="00AE647C"/>
    <w:rsid w:val="00AE694F"/>
    <w:rsid w:val="00AE70D2"/>
    <w:rsid w:val="00AF0710"/>
    <w:rsid w:val="00AF092F"/>
    <w:rsid w:val="00AF2068"/>
    <w:rsid w:val="00AF4B34"/>
    <w:rsid w:val="00AF5FD0"/>
    <w:rsid w:val="00AF60A7"/>
    <w:rsid w:val="00AF6CE1"/>
    <w:rsid w:val="00AF72E3"/>
    <w:rsid w:val="00AF79BE"/>
    <w:rsid w:val="00AF79F5"/>
    <w:rsid w:val="00B005A3"/>
    <w:rsid w:val="00B00F92"/>
    <w:rsid w:val="00B022E2"/>
    <w:rsid w:val="00B02321"/>
    <w:rsid w:val="00B030DF"/>
    <w:rsid w:val="00B03C08"/>
    <w:rsid w:val="00B04C27"/>
    <w:rsid w:val="00B0549E"/>
    <w:rsid w:val="00B065D2"/>
    <w:rsid w:val="00B068D8"/>
    <w:rsid w:val="00B0757A"/>
    <w:rsid w:val="00B07E36"/>
    <w:rsid w:val="00B104A8"/>
    <w:rsid w:val="00B10A8D"/>
    <w:rsid w:val="00B1176B"/>
    <w:rsid w:val="00B11A27"/>
    <w:rsid w:val="00B11BE6"/>
    <w:rsid w:val="00B127CB"/>
    <w:rsid w:val="00B12EBC"/>
    <w:rsid w:val="00B13355"/>
    <w:rsid w:val="00B1527C"/>
    <w:rsid w:val="00B16BFB"/>
    <w:rsid w:val="00B20A46"/>
    <w:rsid w:val="00B2113C"/>
    <w:rsid w:val="00B21859"/>
    <w:rsid w:val="00B2342A"/>
    <w:rsid w:val="00B23B9A"/>
    <w:rsid w:val="00B24DDA"/>
    <w:rsid w:val="00B25A57"/>
    <w:rsid w:val="00B26B25"/>
    <w:rsid w:val="00B27EF9"/>
    <w:rsid w:val="00B300BA"/>
    <w:rsid w:val="00B303D6"/>
    <w:rsid w:val="00B314A1"/>
    <w:rsid w:val="00B31B99"/>
    <w:rsid w:val="00B3329F"/>
    <w:rsid w:val="00B34EEE"/>
    <w:rsid w:val="00B3682B"/>
    <w:rsid w:val="00B36CDE"/>
    <w:rsid w:val="00B36FC1"/>
    <w:rsid w:val="00B370B6"/>
    <w:rsid w:val="00B40824"/>
    <w:rsid w:val="00B44663"/>
    <w:rsid w:val="00B44BD7"/>
    <w:rsid w:val="00B45796"/>
    <w:rsid w:val="00B46447"/>
    <w:rsid w:val="00B46A7D"/>
    <w:rsid w:val="00B50593"/>
    <w:rsid w:val="00B50C6B"/>
    <w:rsid w:val="00B50D7C"/>
    <w:rsid w:val="00B52199"/>
    <w:rsid w:val="00B53B90"/>
    <w:rsid w:val="00B54212"/>
    <w:rsid w:val="00B54B7F"/>
    <w:rsid w:val="00B55159"/>
    <w:rsid w:val="00B55CD8"/>
    <w:rsid w:val="00B5788B"/>
    <w:rsid w:val="00B60963"/>
    <w:rsid w:val="00B628E2"/>
    <w:rsid w:val="00B62E9E"/>
    <w:rsid w:val="00B63223"/>
    <w:rsid w:val="00B632FB"/>
    <w:rsid w:val="00B6398A"/>
    <w:rsid w:val="00B6449A"/>
    <w:rsid w:val="00B64E3A"/>
    <w:rsid w:val="00B7011E"/>
    <w:rsid w:val="00B71A64"/>
    <w:rsid w:val="00B71CC8"/>
    <w:rsid w:val="00B73071"/>
    <w:rsid w:val="00B73D9B"/>
    <w:rsid w:val="00B7400C"/>
    <w:rsid w:val="00B75F3E"/>
    <w:rsid w:val="00B75FFB"/>
    <w:rsid w:val="00B804FD"/>
    <w:rsid w:val="00B81AF8"/>
    <w:rsid w:val="00B81BEA"/>
    <w:rsid w:val="00B83BE2"/>
    <w:rsid w:val="00B84318"/>
    <w:rsid w:val="00B8523E"/>
    <w:rsid w:val="00B85452"/>
    <w:rsid w:val="00B864A4"/>
    <w:rsid w:val="00B8741C"/>
    <w:rsid w:val="00B8758D"/>
    <w:rsid w:val="00B87730"/>
    <w:rsid w:val="00B87FEC"/>
    <w:rsid w:val="00B909CC"/>
    <w:rsid w:val="00B911E2"/>
    <w:rsid w:val="00B91318"/>
    <w:rsid w:val="00B930C7"/>
    <w:rsid w:val="00B93C73"/>
    <w:rsid w:val="00B94587"/>
    <w:rsid w:val="00B96218"/>
    <w:rsid w:val="00B962EA"/>
    <w:rsid w:val="00B97A47"/>
    <w:rsid w:val="00B97DA2"/>
    <w:rsid w:val="00B97F7D"/>
    <w:rsid w:val="00BA14DA"/>
    <w:rsid w:val="00BA2700"/>
    <w:rsid w:val="00BA5460"/>
    <w:rsid w:val="00BA6CC1"/>
    <w:rsid w:val="00BB04F0"/>
    <w:rsid w:val="00BB0EC6"/>
    <w:rsid w:val="00BB1250"/>
    <w:rsid w:val="00BB2350"/>
    <w:rsid w:val="00BB2B49"/>
    <w:rsid w:val="00BB352F"/>
    <w:rsid w:val="00BB3E66"/>
    <w:rsid w:val="00BB4A45"/>
    <w:rsid w:val="00BB50DE"/>
    <w:rsid w:val="00BB72C2"/>
    <w:rsid w:val="00BC081A"/>
    <w:rsid w:val="00BC1096"/>
    <w:rsid w:val="00BC125C"/>
    <w:rsid w:val="00BC473C"/>
    <w:rsid w:val="00BC4CFD"/>
    <w:rsid w:val="00BC561B"/>
    <w:rsid w:val="00BC5C0D"/>
    <w:rsid w:val="00BC5C17"/>
    <w:rsid w:val="00BC5C72"/>
    <w:rsid w:val="00BC5F1F"/>
    <w:rsid w:val="00BC5FB8"/>
    <w:rsid w:val="00BC69B0"/>
    <w:rsid w:val="00BC757F"/>
    <w:rsid w:val="00BD0948"/>
    <w:rsid w:val="00BD643F"/>
    <w:rsid w:val="00BD6F92"/>
    <w:rsid w:val="00BE0214"/>
    <w:rsid w:val="00BE1C11"/>
    <w:rsid w:val="00BE1FBF"/>
    <w:rsid w:val="00BE3D66"/>
    <w:rsid w:val="00BE40C9"/>
    <w:rsid w:val="00BE5367"/>
    <w:rsid w:val="00BE5525"/>
    <w:rsid w:val="00BE655B"/>
    <w:rsid w:val="00BE6769"/>
    <w:rsid w:val="00BE709F"/>
    <w:rsid w:val="00BF00CD"/>
    <w:rsid w:val="00BF0152"/>
    <w:rsid w:val="00BF0387"/>
    <w:rsid w:val="00BF0644"/>
    <w:rsid w:val="00BF0B61"/>
    <w:rsid w:val="00BF194C"/>
    <w:rsid w:val="00BF1E66"/>
    <w:rsid w:val="00BF2E82"/>
    <w:rsid w:val="00BF4A8F"/>
    <w:rsid w:val="00BF4D7E"/>
    <w:rsid w:val="00BF5016"/>
    <w:rsid w:val="00BF6F9B"/>
    <w:rsid w:val="00C01229"/>
    <w:rsid w:val="00C031AC"/>
    <w:rsid w:val="00C04517"/>
    <w:rsid w:val="00C04E45"/>
    <w:rsid w:val="00C060F8"/>
    <w:rsid w:val="00C108AF"/>
    <w:rsid w:val="00C1093B"/>
    <w:rsid w:val="00C111EB"/>
    <w:rsid w:val="00C11284"/>
    <w:rsid w:val="00C11DD9"/>
    <w:rsid w:val="00C1278D"/>
    <w:rsid w:val="00C132C8"/>
    <w:rsid w:val="00C140FD"/>
    <w:rsid w:val="00C143E1"/>
    <w:rsid w:val="00C14B84"/>
    <w:rsid w:val="00C14CE6"/>
    <w:rsid w:val="00C1775C"/>
    <w:rsid w:val="00C17763"/>
    <w:rsid w:val="00C1781E"/>
    <w:rsid w:val="00C20335"/>
    <w:rsid w:val="00C20D0A"/>
    <w:rsid w:val="00C237DA"/>
    <w:rsid w:val="00C26731"/>
    <w:rsid w:val="00C2705E"/>
    <w:rsid w:val="00C27AB4"/>
    <w:rsid w:val="00C3117F"/>
    <w:rsid w:val="00C31415"/>
    <w:rsid w:val="00C33A68"/>
    <w:rsid w:val="00C34FA5"/>
    <w:rsid w:val="00C35BF9"/>
    <w:rsid w:val="00C35D58"/>
    <w:rsid w:val="00C35F1B"/>
    <w:rsid w:val="00C37059"/>
    <w:rsid w:val="00C404B2"/>
    <w:rsid w:val="00C41355"/>
    <w:rsid w:val="00C422B0"/>
    <w:rsid w:val="00C42860"/>
    <w:rsid w:val="00C42861"/>
    <w:rsid w:val="00C457E4"/>
    <w:rsid w:val="00C457F1"/>
    <w:rsid w:val="00C459CC"/>
    <w:rsid w:val="00C46A7A"/>
    <w:rsid w:val="00C50BFF"/>
    <w:rsid w:val="00C51254"/>
    <w:rsid w:val="00C518CD"/>
    <w:rsid w:val="00C518DC"/>
    <w:rsid w:val="00C52D28"/>
    <w:rsid w:val="00C53980"/>
    <w:rsid w:val="00C5601E"/>
    <w:rsid w:val="00C56F2A"/>
    <w:rsid w:val="00C57823"/>
    <w:rsid w:val="00C60368"/>
    <w:rsid w:val="00C622B0"/>
    <w:rsid w:val="00C64252"/>
    <w:rsid w:val="00C64732"/>
    <w:rsid w:val="00C65598"/>
    <w:rsid w:val="00C67438"/>
    <w:rsid w:val="00C7088C"/>
    <w:rsid w:val="00C70DBC"/>
    <w:rsid w:val="00C7260C"/>
    <w:rsid w:val="00C74F0C"/>
    <w:rsid w:val="00C76B81"/>
    <w:rsid w:val="00C775FF"/>
    <w:rsid w:val="00C80C4E"/>
    <w:rsid w:val="00C823C7"/>
    <w:rsid w:val="00C8253C"/>
    <w:rsid w:val="00C82C9A"/>
    <w:rsid w:val="00C83458"/>
    <w:rsid w:val="00C83B25"/>
    <w:rsid w:val="00C83EC0"/>
    <w:rsid w:val="00C85078"/>
    <w:rsid w:val="00C85583"/>
    <w:rsid w:val="00C85A61"/>
    <w:rsid w:val="00C860B1"/>
    <w:rsid w:val="00C86927"/>
    <w:rsid w:val="00C909DB"/>
    <w:rsid w:val="00C918E2"/>
    <w:rsid w:val="00C91F00"/>
    <w:rsid w:val="00C92ED7"/>
    <w:rsid w:val="00C93774"/>
    <w:rsid w:val="00C94215"/>
    <w:rsid w:val="00C9498B"/>
    <w:rsid w:val="00C94B0F"/>
    <w:rsid w:val="00C95F9F"/>
    <w:rsid w:val="00C9731A"/>
    <w:rsid w:val="00CA0712"/>
    <w:rsid w:val="00CA10A8"/>
    <w:rsid w:val="00CA13B0"/>
    <w:rsid w:val="00CA237F"/>
    <w:rsid w:val="00CA2861"/>
    <w:rsid w:val="00CA2DFB"/>
    <w:rsid w:val="00CA3BD8"/>
    <w:rsid w:val="00CA57FF"/>
    <w:rsid w:val="00CA5D19"/>
    <w:rsid w:val="00CA6F70"/>
    <w:rsid w:val="00CA7922"/>
    <w:rsid w:val="00CB0ACF"/>
    <w:rsid w:val="00CB1546"/>
    <w:rsid w:val="00CB1D23"/>
    <w:rsid w:val="00CB1D32"/>
    <w:rsid w:val="00CB1F40"/>
    <w:rsid w:val="00CB20C2"/>
    <w:rsid w:val="00CB3256"/>
    <w:rsid w:val="00CB33D2"/>
    <w:rsid w:val="00CB3CFF"/>
    <w:rsid w:val="00CB4884"/>
    <w:rsid w:val="00CB4D45"/>
    <w:rsid w:val="00CB558B"/>
    <w:rsid w:val="00CB587B"/>
    <w:rsid w:val="00CB5B82"/>
    <w:rsid w:val="00CB5BFF"/>
    <w:rsid w:val="00CC0293"/>
    <w:rsid w:val="00CC12C7"/>
    <w:rsid w:val="00CC1647"/>
    <w:rsid w:val="00CC25ED"/>
    <w:rsid w:val="00CC2A5B"/>
    <w:rsid w:val="00CC2F26"/>
    <w:rsid w:val="00CC320E"/>
    <w:rsid w:val="00CC36F9"/>
    <w:rsid w:val="00CC41C7"/>
    <w:rsid w:val="00CC4A3B"/>
    <w:rsid w:val="00CC5741"/>
    <w:rsid w:val="00CC5CA7"/>
    <w:rsid w:val="00CC7488"/>
    <w:rsid w:val="00CC75E7"/>
    <w:rsid w:val="00CD030E"/>
    <w:rsid w:val="00CD1565"/>
    <w:rsid w:val="00CD1B57"/>
    <w:rsid w:val="00CD2607"/>
    <w:rsid w:val="00CD2799"/>
    <w:rsid w:val="00CD3EB0"/>
    <w:rsid w:val="00CD43D4"/>
    <w:rsid w:val="00CD465F"/>
    <w:rsid w:val="00CE062C"/>
    <w:rsid w:val="00CE1C31"/>
    <w:rsid w:val="00CE27A5"/>
    <w:rsid w:val="00CE4085"/>
    <w:rsid w:val="00CE4349"/>
    <w:rsid w:val="00CE5AE0"/>
    <w:rsid w:val="00CE6335"/>
    <w:rsid w:val="00CE73A1"/>
    <w:rsid w:val="00CE795A"/>
    <w:rsid w:val="00CF0584"/>
    <w:rsid w:val="00CF087B"/>
    <w:rsid w:val="00CF0B05"/>
    <w:rsid w:val="00CF0DB4"/>
    <w:rsid w:val="00CF2C2A"/>
    <w:rsid w:val="00CF2F75"/>
    <w:rsid w:val="00CF3E35"/>
    <w:rsid w:val="00CF5B01"/>
    <w:rsid w:val="00CF5ED7"/>
    <w:rsid w:val="00CF63D5"/>
    <w:rsid w:val="00CF753D"/>
    <w:rsid w:val="00CF7E41"/>
    <w:rsid w:val="00CF7F05"/>
    <w:rsid w:val="00D004FE"/>
    <w:rsid w:val="00D013EE"/>
    <w:rsid w:val="00D014C0"/>
    <w:rsid w:val="00D0153A"/>
    <w:rsid w:val="00D0184C"/>
    <w:rsid w:val="00D0191B"/>
    <w:rsid w:val="00D019A5"/>
    <w:rsid w:val="00D03350"/>
    <w:rsid w:val="00D035EB"/>
    <w:rsid w:val="00D03A9F"/>
    <w:rsid w:val="00D03D85"/>
    <w:rsid w:val="00D04789"/>
    <w:rsid w:val="00D052A3"/>
    <w:rsid w:val="00D05A85"/>
    <w:rsid w:val="00D06267"/>
    <w:rsid w:val="00D06B77"/>
    <w:rsid w:val="00D0787B"/>
    <w:rsid w:val="00D100BB"/>
    <w:rsid w:val="00D1179E"/>
    <w:rsid w:val="00D11E16"/>
    <w:rsid w:val="00D12143"/>
    <w:rsid w:val="00D12640"/>
    <w:rsid w:val="00D13584"/>
    <w:rsid w:val="00D1454A"/>
    <w:rsid w:val="00D15BD7"/>
    <w:rsid w:val="00D15C01"/>
    <w:rsid w:val="00D16134"/>
    <w:rsid w:val="00D1698E"/>
    <w:rsid w:val="00D16A91"/>
    <w:rsid w:val="00D16D99"/>
    <w:rsid w:val="00D17B81"/>
    <w:rsid w:val="00D20627"/>
    <w:rsid w:val="00D20D78"/>
    <w:rsid w:val="00D20E7F"/>
    <w:rsid w:val="00D23806"/>
    <w:rsid w:val="00D2384A"/>
    <w:rsid w:val="00D23A37"/>
    <w:rsid w:val="00D24ABC"/>
    <w:rsid w:val="00D251E9"/>
    <w:rsid w:val="00D257AE"/>
    <w:rsid w:val="00D2761C"/>
    <w:rsid w:val="00D30692"/>
    <w:rsid w:val="00D31443"/>
    <w:rsid w:val="00D334D6"/>
    <w:rsid w:val="00D33544"/>
    <w:rsid w:val="00D34100"/>
    <w:rsid w:val="00D34976"/>
    <w:rsid w:val="00D355B0"/>
    <w:rsid w:val="00D35FED"/>
    <w:rsid w:val="00D36C6C"/>
    <w:rsid w:val="00D40148"/>
    <w:rsid w:val="00D41610"/>
    <w:rsid w:val="00D4199A"/>
    <w:rsid w:val="00D41E0C"/>
    <w:rsid w:val="00D44397"/>
    <w:rsid w:val="00D45466"/>
    <w:rsid w:val="00D46044"/>
    <w:rsid w:val="00D4668A"/>
    <w:rsid w:val="00D46CD2"/>
    <w:rsid w:val="00D470E4"/>
    <w:rsid w:val="00D4795F"/>
    <w:rsid w:val="00D47B3B"/>
    <w:rsid w:val="00D510BE"/>
    <w:rsid w:val="00D51EA8"/>
    <w:rsid w:val="00D51F37"/>
    <w:rsid w:val="00D53991"/>
    <w:rsid w:val="00D54083"/>
    <w:rsid w:val="00D550CC"/>
    <w:rsid w:val="00D5545E"/>
    <w:rsid w:val="00D556D5"/>
    <w:rsid w:val="00D55908"/>
    <w:rsid w:val="00D56331"/>
    <w:rsid w:val="00D5666F"/>
    <w:rsid w:val="00D5723C"/>
    <w:rsid w:val="00D61455"/>
    <w:rsid w:val="00D615E7"/>
    <w:rsid w:val="00D6278D"/>
    <w:rsid w:val="00D64C19"/>
    <w:rsid w:val="00D65CDC"/>
    <w:rsid w:val="00D66156"/>
    <w:rsid w:val="00D66955"/>
    <w:rsid w:val="00D711A8"/>
    <w:rsid w:val="00D71294"/>
    <w:rsid w:val="00D72DF9"/>
    <w:rsid w:val="00D73D6E"/>
    <w:rsid w:val="00D74748"/>
    <w:rsid w:val="00D74CEE"/>
    <w:rsid w:val="00D752C9"/>
    <w:rsid w:val="00D77801"/>
    <w:rsid w:val="00D81C8F"/>
    <w:rsid w:val="00D83E11"/>
    <w:rsid w:val="00D86C0D"/>
    <w:rsid w:val="00D90005"/>
    <w:rsid w:val="00D90183"/>
    <w:rsid w:val="00D90D3D"/>
    <w:rsid w:val="00D90DA6"/>
    <w:rsid w:val="00D93252"/>
    <w:rsid w:val="00D9379C"/>
    <w:rsid w:val="00D93F07"/>
    <w:rsid w:val="00D93FD4"/>
    <w:rsid w:val="00D94522"/>
    <w:rsid w:val="00D9616B"/>
    <w:rsid w:val="00D96439"/>
    <w:rsid w:val="00D9792F"/>
    <w:rsid w:val="00D97ADB"/>
    <w:rsid w:val="00DA0167"/>
    <w:rsid w:val="00DA0308"/>
    <w:rsid w:val="00DA06BB"/>
    <w:rsid w:val="00DA0920"/>
    <w:rsid w:val="00DA0A61"/>
    <w:rsid w:val="00DA122F"/>
    <w:rsid w:val="00DA15C8"/>
    <w:rsid w:val="00DA2610"/>
    <w:rsid w:val="00DA417A"/>
    <w:rsid w:val="00DA5207"/>
    <w:rsid w:val="00DA6A0D"/>
    <w:rsid w:val="00DB05B7"/>
    <w:rsid w:val="00DB3124"/>
    <w:rsid w:val="00DB7221"/>
    <w:rsid w:val="00DB735A"/>
    <w:rsid w:val="00DC1157"/>
    <w:rsid w:val="00DC2300"/>
    <w:rsid w:val="00DC238F"/>
    <w:rsid w:val="00DC2F3A"/>
    <w:rsid w:val="00DC37CB"/>
    <w:rsid w:val="00DC4E4F"/>
    <w:rsid w:val="00DC57DB"/>
    <w:rsid w:val="00DC682A"/>
    <w:rsid w:val="00DC718E"/>
    <w:rsid w:val="00DC72E3"/>
    <w:rsid w:val="00DD01D8"/>
    <w:rsid w:val="00DD0339"/>
    <w:rsid w:val="00DD139A"/>
    <w:rsid w:val="00DD149A"/>
    <w:rsid w:val="00DD5024"/>
    <w:rsid w:val="00DD5188"/>
    <w:rsid w:val="00DD5D40"/>
    <w:rsid w:val="00DD6958"/>
    <w:rsid w:val="00DD6B09"/>
    <w:rsid w:val="00DD6EB7"/>
    <w:rsid w:val="00DE053D"/>
    <w:rsid w:val="00DE07BC"/>
    <w:rsid w:val="00DE2007"/>
    <w:rsid w:val="00DE39B4"/>
    <w:rsid w:val="00DE3C8B"/>
    <w:rsid w:val="00DE4DD0"/>
    <w:rsid w:val="00DE521C"/>
    <w:rsid w:val="00DE58FA"/>
    <w:rsid w:val="00DE6E7B"/>
    <w:rsid w:val="00DE7B12"/>
    <w:rsid w:val="00DF050E"/>
    <w:rsid w:val="00DF2E59"/>
    <w:rsid w:val="00DF2F9D"/>
    <w:rsid w:val="00DF54EF"/>
    <w:rsid w:val="00DF6055"/>
    <w:rsid w:val="00DF7B5D"/>
    <w:rsid w:val="00E00455"/>
    <w:rsid w:val="00E037D4"/>
    <w:rsid w:val="00E03B69"/>
    <w:rsid w:val="00E03F2F"/>
    <w:rsid w:val="00E0479B"/>
    <w:rsid w:val="00E072EB"/>
    <w:rsid w:val="00E1057E"/>
    <w:rsid w:val="00E114A0"/>
    <w:rsid w:val="00E117E5"/>
    <w:rsid w:val="00E11A57"/>
    <w:rsid w:val="00E11EB6"/>
    <w:rsid w:val="00E12619"/>
    <w:rsid w:val="00E1271A"/>
    <w:rsid w:val="00E12DBA"/>
    <w:rsid w:val="00E131A6"/>
    <w:rsid w:val="00E13564"/>
    <w:rsid w:val="00E13CD0"/>
    <w:rsid w:val="00E13E52"/>
    <w:rsid w:val="00E15AB3"/>
    <w:rsid w:val="00E16146"/>
    <w:rsid w:val="00E16D8A"/>
    <w:rsid w:val="00E17CB4"/>
    <w:rsid w:val="00E20278"/>
    <w:rsid w:val="00E207CC"/>
    <w:rsid w:val="00E20EC7"/>
    <w:rsid w:val="00E2567B"/>
    <w:rsid w:val="00E256AE"/>
    <w:rsid w:val="00E26187"/>
    <w:rsid w:val="00E26F85"/>
    <w:rsid w:val="00E26FFE"/>
    <w:rsid w:val="00E30DBE"/>
    <w:rsid w:val="00E31930"/>
    <w:rsid w:val="00E32C10"/>
    <w:rsid w:val="00E3344B"/>
    <w:rsid w:val="00E33CB9"/>
    <w:rsid w:val="00E3413E"/>
    <w:rsid w:val="00E3441D"/>
    <w:rsid w:val="00E35D66"/>
    <w:rsid w:val="00E379D4"/>
    <w:rsid w:val="00E4219F"/>
    <w:rsid w:val="00E421BA"/>
    <w:rsid w:val="00E4222F"/>
    <w:rsid w:val="00E43286"/>
    <w:rsid w:val="00E44122"/>
    <w:rsid w:val="00E44FF7"/>
    <w:rsid w:val="00E452A3"/>
    <w:rsid w:val="00E45916"/>
    <w:rsid w:val="00E45A4A"/>
    <w:rsid w:val="00E45BDD"/>
    <w:rsid w:val="00E464AE"/>
    <w:rsid w:val="00E506B1"/>
    <w:rsid w:val="00E50749"/>
    <w:rsid w:val="00E50AF7"/>
    <w:rsid w:val="00E52C20"/>
    <w:rsid w:val="00E52E60"/>
    <w:rsid w:val="00E533F7"/>
    <w:rsid w:val="00E53416"/>
    <w:rsid w:val="00E53AAA"/>
    <w:rsid w:val="00E54DE5"/>
    <w:rsid w:val="00E55BDD"/>
    <w:rsid w:val="00E56606"/>
    <w:rsid w:val="00E60533"/>
    <w:rsid w:val="00E61363"/>
    <w:rsid w:val="00E618BF"/>
    <w:rsid w:val="00E61D5A"/>
    <w:rsid w:val="00E62B2B"/>
    <w:rsid w:val="00E639E7"/>
    <w:rsid w:val="00E63E25"/>
    <w:rsid w:val="00E64291"/>
    <w:rsid w:val="00E6476D"/>
    <w:rsid w:val="00E6546E"/>
    <w:rsid w:val="00E65747"/>
    <w:rsid w:val="00E65EEA"/>
    <w:rsid w:val="00E73716"/>
    <w:rsid w:val="00E74CEC"/>
    <w:rsid w:val="00E75478"/>
    <w:rsid w:val="00E7586E"/>
    <w:rsid w:val="00E75935"/>
    <w:rsid w:val="00E77829"/>
    <w:rsid w:val="00E8069B"/>
    <w:rsid w:val="00E81B7F"/>
    <w:rsid w:val="00E81C01"/>
    <w:rsid w:val="00E82BAD"/>
    <w:rsid w:val="00E86008"/>
    <w:rsid w:val="00E86A7E"/>
    <w:rsid w:val="00E87025"/>
    <w:rsid w:val="00E87F95"/>
    <w:rsid w:val="00E93A20"/>
    <w:rsid w:val="00E93ACE"/>
    <w:rsid w:val="00E9500E"/>
    <w:rsid w:val="00E95598"/>
    <w:rsid w:val="00E95759"/>
    <w:rsid w:val="00E95BBD"/>
    <w:rsid w:val="00E96876"/>
    <w:rsid w:val="00E97F2B"/>
    <w:rsid w:val="00EA00B6"/>
    <w:rsid w:val="00EA1F16"/>
    <w:rsid w:val="00EA222F"/>
    <w:rsid w:val="00EA2269"/>
    <w:rsid w:val="00EA3F5B"/>
    <w:rsid w:val="00EA5F21"/>
    <w:rsid w:val="00EA6978"/>
    <w:rsid w:val="00EA6A78"/>
    <w:rsid w:val="00EB01B0"/>
    <w:rsid w:val="00EB07B4"/>
    <w:rsid w:val="00EB0E3C"/>
    <w:rsid w:val="00EB11F6"/>
    <w:rsid w:val="00EB1594"/>
    <w:rsid w:val="00EB18BB"/>
    <w:rsid w:val="00EB2D80"/>
    <w:rsid w:val="00EB3440"/>
    <w:rsid w:val="00EB356C"/>
    <w:rsid w:val="00EB40D9"/>
    <w:rsid w:val="00EB55B2"/>
    <w:rsid w:val="00EB5E2E"/>
    <w:rsid w:val="00EB635B"/>
    <w:rsid w:val="00EB6431"/>
    <w:rsid w:val="00EB76F6"/>
    <w:rsid w:val="00EC0238"/>
    <w:rsid w:val="00EC40D9"/>
    <w:rsid w:val="00EC5070"/>
    <w:rsid w:val="00EC5CA0"/>
    <w:rsid w:val="00EC5FFA"/>
    <w:rsid w:val="00EC63C9"/>
    <w:rsid w:val="00ED14C2"/>
    <w:rsid w:val="00ED1636"/>
    <w:rsid w:val="00ED18B1"/>
    <w:rsid w:val="00ED2787"/>
    <w:rsid w:val="00ED3475"/>
    <w:rsid w:val="00ED3BB1"/>
    <w:rsid w:val="00ED424C"/>
    <w:rsid w:val="00ED5E64"/>
    <w:rsid w:val="00ED671F"/>
    <w:rsid w:val="00ED67A8"/>
    <w:rsid w:val="00ED722C"/>
    <w:rsid w:val="00ED761D"/>
    <w:rsid w:val="00EE1D52"/>
    <w:rsid w:val="00EE219B"/>
    <w:rsid w:val="00EE30C2"/>
    <w:rsid w:val="00EE44BE"/>
    <w:rsid w:val="00EE4777"/>
    <w:rsid w:val="00EE4A9E"/>
    <w:rsid w:val="00EE515E"/>
    <w:rsid w:val="00EE65B9"/>
    <w:rsid w:val="00EE6871"/>
    <w:rsid w:val="00EE6C1D"/>
    <w:rsid w:val="00EF1812"/>
    <w:rsid w:val="00EF1AA5"/>
    <w:rsid w:val="00EF1D2A"/>
    <w:rsid w:val="00EF481E"/>
    <w:rsid w:val="00EF52F5"/>
    <w:rsid w:val="00EF542B"/>
    <w:rsid w:val="00EF5527"/>
    <w:rsid w:val="00EF5C63"/>
    <w:rsid w:val="00EF7C5B"/>
    <w:rsid w:val="00F00902"/>
    <w:rsid w:val="00F009BD"/>
    <w:rsid w:val="00F01B14"/>
    <w:rsid w:val="00F01FD0"/>
    <w:rsid w:val="00F059B6"/>
    <w:rsid w:val="00F05D6C"/>
    <w:rsid w:val="00F075E9"/>
    <w:rsid w:val="00F107A0"/>
    <w:rsid w:val="00F1096B"/>
    <w:rsid w:val="00F109DD"/>
    <w:rsid w:val="00F10AC2"/>
    <w:rsid w:val="00F12492"/>
    <w:rsid w:val="00F16409"/>
    <w:rsid w:val="00F16430"/>
    <w:rsid w:val="00F1657D"/>
    <w:rsid w:val="00F17EA8"/>
    <w:rsid w:val="00F17FB8"/>
    <w:rsid w:val="00F203F6"/>
    <w:rsid w:val="00F20E59"/>
    <w:rsid w:val="00F20F13"/>
    <w:rsid w:val="00F21C46"/>
    <w:rsid w:val="00F23429"/>
    <w:rsid w:val="00F2448C"/>
    <w:rsid w:val="00F24A86"/>
    <w:rsid w:val="00F24ADB"/>
    <w:rsid w:val="00F25221"/>
    <w:rsid w:val="00F25F94"/>
    <w:rsid w:val="00F266C9"/>
    <w:rsid w:val="00F3081B"/>
    <w:rsid w:val="00F3128C"/>
    <w:rsid w:val="00F3133D"/>
    <w:rsid w:val="00F3188B"/>
    <w:rsid w:val="00F32C3D"/>
    <w:rsid w:val="00F34541"/>
    <w:rsid w:val="00F34CE0"/>
    <w:rsid w:val="00F34DF4"/>
    <w:rsid w:val="00F35078"/>
    <w:rsid w:val="00F35341"/>
    <w:rsid w:val="00F35362"/>
    <w:rsid w:val="00F36838"/>
    <w:rsid w:val="00F40353"/>
    <w:rsid w:val="00F42A58"/>
    <w:rsid w:val="00F437F4"/>
    <w:rsid w:val="00F43863"/>
    <w:rsid w:val="00F44C65"/>
    <w:rsid w:val="00F464CB"/>
    <w:rsid w:val="00F46B7B"/>
    <w:rsid w:val="00F51AF7"/>
    <w:rsid w:val="00F51EB6"/>
    <w:rsid w:val="00F5275A"/>
    <w:rsid w:val="00F534B1"/>
    <w:rsid w:val="00F5350E"/>
    <w:rsid w:val="00F536DF"/>
    <w:rsid w:val="00F5533A"/>
    <w:rsid w:val="00F56B71"/>
    <w:rsid w:val="00F60B87"/>
    <w:rsid w:val="00F61AA6"/>
    <w:rsid w:val="00F62B74"/>
    <w:rsid w:val="00F62E82"/>
    <w:rsid w:val="00F64BBD"/>
    <w:rsid w:val="00F64C94"/>
    <w:rsid w:val="00F64FC8"/>
    <w:rsid w:val="00F665B8"/>
    <w:rsid w:val="00F67088"/>
    <w:rsid w:val="00F67091"/>
    <w:rsid w:val="00F710C0"/>
    <w:rsid w:val="00F7117C"/>
    <w:rsid w:val="00F724A0"/>
    <w:rsid w:val="00F72CD3"/>
    <w:rsid w:val="00F734AE"/>
    <w:rsid w:val="00F7389C"/>
    <w:rsid w:val="00F73B7E"/>
    <w:rsid w:val="00F74850"/>
    <w:rsid w:val="00F74B6C"/>
    <w:rsid w:val="00F74E96"/>
    <w:rsid w:val="00F75345"/>
    <w:rsid w:val="00F75E6D"/>
    <w:rsid w:val="00F75F10"/>
    <w:rsid w:val="00F7715D"/>
    <w:rsid w:val="00F77225"/>
    <w:rsid w:val="00F81D32"/>
    <w:rsid w:val="00F821F2"/>
    <w:rsid w:val="00F83BDC"/>
    <w:rsid w:val="00F85F69"/>
    <w:rsid w:val="00F86461"/>
    <w:rsid w:val="00F91470"/>
    <w:rsid w:val="00F91AA6"/>
    <w:rsid w:val="00F920B4"/>
    <w:rsid w:val="00F922EC"/>
    <w:rsid w:val="00F922FB"/>
    <w:rsid w:val="00F929A2"/>
    <w:rsid w:val="00F92D35"/>
    <w:rsid w:val="00F94CAD"/>
    <w:rsid w:val="00F95AB1"/>
    <w:rsid w:val="00F9665C"/>
    <w:rsid w:val="00F96ADD"/>
    <w:rsid w:val="00F97F09"/>
    <w:rsid w:val="00FA2019"/>
    <w:rsid w:val="00FA2322"/>
    <w:rsid w:val="00FA3961"/>
    <w:rsid w:val="00FA5945"/>
    <w:rsid w:val="00FA6249"/>
    <w:rsid w:val="00FA6CCB"/>
    <w:rsid w:val="00FA70D3"/>
    <w:rsid w:val="00FA7C17"/>
    <w:rsid w:val="00FB0C38"/>
    <w:rsid w:val="00FB15B5"/>
    <w:rsid w:val="00FB260F"/>
    <w:rsid w:val="00FB2829"/>
    <w:rsid w:val="00FB2A5B"/>
    <w:rsid w:val="00FB2E73"/>
    <w:rsid w:val="00FB34D1"/>
    <w:rsid w:val="00FB4F1D"/>
    <w:rsid w:val="00FB531F"/>
    <w:rsid w:val="00FB5325"/>
    <w:rsid w:val="00FB6F74"/>
    <w:rsid w:val="00FB7726"/>
    <w:rsid w:val="00FC0F3B"/>
    <w:rsid w:val="00FC25B2"/>
    <w:rsid w:val="00FC273B"/>
    <w:rsid w:val="00FC29A3"/>
    <w:rsid w:val="00FC430D"/>
    <w:rsid w:val="00FC57A0"/>
    <w:rsid w:val="00FC64A8"/>
    <w:rsid w:val="00FC6777"/>
    <w:rsid w:val="00FC6DC7"/>
    <w:rsid w:val="00FC7BEE"/>
    <w:rsid w:val="00FC7FA9"/>
    <w:rsid w:val="00FD0AFF"/>
    <w:rsid w:val="00FD0BA9"/>
    <w:rsid w:val="00FD0BD7"/>
    <w:rsid w:val="00FD4CC3"/>
    <w:rsid w:val="00FD56BA"/>
    <w:rsid w:val="00FD5E46"/>
    <w:rsid w:val="00FD7483"/>
    <w:rsid w:val="00FE0D46"/>
    <w:rsid w:val="00FE1341"/>
    <w:rsid w:val="00FE1412"/>
    <w:rsid w:val="00FE2186"/>
    <w:rsid w:val="00FE3348"/>
    <w:rsid w:val="00FE3356"/>
    <w:rsid w:val="00FE346E"/>
    <w:rsid w:val="00FE3BB5"/>
    <w:rsid w:val="00FE46F3"/>
    <w:rsid w:val="00FE5935"/>
    <w:rsid w:val="00FE5BEE"/>
    <w:rsid w:val="00FE6386"/>
    <w:rsid w:val="00FE64CA"/>
    <w:rsid w:val="00FF124F"/>
    <w:rsid w:val="00FF3F84"/>
    <w:rsid w:val="00FF466C"/>
    <w:rsid w:val="00FF4670"/>
    <w:rsid w:val="00FF4B1C"/>
    <w:rsid w:val="00FF52FE"/>
    <w:rsid w:val="00FF6CAB"/>
    <w:rsid w:val="00FF6E1F"/>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6480"/>
  <w15:docId w15:val="{6BC93ABF-A88F-431E-8CA8-70118D71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859"/>
  </w:style>
  <w:style w:type="paragraph" w:styleId="1">
    <w:name w:val="heading 1"/>
    <w:basedOn w:val="a"/>
    <w:next w:val="a"/>
    <w:link w:val="10"/>
    <w:uiPriority w:val="9"/>
    <w:qFormat/>
    <w:rsid w:val="00356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6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670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Normal bullet 2,Bullet list,List Paragraph1,Numbered List,1st level - Bullet List Paragraph,Lettre d'introduction,lp1,List_Paragraph,Multilevel para_II,References,Akapit z listą BS,List Paragraph 1,Bullets,NUMBERED PARAGRAPH,Bullet1"/>
    <w:basedOn w:val="a"/>
    <w:link w:val="a5"/>
    <w:uiPriority w:val="34"/>
    <w:qFormat/>
    <w:rsid w:val="00AE5218"/>
    <w:pPr>
      <w:ind w:left="720"/>
      <w:contextualSpacing/>
    </w:pPr>
  </w:style>
  <w:style w:type="character" w:customStyle="1" w:styleId="10">
    <w:name w:val="Заглавие 1 Знак"/>
    <w:basedOn w:val="a0"/>
    <w:link w:val="1"/>
    <w:uiPriority w:val="9"/>
    <w:rsid w:val="00356761"/>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356761"/>
    <w:rPr>
      <w:rFonts w:asciiTheme="majorHAnsi" w:eastAsiaTheme="majorEastAsia" w:hAnsiTheme="majorHAnsi" w:cstheme="majorBidi"/>
      <w:b/>
      <w:bCs/>
      <w:color w:val="4F81BD" w:themeColor="accent1"/>
      <w:sz w:val="26"/>
      <w:szCs w:val="26"/>
    </w:rPr>
  </w:style>
  <w:style w:type="table" w:customStyle="1" w:styleId="TableGrid1">
    <w:name w:val="Table Grid1"/>
    <w:basedOn w:val="a1"/>
    <w:next w:val="a3"/>
    <w:uiPriority w:val="39"/>
    <w:rsid w:val="001F1BE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39"/>
    <w:rsid w:val="000B4C4C"/>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писък на абзаци Знак"/>
    <w:aliases w:val="Normal bullet 2 Знак,Bullet list Знак,List Paragraph1 Знак,Numbered List Знак,1st level - Bullet List Paragraph Знак,Lettre d'introduction Знак,lp1 Знак,List_Paragraph Знак,Multilevel para_II Знак,References Знак,Bullets Знак"/>
    <w:link w:val="a4"/>
    <w:uiPriority w:val="34"/>
    <w:rsid w:val="00D05A85"/>
  </w:style>
  <w:style w:type="paragraph" w:styleId="a6">
    <w:name w:val="footnote text"/>
    <w:basedOn w:val="a"/>
    <w:link w:val="a7"/>
    <w:uiPriority w:val="99"/>
    <w:semiHidden/>
    <w:unhideWhenUsed/>
    <w:rsid w:val="00732393"/>
    <w:pPr>
      <w:spacing w:after="0" w:line="240" w:lineRule="auto"/>
    </w:pPr>
    <w:rPr>
      <w:sz w:val="20"/>
      <w:szCs w:val="20"/>
    </w:rPr>
  </w:style>
  <w:style w:type="character" w:customStyle="1" w:styleId="a7">
    <w:name w:val="Текст под линия Знак"/>
    <w:basedOn w:val="a0"/>
    <w:link w:val="a6"/>
    <w:uiPriority w:val="99"/>
    <w:semiHidden/>
    <w:rsid w:val="00732393"/>
    <w:rPr>
      <w:sz w:val="20"/>
      <w:szCs w:val="20"/>
    </w:rPr>
  </w:style>
  <w:style w:type="character" w:styleId="a8">
    <w:name w:val="footnote reference"/>
    <w:basedOn w:val="a0"/>
    <w:uiPriority w:val="99"/>
    <w:semiHidden/>
    <w:unhideWhenUsed/>
    <w:rsid w:val="00732393"/>
    <w:rPr>
      <w:vertAlign w:val="superscript"/>
    </w:rPr>
  </w:style>
  <w:style w:type="paragraph" w:customStyle="1" w:styleId="Default">
    <w:name w:val="Default"/>
    <w:rsid w:val="0013328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201CFF"/>
    <w:pPr>
      <w:tabs>
        <w:tab w:val="center" w:pos="4703"/>
        <w:tab w:val="right" w:pos="9406"/>
      </w:tabs>
      <w:spacing w:after="0" w:line="240" w:lineRule="auto"/>
    </w:pPr>
  </w:style>
  <w:style w:type="character" w:customStyle="1" w:styleId="aa">
    <w:name w:val="Горен колонтитул Знак"/>
    <w:basedOn w:val="a0"/>
    <w:link w:val="a9"/>
    <w:uiPriority w:val="99"/>
    <w:rsid w:val="00201CFF"/>
  </w:style>
  <w:style w:type="paragraph" w:styleId="ab">
    <w:name w:val="footer"/>
    <w:aliases w:val="SAAM Footer"/>
    <w:basedOn w:val="a"/>
    <w:link w:val="ac"/>
    <w:uiPriority w:val="99"/>
    <w:unhideWhenUsed/>
    <w:rsid w:val="00201CFF"/>
    <w:pPr>
      <w:tabs>
        <w:tab w:val="center" w:pos="4703"/>
        <w:tab w:val="right" w:pos="9406"/>
      </w:tabs>
      <w:spacing w:after="0" w:line="240" w:lineRule="auto"/>
    </w:pPr>
  </w:style>
  <w:style w:type="character" w:customStyle="1" w:styleId="ac">
    <w:name w:val="Долен колонтитул Знак"/>
    <w:aliases w:val="SAAM Footer Знак"/>
    <w:basedOn w:val="a0"/>
    <w:link w:val="ab"/>
    <w:uiPriority w:val="99"/>
    <w:rsid w:val="00201CFF"/>
  </w:style>
  <w:style w:type="character" w:styleId="ad">
    <w:name w:val="Hyperlink"/>
    <w:basedOn w:val="a0"/>
    <w:uiPriority w:val="99"/>
    <w:unhideWhenUsed/>
    <w:rsid w:val="0008553D"/>
    <w:rPr>
      <w:color w:val="0000FF" w:themeColor="hyperlink"/>
      <w:u w:val="single"/>
    </w:rPr>
  </w:style>
  <w:style w:type="paragraph" w:styleId="ae">
    <w:name w:val="Balloon Text"/>
    <w:basedOn w:val="a"/>
    <w:link w:val="af"/>
    <w:uiPriority w:val="99"/>
    <w:semiHidden/>
    <w:unhideWhenUsed/>
    <w:rsid w:val="00410C46"/>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410C46"/>
    <w:rPr>
      <w:rFonts w:ascii="Tahoma" w:hAnsi="Tahoma" w:cs="Tahoma"/>
      <w:sz w:val="16"/>
      <w:szCs w:val="16"/>
    </w:rPr>
  </w:style>
  <w:style w:type="character" w:customStyle="1" w:styleId="211pt">
    <w:name w:val="Основен текст (2) + 11 pt"/>
    <w:basedOn w:val="a0"/>
    <w:rsid w:val="00410C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styleId="af0">
    <w:name w:val="annotation reference"/>
    <w:basedOn w:val="a0"/>
    <w:uiPriority w:val="99"/>
    <w:semiHidden/>
    <w:unhideWhenUsed/>
    <w:rsid w:val="006056C5"/>
    <w:rPr>
      <w:sz w:val="16"/>
      <w:szCs w:val="16"/>
    </w:rPr>
  </w:style>
  <w:style w:type="paragraph" w:styleId="af1">
    <w:name w:val="annotation text"/>
    <w:basedOn w:val="a"/>
    <w:link w:val="af2"/>
    <w:uiPriority w:val="99"/>
    <w:semiHidden/>
    <w:unhideWhenUsed/>
    <w:rsid w:val="006056C5"/>
    <w:pPr>
      <w:spacing w:line="240" w:lineRule="auto"/>
    </w:pPr>
    <w:rPr>
      <w:sz w:val="20"/>
      <w:szCs w:val="20"/>
    </w:rPr>
  </w:style>
  <w:style w:type="character" w:customStyle="1" w:styleId="af2">
    <w:name w:val="Текст на коментар Знак"/>
    <w:basedOn w:val="a0"/>
    <w:link w:val="af1"/>
    <w:uiPriority w:val="99"/>
    <w:semiHidden/>
    <w:rsid w:val="006056C5"/>
    <w:rPr>
      <w:sz w:val="20"/>
      <w:szCs w:val="20"/>
    </w:rPr>
  </w:style>
  <w:style w:type="paragraph" w:styleId="af3">
    <w:name w:val="annotation subject"/>
    <w:basedOn w:val="af1"/>
    <w:next w:val="af1"/>
    <w:link w:val="af4"/>
    <w:uiPriority w:val="99"/>
    <w:semiHidden/>
    <w:unhideWhenUsed/>
    <w:rsid w:val="006056C5"/>
    <w:rPr>
      <w:b/>
      <w:bCs/>
    </w:rPr>
  </w:style>
  <w:style w:type="character" w:customStyle="1" w:styleId="af4">
    <w:name w:val="Предмет на коментар Знак"/>
    <w:basedOn w:val="af2"/>
    <w:link w:val="af3"/>
    <w:uiPriority w:val="99"/>
    <w:semiHidden/>
    <w:rsid w:val="006056C5"/>
    <w:rPr>
      <w:b/>
      <w:bCs/>
      <w:sz w:val="20"/>
      <w:szCs w:val="20"/>
    </w:rPr>
  </w:style>
  <w:style w:type="paragraph" w:styleId="af5">
    <w:name w:val="Plain Text"/>
    <w:basedOn w:val="a"/>
    <w:link w:val="af6"/>
    <w:uiPriority w:val="99"/>
    <w:unhideWhenUsed/>
    <w:rsid w:val="0043290A"/>
    <w:pPr>
      <w:spacing w:after="0" w:line="240" w:lineRule="auto"/>
    </w:pPr>
    <w:rPr>
      <w:rFonts w:ascii="Consolas" w:hAnsi="Consolas" w:cs="Times New Roman"/>
      <w:sz w:val="21"/>
      <w:szCs w:val="21"/>
    </w:rPr>
  </w:style>
  <w:style w:type="character" w:customStyle="1" w:styleId="af6">
    <w:name w:val="Обикновен текст Знак"/>
    <w:basedOn w:val="a0"/>
    <w:link w:val="af5"/>
    <w:uiPriority w:val="99"/>
    <w:rsid w:val="0043290A"/>
    <w:rPr>
      <w:rFonts w:ascii="Consolas" w:hAnsi="Consolas" w:cs="Times New Roman"/>
      <w:sz w:val="21"/>
      <w:szCs w:val="21"/>
    </w:rPr>
  </w:style>
  <w:style w:type="character" w:customStyle="1" w:styleId="hps">
    <w:name w:val="hps"/>
    <w:basedOn w:val="a0"/>
    <w:rsid w:val="00F25F94"/>
  </w:style>
  <w:style w:type="paragraph" w:styleId="af7">
    <w:name w:val="caption"/>
    <w:basedOn w:val="a"/>
    <w:next w:val="a"/>
    <w:uiPriority w:val="35"/>
    <w:unhideWhenUsed/>
    <w:qFormat/>
    <w:rsid w:val="00763CD7"/>
    <w:pPr>
      <w:spacing w:line="240" w:lineRule="auto"/>
    </w:pPr>
    <w:rPr>
      <w:b/>
      <w:bCs/>
      <w:color w:val="4F81BD" w:themeColor="accent1"/>
      <w:sz w:val="18"/>
      <w:szCs w:val="18"/>
    </w:rPr>
  </w:style>
  <w:style w:type="character" w:styleId="af8">
    <w:name w:val="FollowedHyperlink"/>
    <w:basedOn w:val="a0"/>
    <w:uiPriority w:val="99"/>
    <w:semiHidden/>
    <w:unhideWhenUsed/>
    <w:rsid w:val="000266B0"/>
    <w:rPr>
      <w:color w:val="800080" w:themeColor="followedHyperlink"/>
      <w:u w:val="single"/>
    </w:rPr>
  </w:style>
  <w:style w:type="character" w:customStyle="1" w:styleId="30">
    <w:name w:val="Заглавие 3 Знак"/>
    <w:basedOn w:val="a0"/>
    <w:link w:val="3"/>
    <w:uiPriority w:val="9"/>
    <w:rsid w:val="00F67091"/>
    <w:rPr>
      <w:rFonts w:asciiTheme="majorHAnsi" w:eastAsiaTheme="majorEastAsia" w:hAnsiTheme="majorHAnsi" w:cstheme="majorBidi"/>
      <w:b/>
      <w:bCs/>
      <w:color w:val="4F81BD" w:themeColor="accent1"/>
    </w:rPr>
  </w:style>
  <w:style w:type="character" w:styleId="af9">
    <w:name w:val="Placeholder Text"/>
    <w:basedOn w:val="a0"/>
    <w:uiPriority w:val="99"/>
    <w:semiHidden/>
    <w:rsid w:val="0095009D"/>
    <w:rPr>
      <w:color w:val="808080"/>
    </w:rPr>
  </w:style>
  <w:style w:type="paragraph" w:styleId="afa">
    <w:name w:val="Revision"/>
    <w:hidden/>
    <w:uiPriority w:val="99"/>
    <w:semiHidden/>
    <w:rsid w:val="00EB76F6"/>
    <w:pPr>
      <w:spacing w:after="0" w:line="240" w:lineRule="auto"/>
    </w:pPr>
  </w:style>
  <w:style w:type="character" w:customStyle="1" w:styleId="highlight">
    <w:name w:val="highlight"/>
    <w:basedOn w:val="a0"/>
    <w:rsid w:val="00D16A91"/>
  </w:style>
  <w:style w:type="character" w:customStyle="1" w:styleId="newdocreference">
    <w:name w:val="newdocreference"/>
    <w:basedOn w:val="a0"/>
    <w:rsid w:val="00407277"/>
  </w:style>
  <w:style w:type="numbering" w:customStyle="1" w:styleId="11">
    <w:name w:val="Без списък1"/>
    <w:next w:val="a2"/>
    <w:uiPriority w:val="99"/>
    <w:semiHidden/>
    <w:unhideWhenUsed/>
    <w:rsid w:val="005A2A4A"/>
  </w:style>
  <w:style w:type="paragraph" w:customStyle="1" w:styleId="SAAMNamedocument">
    <w:name w:val="SAAM Name document"/>
    <w:basedOn w:val="a"/>
    <w:qFormat/>
    <w:rsid w:val="005A2A4A"/>
    <w:pPr>
      <w:spacing w:before="120" w:after="240"/>
    </w:pPr>
    <w:rPr>
      <w:rFonts w:eastAsia="Times New Roman" w:cs="Calibri"/>
      <w:b/>
      <w:sz w:val="44"/>
      <w:lang w:val="en-GB"/>
    </w:rPr>
  </w:style>
  <w:style w:type="paragraph" w:customStyle="1" w:styleId="SAAMsummary">
    <w:name w:val="SAAM summary"/>
    <w:basedOn w:val="a"/>
    <w:qFormat/>
    <w:rsid w:val="005A2A4A"/>
    <w:pPr>
      <w:tabs>
        <w:tab w:val="left" w:pos="1650"/>
      </w:tabs>
      <w:spacing w:before="120" w:after="0"/>
    </w:pPr>
    <w:rPr>
      <w:b/>
      <w:i/>
      <w:lang w:val="en-GB"/>
    </w:rPr>
  </w:style>
  <w:style w:type="paragraph" w:customStyle="1" w:styleId="SAAMTOC">
    <w:name w:val="SAAM TOC"/>
    <w:basedOn w:val="12"/>
    <w:qFormat/>
    <w:rsid w:val="005A2A4A"/>
    <w:pPr>
      <w:tabs>
        <w:tab w:val="left" w:pos="810"/>
        <w:tab w:val="right" w:pos="9350"/>
      </w:tabs>
      <w:spacing w:before="360" w:after="0" w:line="259" w:lineRule="auto"/>
    </w:pPr>
    <w:rPr>
      <w:rFonts w:cs="Calibri"/>
      <w:b/>
      <w:bCs/>
      <w:i/>
      <w:caps/>
      <w:noProof/>
      <w:color w:val="404040"/>
      <w:sz w:val="22"/>
      <w:szCs w:val="22"/>
      <w:lang w:val="en-GB"/>
    </w:rPr>
  </w:style>
  <w:style w:type="paragraph" w:styleId="12">
    <w:name w:val="toc 1"/>
    <w:basedOn w:val="a"/>
    <w:next w:val="a"/>
    <w:autoRedefine/>
    <w:uiPriority w:val="39"/>
    <w:semiHidden/>
    <w:unhideWhenUsed/>
    <w:rsid w:val="005A2A4A"/>
    <w:pPr>
      <w:spacing w:after="100" w:line="240" w:lineRule="auto"/>
    </w:pPr>
    <w:rPr>
      <w:sz w:val="24"/>
      <w:szCs w:val="24"/>
    </w:rPr>
  </w:style>
  <w:style w:type="paragraph" w:customStyle="1" w:styleId="SAAMHeading2">
    <w:name w:val="SAAM Heading 2"/>
    <w:basedOn w:val="a4"/>
    <w:qFormat/>
    <w:rsid w:val="005A2A4A"/>
    <w:pPr>
      <w:numPr>
        <w:ilvl w:val="1"/>
        <w:numId w:val="13"/>
      </w:numPr>
      <w:tabs>
        <w:tab w:val="left" w:pos="1650"/>
      </w:tabs>
      <w:spacing w:before="120" w:after="240"/>
      <w:ind w:left="1440"/>
      <w:outlineLvl w:val="1"/>
    </w:pPr>
    <w:rPr>
      <w:b/>
      <w:lang w:val="en-GB"/>
    </w:rPr>
  </w:style>
  <w:style w:type="paragraph" w:customStyle="1" w:styleId="SAAMHeading4">
    <w:name w:val="SAAM Heading 4"/>
    <w:basedOn w:val="a4"/>
    <w:qFormat/>
    <w:rsid w:val="005A2A4A"/>
    <w:pPr>
      <w:numPr>
        <w:ilvl w:val="3"/>
        <w:numId w:val="13"/>
      </w:numPr>
      <w:tabs>
        <w:tab w:val="left" w:pos="1650"/>
      </w:tabs>
      <w:spacing w:before="120" w:after="240"/>
      <w:ind w:left="2880" w:hanging="360"/>
      <w:outlineLvl w:val="3"/>
    </w:pPr>
    <w:rPr>
      <w:i/>
      <w:lang w:val="en-GB"/>
    </w:rPr>
  </w:style>
  <w:style w:type="paragraph" w:customStyle="1" w:styleId="SAAMAnnex">
    <w:name w:val="SAAM Annex"/>
    <w:basedOn w:val="af7"/>
    <w:qFormat/>
    <w:rsid w:val="005A2A4A"/>
    <w:pPr>
      <w:spacing w:before="120" w:after="0" w:line="276" w:lineRule="auto"/>
      <w:jc w:val="center"/>
    </w:pPr>
    <w:rPr>
      <w:b w:val="0"/>
      <w:bCs w:val="0"/>
      <w:i/>
      <w:iCs/>
      <w:color w:val="auto"/>
      <w:sz w:val="22"/>
      <w:lang w:val="en-GB"/>
    </w:rPr>
  </w:style>
  <w:style w:type="table" w:customStyle="1" w:styleId="13">
    <w:name w:val="Мрежа в таблица1"/>
    <w:basedOn w:val="a1"/>
    <w:next w:val="a3"/>
    <w:uiPriority w:val="59"/>
    <w:rsid w:val="005A2A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uiPriority w:val="99"/>
    <w:semiHidden/>
    <w:unhideWhenUsed/>
    <w:rsid w:val="005A2A4A"/>
  </w:style>
  <w:style w:type="table" w:customStyle="1" w:styleId="21">
    <w:name w:val="Мрежа в таблица2"/>
    <w:basedOn w:val="a1"/>
    <w:next w:val="a3"/>
    <w:uiPriority w:val="39"/>
    <w:rsid w:val="00EB0E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777365"/>
    <w:pPr>
      <w:spacing w:after="0" w:line="240" w:lineRule="auto"/>
    </w:pPr>
    <w:rPr>
      <w:sz w:val="20"/>
      <w:szCs w:val="20"/>
    </w:rPr>
  </w:style>
  <w:style w:type="character" w:customStyle="1" w:styleId="afd">
    <w:name w:val="Текст на бележка в края Знак"/>
    <w:basedOn w:val="a0"/>
    <w:link w:val="afc"/>
    <w:uiPriority w:val="99"/>
    <w:semiHidden/>
    <w:rsid w:val="00777365"/>
    <w:rPr>
      <w:sz w:val="20"/>
      <w:szCs w:val="20"/>
    </w:rPr>
  </w:style>
  <w:style w:type="character" w:styleId="afe">
    <w:name w:val="endnote reference"/>
    <w:basedOn w:val="a0"/>
    <w:uiPriority w:val="99"/>
    <w:semiHidden/>
    <w:unhideWhenUsed/>
    <w:rsid w:val="00777365"/>
    <w:rPr>
      <w:vertAlign w:val="superscript"/>
    </w:rPr>
  </w:style>
  <w:style w:type="table" w:customStyle="1" w:styleId="31">
    <w:name w:val="Мрежа в таблица3"/>
    <w:basedOn w:val="a1"/>
    <w:next w:val="a3"/>
    <w:uiPriority w:val="39"/>
    <w:rsid w:val="008708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5358">
      <w:bodyDiv w:val="1"/>
      <w:marLeft w:val="0"/>
      <w:marRight w:val="0"/>
      <w:marTop w:val="0"/>
      <w:marBottom w:val="0"/>
      <w:divBdr>
        <w:top w:val="none" w:sz="0" w:space="0" w:color="auto"/>
        <w:left w:val="none" w:sz="0" w:space="0" w:color="auto"/>
        <w:bottom w:val="none" w:sz="0" w:space="0" w:color="auto"/>
        <w:right w:val="none" w:sz="0" w:space="0" w:color="auto"/>
      </w:divBdr>
    </w:div>
    <w:div w:id="314726793">
      <w:bodyDiv w:val="1"/>
      <w:marLeft w:val="0"/>
      <w:marRight w:val="0"/>
      <w:marTop w:val="0"/>
      <w:marBottom w:val="0"/>
      <w:divBdr>
        <w:top w:val="none" w:sz="0" w:space="0" w:color="auto"/>
        <w:left w:val="none" w:sz="0" w:space="0" w:color="auto"/>
        <w:bottom w:val="none" w:sz="0" w:space="0" w:color="auto"/>
        <w:right w:val="none" w:sz="0" w:space="0" w:color="auto"/>
      </w:divBdr>
    </w:div>
    <w:div w:id="732654781">
      <w:bodyDiv w:val="1"/>
      <w:marLeft w:val="0"/>
      <w:marRight w:val="0"/>
      <w:marTop w:val="0"/>
      <w:marBottom w:val="0"/>
      <w:divBdr>
        <w:top w:val="none" w:sz="0" w:space="0" w:color="auto"/>
        <w:left w:val="none" w:sz="0" w:space="0" w:color="auto"/>
        <w:bottom w:val="none" w:sz="0" w:space="0" w:color="auto"/>
        <w:right w:val="none" w:sz="0" w:space="0" w:color="auto"/>
      </w:divBdr>
    </w:div>
    <w:div w:id="1006980283">
      <w:bodyDiv w:val="1"/>
      <w:marLeft w:val="0"/>
      <w:marRight w:val="0"/>
      <w:marTop w:val="0"/>
      <w:marBottom w:val="0"/>
      <w:divBdr>
        <w:top w:val="none" w:sz="0" w:space="0" w:color="auto"/>
        <w:left w:val="none" w:sz="0" w:space="0" w:color="auto"/>
        <w:bottom w:val="none" w:sz="0" w:space="0" w:color="auto"/>
        <w:right w:val="none" w:sz="0" w:space="0" w:color="auto"/>
      </w:divBdr>
    </w:div>
    <w:div w:id="1604453155">
      <w:bodyDiv w:val="1"/>
      <w:marLeft w:val="0"/>
      <w:marRight w:val="0"/>
      <w:marTop w:val="0"/>
      <w:marBottom w:val="0"/>
      <w:divBdr>
        <w:top w:val="none" w:sz="0" w:space="0" w:color="auto"/>
        <w:left w:val="none" w:sz="0" w:space="0" w:color="auto"/>
        <w:bottom w:val="none" w:sz="0" w:space="0" w:color="auto"/>
        <w:right w:val="none" w:sz="0" w:space="0" w:color="auto"/>
      </w:divBdr>
    </w:div>
    <w:div w:id="1836266161">
      <w:bodyDiv w:val="1"/>
      <w:marLeft w:val="0"/>
      <w:marRight w:val="0"/>
      <w:marTop w:val="0"/>
      <w:marBottom w:val="0"/>
      <w:divBdr>
        <w:top w:val="none" w:sz="0" w:space="0" w:color="auto"/>
        <w:left w:val="none" w:sz="0" w:space="0" w:color="auto"/>
        <w:bottom w:val="none" w:sz="0" w:space="0" w:color="auto"/>
        <w:right w:val="none" w:sz="0" w:space="0" w:color="auto"/>
      </w:divBdr>
    </w:div>
    <w:div w:id="1847790338">
      <w:bodyDiv w:val="1"/>
      <w:marLeft w:val="0"/>
      <w:marRight w:val="0"/>
      <w:marTop w:val="0"/>
      <w:marBottom w:val="0"/>
      <w:divBdr>
        <w:top w:val="none" w:sz="0" w:space="0" w:color="auto"/>
        <w:left w:val="none" w:sz="0" w:space="0" w:color="auto"/>
        <w:bottom w:val="none" w:sz="0" w:space="0" w:color="auto"/>
        <w:right w:val="none" w:sz="0" w:space="0" w:color="auto"/>
      </w:divBdr>
    </w:div>
    <w:div w:id="1881434488">
      <w:bodyDiv w:val="1"/>
      <w:marLeft w:val="0"/>
      <w:marRight w:val="0"/>
      <w:marTop w:val="0"/>
      <w:marBottom w:val="0"/>
      <w:divBdr>
        <w:top w:val="none" w:sz="0" w:space="0" w:color="auto"/>
        <w:left w:val="none" w:sz="0" w:space="0" w:color="auto"/>
        <w:bottom w:val="none" w:sz="0" w:space="0" w:color="auto"/>
        <w:right w:val="none" w:sz="0" w:space="0" w:color="auto"/>
      </w:divBdr>
    </w:div>
    <w:div w:id="20298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CB18-88B2-40E2-A167-F0C6D7B0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48</Pages>
  <Words>16005</Words>
  <Characters>91235</Characters>
  <Application>Microsoft Office Word</Application>
  <DocSecurity>0</DocSecurity>
  <Lines>760</Lines>
  <Paragraphs>214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лозана</dc:creator>
  <cp:keywords/>
  <dc:description/>
  <cp:lastModifiedBy>Ирина Даскалова</cp:lastModifiedBy>
  <cp:revision>635</cp:revision>
  <cp:lastPrinted>2022-12-14T12:33:00Z</cp:lastPrinted>
  <dcterms:created xsi:type="dcterms:W3CDTF">2022-11-04T12:22:00Z</dcterms:created>
  <dcterms:modified xsi:type="dcterms:W3CDTF">2022-12-20T14:23:00Z</dcterms:modified>
</cp:coreProperties>
</file>